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D563A" w14:textId="69F0BC27" w:rsidR="00364899" w:rsidRPr="00E32E42" w:rsidRDefault="00364899" w:rsidP="00050337">
      <w:pPr>
        <w:keepNext/>
        <w:spacing w:after="0"/>
        <w:rPr>
          <w:rFonts w:ascii="Avenir Next LT Pro" w:hAnsi="Avenir Next LT Pro" w:cstheme="minorHAnsi"/>
          <w:b/>
          <w:color w:val="44546A" w:themeColor="text2"/>
        </w:rPr>
      </w:pPr>
      <w:bookmarkStart w:id="0" w:name="_Hlk66186003"/>
      <w:r w:rsidRPr="00E32E42">
        <w:rPr>
          <w:rFonts w:ascii="Avenir Next LT Pro" w:hAnsi="Avenir Next LT Pro" w:cstheme="minorHAnsi"/>
          <w:noProof/>
        </w:rPr>
        <w:drawing>
          <wp:inline distT="0" distB="0" distL="0" distR="0" wp14:anchorId="79D457DE" wp14:editId="31BD6591">
            <wp:extent cx="5731845" cy="1440611"/>
            <wp:effectExtent l="0" t="0" r="2540" b="7620"/>
            <wp:docPr id="25" name="Picture 25" descr="A close-up of a person holding a hand up, with words #TAP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DFS.ead.gwu.edu\SMHS\GROUPS\gwci\Comp Cancer TA\Websites\TAP Website\Stock photos\TAPMentor-banner_875x2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991" cy="1440899"/>
                    </a:xfrm>
                    <a:prstGeom prst="rect">
                      <a:avLst/>
                    </a:prstGeom>
                    <a:noFill/>
                    <a:ln>
                      <a:noFill/>
                    </a:ln>
                  </pic:spPr>
                </pic:pic>
              </a:graphicData>
            </a:graphic>
          </wp:inline>
        </w:drawing>
      </w:r>
    </w:p>
    <w:p w14:paraId="658BF374" w14:textId="77777777" w:rsidR="00050337" w:rsidRDefault="00050337" w:rsidP="00364899">
      <w:pPr>
        <w:spacing w:after="0"/>
        <w:jc w:val="center"/>
        <w:rPr>
          <w:rFonts w:ascii="Avenir Next LT Pro" w:hAnsi="Avenir Next LT Pro" w:cstheme="minorHAnsi"/>
          <w:b/>
          <w:color w:val="004065"/>
          <w:sz w:val="40"/>
          <w:szCs w:val="40"/>
        </w:rPr>
      </w:pPr>
    </w:p>
    <w:p w14:paraId="517CCC33" w14:textId="77777777" w:rsidR="00050337" w:rsidRDefault="00050337" w:rsidP="00364899">
      <w:pPr>
        <w:spacing w:after="0"/>
        <w:jc w:val="center"/>
        <w:rPr>
          <w:rFonts w:ascii="Avenir Next LT Pro" w:hAnsi="Avenir Next LT Pro" w:cstheme="minorHAnsi"/>
          <w:b/>
          <w:color w:val="004065"/>
          <w:sz w:val="40"/>
          <w:szCs w:val="40"/>
        </w:rPr>
      </w:pPr>
    </w:p>
    <w:p w14:paraId="5156D199" w14:textId="77777777" w:rsidR="00050337" w:rsidRDefault="00050337" w:rsidP="00364899">
      <w:pPr>
        <w:spacing w:after="0"/>
        <w:jc w:val="center"/>
        <w:rPr>
          <w:rFonts w:ascii="Avenir Next LT Pro" w:hAnsi="Avenir Next LT Pro" w:cstheme="minorHAnsi"/>
          <w:b/>
          <w:color w:val="004065"/>
          <w:sz w:val="40"/>
          <w:szCs w:val="40"/>
        </w:rPr>
      </w:pPr>
    </w:p>
    <w:p w14:paraId="5171C3BD" w14:textId="3BB2B1AB" w:rsidR="00364899" w:rsidRPr="00CB3F54" w:rsidRDefault="00364899" w:rsidP="00364899">
      <w:pPr>
        <w:spacing w:after="0"/>
        <w:jc w:val="center"/>
        <w:rPr>
          <w:rFonts w:ascii="Avenir Next LT Pro" w:hAnsi="Avenir Next LT Pro" w:cstheme="minorHAnsi"/>
          <w:b/>
          <w:color w:val="004065"/>
          <w:sz w:val="40"/>
          <w:szCs w:val="40"/>
        </w:rPr>
      </w:pPr>
      <w:r w:rsidRPr="00CB3F54">
        <w:rPr>
          <w:rFonts w:ascii="Avenir Next LT Pro" w:hAnsi="Avenir Next LT Pro" w:cstheme="minorHAnsi"/>
          <w:b/>
          <w:color w:val="004065"/>
          <w:sz w:val="40"/>
          <w:szCs w:val="40"/>
        </w:rPr>
        <w:t xml:space="preserve">Comprehensive Cancer Control </w:t>
      </w:r>
    </w:p>
    <w:p w14:paraId="146F0D3E" w14:textId="77777777" w:rsidR="00364899" w:rsidRPr="00CB3F54" w:rsidRDefault="00364899" w:rsidP="00364899">
      <w:pPr>
        <w:spacing w:after="0"/>
        <w:jc w:val="center"/>
        <w:rPr>
          <w:rFonts w:ascii="Avenir Next LT Pro" w:hAnsi="Avenir Next LT Pro" w:cstheme="minorHAnsi"/>
          <w:b/>
          <w:color w:val="004065"/>
          <w:sz w:val="40"/>
          <w:szCs w:val="40"/>
        </w:rPr>
      </w:pPr>
      <w:r w:rsidRPr="00CB3F54">
        <w:rPr>
          <w:rFonts w:ascii="Avenir Next LT Pro" w:hAnsi="Avenir Next LT Pro" w:cstheme="minorHAnsi"/>
          <w:b/>
          <w:color w:val="004065"/>
          <w:sz w:val="40"/>
          <w:szCs w:val="40"/>
        </w:rPr>
        <w:t>Cancer Communication Mentorship Program Manual</w:t>
      </w:r>
    </w:p>
    <w:p w14:paraId="035BC65D" w14:textId="77777777" w:rsidR="00364899" w:rsidRPr="00736AC1" w:rsidRDefault="00364899" w:rsidP="00364899">
      <w:pPr>
        <w:spacing w:after="0"/>
        <w:jc w:val="center"/>
        <w:rPr>
          <w:rFonts w:ascii="Avenir Next LT Pro" w:hAnsi="Avenir Next LT Pro" w:cstheme="minorHAnsi"/>
          <w:b/>
          <w:color w:val="0073AA"/>
          <w:sz w:val="32"/>
          <w:szCs w:val="32"/>
        </w:rPr>
      </w:pPr>
      <w:r w:rsidRPr="00E32E42">
        <w:rPr>
          <w:rFonts w:ascii="Avenir Next LT Pro" w:hAnsi="Avenir Next LT Pro" w:cstheme="minorHAnsi"/>
          <w:color w:val="4472C4" w:themeColor="accent1"/>
        </w:rPr>
        <w:br/>
      </w:r>
      <w:r w:rsidRPr="00736AC1">
        <w:rPr>
          <w:rFonts w:ascii="Avenir Next LT Pro" w:hAnsi="Avenir Next LT Pro" w:cstheme="minorHAnsi"/>
          <w:b/>
          <w:color w:val="0073AA"/>
          <w:sz w:val="32"/>
          <w:szCs w:val="32"/>
        </w:rPr>
        <w:t>Communication Planning, Implementation, and Evaluation</w:t>
      </w:r>
    </w:p>
    <w:p w14:paraId="72D59228" w14:textId="77777777" w:rsidR="00364899" w:rsidRPr="00E32E42" w:rsidRDefault="00364899" w:rsidP="00364899">
      <w:pPr>
        <w:spacing w:after="0"/>
        <w:jc w:val="center"/>
        <w:rPr>
          <w:rFonts w:ascii="Avenir Next LT Pro" w:hAnsi="Avenir Next LT Pro" w:cstheme="minorHAnsi"/>
        </w:rPr>
      </w:pPr>
    </w:p>
    <w:p w14:paraId="06550777" w14:textId="77777777" w:rsidR="00364899" w:rsidRPr="00E32E42" w:rsidRDefault="00364899" w:rsidP="00364899">
      <w:pPr>
        <w:spacing w:after="0"/>
        <w:jc w:val="center"/>
        <w:rPr>
          <w:rFonts w:ascii="Avenir Next LT Pro" w:hAnsi="Avenir Next LT Pro" w:cstheme="minorHAnsi"/>
        </w:rPr>
      </w:pPr>
    </w:p>
    <w:p w14:paraId="070C0852" w14:textId="77777777" w:rsidR="00364899" w:rsidRPr="00E32E42" w:rsidRDefault="00364899" w:rsidP="00364899">
      <w:pPr>
        <w:spacing w:after="0"/>
        <w:rPr>
          <w:rFonts w:ascii="Avenir Next LT Pro" w:hAnsi="Avenir Next LT Pro" w:cstheme="minorHAnsi"/>
        </w:rPr>
      </w:pPr>
    </w:p>
    <w:p w14:paraId="73A7EC15" w14:textId="77777777" w:rsidR="00364899" w:rsidRPr="00E32E42" w:rsidRDefault="00364899" w:rsidP="00364899">
      <w:pPr>
        <w:spacing w:after="0"/>
        <w:rPr>
          <w:rFonts w:ascii="Avenir Next LT Pro" w:hAnsi="Avenir Next LT Pro" w:cstheme="minorHAnsi"/>
        </w:rPr>
      </w:pPr>
    </w:p>
    <w:p w14:paraId="0C18C79C" w14:textId="77777777" w:rsidR="00364899" w:rsidRPr="00E32E42" w:rsidRDefault="00364899" w:rsidP="00364899">
      <w:pPr>
        <w:spacing w:after="0"/>
        <w:jc w:val="center"/>
        <w:rPr>
          <w:rFonts w:ascii="Avenir Next LT Pro" w:hAnsi="Avenir Next LT Pro" w:cstheme="minorHAnsi"/>
        </w:rPr>
      </w:pPr>
      <w:r w:rsidRPr="00E32E42">
        <w:rPr>
          <w:rFonts w:ascii="Avenir Next LT Pro" w:hAnsi="Avenir Next LT Pro" w:cstheme="minorHAnsi"/>
        </w:rPr>
        <w:t xml:space="preserve">PI: Mandi Pratt-Chapman, MA, PhD </w:t>
      </w:r>
    </w:p>
    <w:p w14:paraId="2DAE6764" w14:textId="77777777" w:rsidR="00364899" w:rsidRPr="00E32E42" w:rsidRDefault="00364899" w:rsidP="00364899">
      <w:pPr>
        <w:spacing w:after="0"/>
        <w:jc w:val="center"/>
        <w:rPr>
          <w:rFonts w:ascii="Avenir Next LT Pro" w:hAnsi="Avenir Next LT Pro" w:cstheme="minorHAnsi"/>
        </w:rPr>
      </w:pPr>
      <w:r w:rsidRPr="00E32E42">
        <w:rPr>
          <w:rFonts w:ascii="Avenir Next LT Pro" w:hAnsi="Avenir Next LT Pro" w:cstheme="minorHAnsi"/>
        </w:rPr>
        <w:t>Cooperative Agreement #1NU58DP006461-03</w:t>
      </w:r>
    </w:p>
    <w:p w14:paraId="16C13841" w14:textId="77777777" w:rsidR="00364899" w:rsidRPr="00E32E42" w:rsidRDefault="00364899" w:rsidP="00364899">
      <w:pPr>
        <w:spacing w:after="0"/>
        <w:jc w:val="center"/>
        <w:rPr>
          <w:rFonts w:ascii="Avenir Next LT Pro" w:hAnsi="Avenir Next LT Pro" w:cstheme="minorHAnsi"/>
        </w:rPr>
      </w:pPr>
      <w:r w:rsidRPr="00E32E42">
        <w:rPr>
          <w:rFonts w:ascii="Avenir Next LT Pro" w:hAnsi="Avenir Next LT Pro" w:cstheme="minorHAnsi"/>
        </w:rPr>
        <w:t>Updated March 2021</w:t>
      </w:r>
    </w:p>
    <w:p w14:paraId="0D97CFB0" w14:textId="77777777" w:rsidR="00364899" w:rsidRPr="00E32E42" w:rsidRDefault="00364899" w:rsidP="00364899">
      <w:pPr>
        <w:spacing w:after="0"/>
        <w:rPr>
          <w:rFonts w:ascii="Avenir Next LT Pro" w:hAnsi="Avenir Next LT Pro" w:cstheme="minorHAnsi"/>
        </w:rPr>
      </w:pPr>
    </w:p>
    <w:p w14:paraId="14073DA6" w14:textId="77777777" w:rsidR="00364899" w:rsidRPr="00E32E42" w:rsidRDefault="00364899" w:rsidP="00364899">
      <w:pPr>
        <w:spacing w:after="0"/>
        <w:jc w:val="center"/>
        <w:rPr>
          <w:rFonts w:ascii="Avenir Next LT Pro" w:hAnsi="Avenir Next LT Pro" w:cstheme="minorHAnsi"/>
        </w:rPr>
      </w:pPr>
    </w:p>
    <w:p w14:paraId="74D4D14F" w14:textId="1E5BF5FB" w:rsidR="00364899" w:rsidRPr="00E32E42" w:rsidRDefault="00B56926" w:rsidP="00364899">
      <w:pPr>
        <w:spacing w:after="0"/>
        <w:jc w:val="center"/>
        <w:rPr>
          <w:rFonts w:ascii="Avenir Next LT Pro" w:hAnsi="Avenir Next LT Pro" w:cstheme="minorHAnsi"/>
        </w:rPr>
      </w:pPr>
      <w:r w:rsidRPr="00E32E42">
        <w:rPr>
          <w:rFonts w:ascii="Avenir Next LT Pro" w:hAnsi="Avenir Next LT Pro" w:cstheme="minorHAnsi"/>
          <w:noProof/>
        </w:rPr>
        <w:drawing>
          <wp:inline distT="0" distB="0" distL="0" distR="0" wp14:anchorId="48F8606C" wp14:editId="7B97D896">
            <wp:extent cx="2867025" cy="718822"/>
            <wp:effectExtent l="0" t="0" r="0" b="5080"/>
            <wp:docPr id="1" name="Picture 1" descr="Text, GW Cancer Center, Cancer Control TAP, Tap into resources to contro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DFS.ead.gwu.edu\SMHS\GROUPS\gwci\Comp Cancer TA\Administrative\Logos\New TAP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767" cy="721265"/>
                    </a:xfrm>
                    <a:prstGeom prst="rect">
                      <a:avLst/>
                    </a:prstGeom>
                    <a:noFill/>
                    <a:ln>
                      <a:noFill/>
                    </a:ln>
                  </pic:spPr>
                </pic:pic>
              </a:graphicData>
            </a:graphic>
          </wp:inline>
        </w:drawing>
      </w:r>
    </w:p>
    <w:p w14:paraId="6B063AE8" w14:textId="4B44F86B" w:rsidR="00E32E42" w:rsidRPr="00B56926" w:rsidRDefault="00E32E42" w:rsidP="00B56926">
      <w:pPr>
        <w:spacing w:after="0"/>
        <w:jc w:val="center"/>
        <w:rPr>
          <w:rFonts w:ascii="Avenir Next LT Pro" w:hAnsi="Avenir Next LT Pro" w:cstheme="minorHAnsi"/>
        </w:rPr>
      </w:pPr>
    </w:p>
    <w:p w14:paraId="6F1D6915" w14:textId="1FA24546" w:rsidR="00364899" w:rsidRDefault="00364899" w:rsidP="008870C1">
      <w:pPr>
        <w:jc w:val="center"/>
        <w:rPr>
          <w:rFonts w:ascii="Avenir Next LT Pro" w:hAnsi="Avenir Next LT Pro" w:cstheme="minorHAnsi"/>
        </w:rPr>
      </w:pPr>
      <w:r w:rsidRPr="00E32E42">
        <w:rPr>
          <w:rFonts w:ascii="Avenir Next LT Pro" w:hAnsi="Avenir Next LT Pro" w:cstheme="minorHAnsi"/>
          <w:b/>
        </w:rPr>
        <w:t xml:space="preserve">Acknowledgment: </w:t>
      </w:r>
      <w:r w:rsidRPr="00E32E42">
        <w:rPr>
          <w:rFonts w:ascii="Avenir Next LT Pro" w:hAnsi="Avenir Next LT Pro" w:cstheme="minorHAnsi"/>
        </w:rPr>
        <w:t>This work was supported by Cooperative Agreement #1NU58DP006461-03 from the Centers for Disease Control and Prevention. Its contents are solely the responsibility of the authors and do not necessarily represent the official views of the Centers for Disease Control and Prevention.</w:t>
      </w:r>
      <w:r w:rsidR="00E922EE" w:rsidRPr="00E32E42">
        <w:rPr>
          <w:rFonts w:ascii="Avenir Next LT Pro" w:hAnsi="Avenir Next LT Pro" w:cstheme="minorHAnsi"/>
        </w:rPr>
        <w:t xml:space="preserve"> We would like to</w:t>
      </w:r>
      <w:r w:rsidR="00D53A2B" w:rsidRPr="00E32E42">
        <w:rPr>
          <w:rFonts w:ascii="Avenir Next LT Pro" w:hAnsi="Avenir Next LT Pro" w:cstheme="minorHAnsi"/>
        </w:rPr>
        <w:t xml:space="preserve"> recognize</w:t>
      </w:r>
      <w:r w:rsidR="00E922EE" w:rsidRPr="00E32E42">
        <w:rPr>
          <w:rFonts w:ascii="Avenir Next LT Pro" w:hAnsi="Avenir Next LT Pro" w:cstheme="minorHAnsi"/>
        </w:rPr>
        <w:t xml:space="preserve"> the National Cancer Institute’s (NCI) Research 2 Reality (R2R) pilot Mentorship Program from which this content was adapted.</w:t>
      </w:r>
    </w:p>
    <w:p w14:paraId="2F4842F5" w14:textId="255A2D9B" w:rsidR="00B56926" w:rsidRPr="00B56926" w:rsidRDefault="00B56926" w:rsidP="00B56926">
      <w:pPr>
        <w:rPr>
          <w:rFonts w:ascii="Avenir Next LT Pro" w:hAnsi="Avenir Next LT Pro" w:cstheme="minorHAnsi"/>
        </w:rPr>
      </w:pPr>
      <w:r>
        <w:rPr>
          <w:rFonts w:ascii="Avenir Next LT Pro" w:hAnsi="Avenir Next LT Pro" w:cstheme="minorHAnsi"/>
          <w:b/>
        </w:rPr>
        <w:t xml:space="preserve">Disclaimer: </w:t>
      </w:r>
      <w:r>
        <w:rPr>
          <w:rFonts w:ascii="Avenir Next LT Pro" w:hAnsi="Avenir Next LT Pro" w:cstheme="minorHAnsi"/>
        </w:rPr>
        <w:t xml:space="preserve">Please email us at </w:t>
      </w:r>
      <w:hyperlink r:id="rId10" w:history="1">
        <w:r w:rsidR="00B227E4" w:rsidRPr="006248C0">
          <w:rPr>
            <w:rStyle w:val="Hyperlink"/>
            <w:rFonts w:ascii="Avenir Next LT Pro" w:hAnsi="Avenir Next LT Pro" w:cstheme="minorHAnsi"/>
          </w:rPr>
          <w:t>cancercontrol@gwu.edu</w:t>
        </w:r>
      </w:hyperlink>
      <w:r>
        <w:rPr>
          <w:rFonts w:ascii="Avenir Next LT Pro" w:hAnsi="Avenir Next LT Pro" w:cstheme="minorHAnsi"/>
        </w:rPr>
        <w:t xml:space="preserve"> with any accessibility issues relating to this document. </w:t>
      </w:r>
    </w:p>
    <w:tbl>
      <w:tblPr>
        <w:tblStyle w:val="TableGrid"/>
        <w:tblpPr w:leftFromText="180" w:rightFromText="180" w:vertAnchor="page" w:horzAnchor="margin" w:tblpY="19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64899" w:rsidRPr="008870C1" w14:paraId="7CBF0682" w14:textId="77777777" w:rsidTr="00723F98">
        <w:tc>
          <w:tcPr>
            <w:tcW w:w="4675" w:type="dxa"/>
          </w:tcPr>
          <w:p w14:paraId="56553686"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lastRenderedPageBreak/>
              <w:t>Dao Duong, MPH</w:t>
            </w:r>
          </w:p>
          <w:p w14:paraId="1E19A21A"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Technical Assistance Coordinator</w:t>
            </w:r>
          </w:p>
          <w:p w14:paraId="586C76BE"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George Washington University Cancer Center</w:t>
            </w:r>
          </w:p>
          <w:p w14:paraId="541432CF"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2600 Virginia Ave.3</w:t>
            </w:r>
            <w:r w:rsidRPr="008870C1">
              <w:rPr>
                <w:rFonts w:ascii="Avenir Next LT Pro" w:hAnsi="Avenir Next LT Pro" w:cstheme="minorHAnsi"/>
                <w:vertAlign w:val="superscript"/>
              </w:rPr>
              <w:t>rd</w:t>
            </w:r>
            <w:r w:rsidRPr="008870C1">
              <w:rPr>
                <w:rFonts w:ascii="Avenir Next LT Pro" w:hAnsi="Avenir Next LT Pro" w:cstheme="minorHAnsi"/>
              </w:rPr>
              <w:t xml:space="preserve"> Floor</w:t>
            </w:r>
          </w:p>
          <w:p w14:paraId="25EE1C99"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Washington, DC 20037</w:t>
            </w:r>
          </w:p>
          <w:p w14:paraId="3ACBD48D"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Email: dtduong@gwu.edu</w:t>
            </w:r>
          </w:p>
        </w:tc>
        <w:tc>
          <w:tcPr>
            <w:tcW w:w="4675" w:type="dxa"/>
          </w:tcPr>
          <w:p w14:paraId="38A5FD30"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Mandi Pratt-Chapman, MA, PhD</w:t>
            </w:r>
          </w:p>
          <w:p w14:paraId="52EEFDB7"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Associate Center Director</w:t>
            </w:r>
          </w:p>
          <w:p w14:paraId="3588492C"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George Washington University Cancer Center</w:t>
            </w:r>
          </w:p>
          <w:p w14:paraId="486BE1D8"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2600 Virginia Ave. 3</w:t>
            </w:r>
            <w:r w:rsidRPr="008870C1">
              <w:rPr>
                <w:rFonts w:ascii="Avenir Next LT Pro" w:hAnsi="Avenir Next LT Pro" w:cstheme="minorHAnsi"/>
                <w:vertAlign w:val="superscript"/>
              </w:rPr>
              <w:t>rd</w:t>
            </w:r>
            <w:r w:rsidRPr="008870C1">
              <w:rPr>
                <w:rFonts w:ascii="Avenir Next LT Pro" w:hAnsi="Avenir Next LT Pro" w:cstheme="minorHAnsi"/>
              </w:rPr>
              <w:t xml:space="preserve"> Floor</w:t>
            </w:r>
          </w:p>
          <w:p w14:paraId="6DC3F288"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Washington, DC 20037</w:t>
            </w:r>
          </w:p>
          <w:p w14:paraId="113C4E29" w14:textId="77777777" w:rsidR="00364899" w:rsidRPr="008870C1" w:rsidRDefault="00364899" w:rsidP="00723F98">
            <w:pPr>
              <w:rPr>
                <w:rFonts w:ascii="Avenir Next LT Pro" w:hAnsi="Avenir Next LT Pro" w:cstheme="minorHAnsi"/>
              </w:rPr>
            </w:pPr>
            <w:r w:rsidRPr="008870C1">
              <w:rPr>
                <w:rFonts w:ascii="Avenir Next LT Pro" w:hAnsi="Avenir Next LT Pro" w:cstheme="minorHAnsi"/>
              </w:rPr>
              <w:t>Email: mandi@gwu.edu</w:t>
            </w:r>
          </w:p>
          <w:p w14:paraId="518F2D05" w14:textId="77777777" w:rsidR="00364899" w:rsidRPr="008870C1" w:rsidRDefault="00364899" w:rsidP="00723F98">
            <w:pPr>
              <w:rPr>
                <w:rFonts w:ascii="Avenir Next LT Pro" w:hAnsi="Avenir Next LT Pro" w:cstheme="minorHAnsi"/>
              </w:rPr>
            </w:pPr>
          </w:p>
        </w:tc>
      </w:tr>
    </w:tbl>
    <w:p w14:paraId="4769A66E" w14:textId="77777777" w:rsidR="00364899" w:rsidRPr="00E32E42" w:rsidRDefault="00364899" w:rsidP="00364899">
      <w:pPr>
        <w:pStyle w:val="Heading1"/>
        <w:rPr>
          <w:rFonts w:ascii="Avenir Next LT Pro" w:hAnsi="Avenir Next LT Pro" w:cstheme="minorHAnsi"/>
          <w:sz w:val="22"/>
          <w:szCs w:val="22"/>
        </w:rPr>
      </w:pPr>
      <w:bookmarkStart w:id="1" w:name="_Toc70406740"/>
      <w:r w:rsidRPr="00E32E42">
        <w:rPr>
          <w:rFonts w:ascii="Avenir Next LT Pro" w:hAnsi="Avenir Next LT Pro" w:cstheme="minorHAnsi"/>
          <w:sz w:val="22"/>
          <w:szCs w:val="22"/>
        </w:rPr>
        <w:t>Contact Information</w:t>
      </w:r>
      <w:bookmarkEnd w:id="1"/>
    </w:p>
    <w:sdt>
      <w:sdtPr>
        <w:rPr>
          <w:rFonts w:ascii="Avenir Next LT Pro" w:eastAsiaTheme="minorHAnsi" w:hAnsi="Avenir Next LT Pro" w:cstheme="minorHAnsi"/>
          <w:color w:val="auto"/>
          <w:sz w:val="22"/>
          <w:szCs w:val="22"/>
        </w:rPr>
        <w:id w:val="-1629238264"/>
        <w:docPartObj>
          <w:docPartGallery w:val="Table of Contents"/>
          <w:docPartUnique/>
        </w:docPartObj>
      </w:sdtPr>
      <w:sdtEndPr>
        <w:rPr>
          <w:b/>
          <w:bCs/>
          <w:noProof/>
        </w:rPr>
      </w:sdtEndPr>
      <w:sdtContent>
        <w:p w14:paraId="3B22B7E2" w14:textId="77777777" w:rsidR="00364899" w:rsidRPr="00A27006" w:rsidRDefault="00364899" w:rsidP="00364899">
          <w:pPr>
            <w:pStyle w:val="TOCHeading"/>
            <w:rPr>
              <w:rFonts w:ascii="Avenir Next LT Pro" w:hAnsi="Avenir Next LT Pro" w:cstheme="minorHAnsi"/>
              <w:b/>
              <w:bCs/>
              <w:sz w:val="22"/>
              <w:szCs w:val="22"/>
            </w:rPr>
          </w:pPr>
          <w:r w:rsidRPr="00A27006">
            <w:rPr>
              <w:rStyle w:val="Heading1Char"/>
              <w:rFonts w:ascii="Avenir Next LT Pro" w:hAnsi="Avenir Next LT Pro" w:cstheme="minorHAnsi"/>
              <w:sz w:val="22"/>
              <w:szCs w:val="22"/>
            </w:rPr>
            <w:t>Contents</w:t>
          </w:r>
        </w:p>
        <w:p w14:paraId="2E8AC6F8" w14:textId="70F505BE" w:rsidR="00EA7872" w:rsidRDefault="00364899">
          <w:pPr>
            <w:pStyle w:val="TOC1"/>
            <w:rPr>
              <w:rFonts w:eastAsiaTheme="minorEastAsia"/>
              <w:b w:val="0"/>
            </w:rPr>
          </w:pPr>
          <w:r w:rsidRPr="00E32E42">
            <w:rPr>
              <w:rFonts w:ascii="Avenir Next LT Pro" w:hAnsi="Avenir Next LT Pro" w:cstheme="minorHAnsi"/>
            </w:rPr>
            <w:fldChar w:fldCharType="begin"/>
          </w:r>
          <w:r w:rsidRPr="00E32E42">
            <w:rPr>
              <w:rFonts w:ascii="Avenir Next LT Pro" w:hAnsi="Avenir Next LT Pro" w:cstheme="minorHAnsi"/>
            </w:rPr>
            <w:instrText xml:space="preserve"> TOC \o "1-3" \h \z \u </w:instrText>
          </w:r>
          <w:r w:rsidRPr="00E32E42">
            <w:rPr>
              <w:rFonts w:ascii="Avenir Next LT Pro" w:hAnsi="Avenir Next LT Pro" w:cstheme="minorHAnsi"/>
            </w:rPr>
            <w:fldChar w:fldCharType="separate"/>
          </w:r>
          <w:hyperlink w:anchor="_Toc70406740" w:history="1">
            <w:r w:rsidR="00EA7872" w:rsidRPr="00587E1D">
              <w:rPr>
                <w:rStyle w:val="Hyperlink"/>
                <w:rFonts w:ascii="Avenir Next LT Pro" w:hAnsi="Avenir Next LT Pro" w:cstheme="minorHAnsi"/>
              </w:rPr>
              <w:t>Contact Information</w:t>
            </w:r>
            <w:r w:rsidR="00EA7872">
              <w:rPr>
                <w:webHidden/>
              </w:rPr>
              <w:tab/>
            </w:r>
            <w:r w:rsidR="00EA7872">
              <w:rPr>
                <w:webHidden/>
              </w:rPr>
              <w:fldChar w:fldCharType="begin"/>
            </w:r>
            <w:r w:rsidR="00EA7872">
              <w:rPr>
                <w:webHidden/>
              </w:rPr>
              <w:instrText xml:space="preserve"> PAGEREF _Toc70406740 \h </w:instrText>
            </w:r>
            <w:r w:rsidR="00EA7872">
              <w:rPr>
                <w:webHidden/>
              </w:rPr>
            </w:r>
            <w:r w:rsidR="00EA7872">
              <w:rPr>
                <w:webHidden/>
              </w:rPr>
              <w:fldChar w:fldCharType="separate"/>
            </w:r>
            <w:r w:rsidR="00EA7872">
              <w:rPr>
                <w:webHidden/>
              </w:rPr>
              <w:t>2</w:t>
            </w:r>
            <w:r w:rsidR="00EA7872">
              <w:rPr>
                <w:webHidden/>
              </w:rPr>
              <w:fldChar w:fldCharType="end"/>
            </w:r>
          </w:hyperlink>
        </w:p>
        <w:p w14:paraId="1CFFF130" w14:textId="7707C296" w:rsidR="00EA7872" w:rsidRDefault="00F03B12">
          <w:pPr>
            <w:pStyle w:val="TOC1"/>
            <w:rPr>
              <w:rFonts w:eastAsiaTheme="minorEastAsia"/>
              <w:b w:val="0"/>
            </w:rPr>
          </w:pPr>
          <w:hyperlink w:anchor="_Toc70406741" w:history="1">
            <w:r w:rsidR="00EA7872" w:rsidRPr="00587E1D">
              <w:rPr>
                <w:rStyle w:val="Hyperlink"/>
                <w:rFonts w:ascii="Avenir Next LT Pro" w:hAnsi="Avenir Next LT Pro" w:cstheme="minorHAnsi"/>
              </w:rPr>
              <w:t>Introduction</w:t>
            </w:r>
            <w:r w:rsidR="00EA7872">
              <w:rPr>
                <w:webHidden/>
              </w:rPr>
              <w:tab/>
            </w:r>
            <w:r w:rsidR="00EA7872">
              <w:rPr>
                <w:webHidden/>
              </w:rPr>
              <w:fldChar w:fldCharType="begin"/>
            </w:r>
            <w:r w:rsidR="00EA7872">
              <w:rPr>
                <w:webHidden/>
              </w:rPr>
              <w:instrText xml:space="preserve"> PAGEREF _Toc70406741 \h </w:instrText>
            </w:r>
            <w:r w:rsidR="00EA7872">
              <w:rPr>
                <w:webHidden/>
              </w:rPr>
            </w:r>
            <w:r w:rsidR="00EA7872">
              <w:rPr>
                <w:webHidden/>
              </w:rPr>
              <w:fldChar w:fldCharType="separate"/>
            </w:r>
            <w:r w:rsidR="00EA7872">
              <w:rPr>
                <w:webHidden/>
              </w:rPr>
              <w:t>6</w:t>
            </w:r>
            <w:r w:rsidR="00EA7872">
              <w:rPr>
                <w:webHidden/>
              </w:rPr>
              <w:fldChar w:fldCharType="end"/>
            </w:r>
          </w:hyperlink>
        </w:p>
        <w:p w14:paraId="21D470CB" w14:textId="62DBA15A" w:rsidR="00EA7872" w:rsidRDefault="00F03B12">
          <w:pPr>
            <w:pStyle w:val="TOC2"/>
            <w:tabs>
              <w:tab w:val="right" w:leader="dot" w:pos="9350"/>
            </w:tabs>
            <w:rPr>
              <w:rFonts w:eastAsiaTheme="minorEastAsia"/>
              <w:noProof/>
            </w:rPr>
          </w:pPr>
          <w:hyperlink w:anchor="_Toc70406742" w:history="1">
            <w:r w:rsidR="00EA7872" w:rsidRPr="00587E1D">
              <w:rPr>
                <w:rStyle w:val="Hyperlink"/>
                <w:rFonts w:ascii="Avenir Next LT Pro" w:hAnsi="Avenir Next LT Pro" w:cstheme="minorHAnsi"/>
                <w:noProof/>
              </w:rPr>
              <w:t>Background</w:t>
            </w:r>
            <w:r w:rsidR="00EA7872">
              <w:rPr>
                <w:noProof/>
                <w:webHidden/>
              </w:rPr>
              <w:tab/>
            </w:r>
            <w:r w:rsidR="00EA7872">
              <w:rPr>
                <w:noProof/>
                <w:webHidden/>
              </w:rPr>
              <w:fldChar w:fldCharType="begin"/>
            </w:r>
            <w:r w:rsidR="00EA7872">
              <w:rPr>
                <w:noProof/>
                <w:webHidden/>
              </w:rPr>
              <w:instrText xml:space="preserve"> PAGEREF _Toc70406742 \h </w:instrText>
            </w:r>
            <w:r w:rsidR="00EA7872">
              <w:rPr>
                <w:noProof/>
                <w:webHidden/>
              </w:rPr>
            </w:r>
            <w:r w:rsidR="00EA7872">
              <w:rPr>
                <w:noProof/>
                <w:webHidden/>
              </w:rPr>
              <w:fldChar w:fldCharType="separate"/>
            </w:r>
            <w:r w:rsidR="00EA7872">
              <w:rPr>
                <w:noProof/>
                <w:webHidden/>
              </w:rPr>
              <w:t>6</w:t>
            </w:r>
            <w:r w:rsidR="00EA7872">
              <w:rPr>
                <w:noProof/>
                <w:webHidden/>
              </w:rPr>
              <w:fldChar w:fldCharType="end"/>
            </w:r>
          </w:hyperlink>
        </w:p>
        <w:p w14:paraId="6DF7D19E" w14:textId="4660E887" w:rsidR="00EA7872" w:rsidRDefault="00F03B12">
          <w:pPr>
            <w:pStyle w:val="TOC2"/>
            <w:tabs>
              <w:tab w:val="right" w:leader="dot" w:pos="9350"/>
            </w:tabs>
            <w:rPr>
              <w:rFonts w:eastAsiaTheme="minorEastAsia"/>
              <w:noProof/>
            </w:rPr>
          </w:pPr>
          <w:hyperlink w:anchor="_Toc70406743" w:history="1">
            <w:r w:rsidR="00EA7872" w:rsidRPr="00587E1D">
              <w:rPr>
                <w:rStyle w:val="Hyperlink"/>
                <w:rFonts w:ascii="Avenir Next LT Pro" w:hAnsi="Avenir Next LT Pro" w:cstheme="minorHAnsi"/>
                <w:noProof/>
              </w:rPr>
              <w:t>Roles and Responsibilities</w:t>
            </w:r>
            <w:r w:rsidR="00EA7872">
              <w:rPr>
                <w:noProof/>
                <w:webHidden/>
              </w:rPr>
              <w:tab/>
            </w:r>
            <w:r w:rsidR="00EA7872">
              <w:rPr>
                <w:noProof/>
                <w:webHidden/>
              </w:rPr>
              <w:fldChar w:fldCharType="begin"/>
            </w:r>
            <w:r w:rsidR="00EA7872">
              <w:rPr>
                <w:noProof/>
                <w:webHidden/>
              </w:rPr>
              <w:instrText xml:space="preserve"> PAGEREF _Toc70406743 \h </w:instrText>
            </w:r>
            <w:r w:rsidR="00EA7872">
              <w:rPr>
                <w:noProof/>
                <w:webHidden/>
              </w:rPr>
            </w:r>
            <w:r w:rsidR="00EA7872">
              <w:rPr>
                <w:noProof/>
                <w:webHidden/>
              </w:rPr>
              <w:fldChar w:fldCharType="separate"/>
            </w:r>
            <w:r w:rsidR="00EA7872">
              <w:rPr>
                <w:noProof/>
                <w:webHidden/>
              </w:rPr>
              <w:t>6</w:t>
            </w:r>
            <w:r w:rsidR="00EA7872">
              <w:rPr>
                <w:noProof/>
                <w:webHidden/>
              </w:rPr>
              <w:fldChar w:fldCharType="end"/>
            </w:r>
          </w:hyperlink>
        </w:p>
        <w:p w14:paraId="57318B3D" w14:textId="7B344D01" w:rsidR="00EA7872" w:rsidRDefault="00F03B12">
          <w:pPr>
            <w:pStyle w:val="TOC3"/>
            <w:tabs>
              <w:tab w:val="right" w:leader="dot" w:pos="9350"/>
            </w:tabs>
            <w:rPr>
              <w:rFonts w:eastAsiaTheme="minorEastAsia"/>
              <w:noProof/>
            </w:rPr>
          </w:pPr>
          <w:hyperlink w:anchor="_Toc70406744" w:history="1">
            <w:r w:rsidR="00EA7872" w:rsidRPr="00587E1D">
              <w:rPr>
                <w:rStyle w:val="Hyperlink"/>
                <w:rFonts w:ascii="Avenir Next LT Pro" w:hAnsi="Avenir Next LT Pro" w:cstheme="minorHAnsi"/>
                <w:noProof/>
              </w:rPr>
              <w:t>The Facilitating Organization</w:t>
            </w:r>
            <w:r w:rsidR="00EA7872">
              <w:rPr>
                <w:noProof/>
                <w:webHidden/>
              </w:rPr>
              <w:tab/>
            </w:r>
            <w:r w:rsidR="00EA7872">
              <w:rPr>
                <w:noProof/>
                <w:webHidden/>
              </w:rPr>
              <w:fldChar w:fldCharType="begin"/>
            </w:r>
            <w:r w:rsidR="00EA7872">
              <w:rPr>
                <w:noProof/>
                <w:webHidden/>
              </w:rPr>
              <w:instrText xml:space="preserve"> PAGEREF _Toc70406744 \h </w:instrText>
            </w:r>
            <w:r w:rsidR="00EA7872">
              <w:rPr>
                <w:noProof/>
                <w:webHidden/>
              </w:rPr>
            </w:r>
            <w:r w:rsidR="00EA7872">
              <w:rPr>
                <w:noProof/>
                <w:webHidden/>
              </w:rPr>
              <w:fldChar w:fldCharType="separate"/>
            </w:r>
            <w:r w:rsidR="00EA7872">
              <w:rPr>
                <w:noProof/>
                <w:webHidden/>
              </w:rPr>
              <w:t>6</w:t>
            </w:r>
            <w:r w:rsidR="00EA7872">
              <w:rPr>
                <w:noProof/>
                <w:webHidden/>
              </w:rPr>
              <w:fldChar w:fldCharType="end"/>
            </w:r>
          </w:hyperlink>
        </w:p>
        <w:p w14:paraId="22B79248" w14:textId="61B54DD8" w:rsidR="00EA7872" w:rsidRDefault="00F03B12">
          <w:pPr>
            <w:pStyle w:val="TOC3"/>
            <w:tabs>
              <w:tab w:val="right" w:leader="dot" w:pos="9350"/>
            </w:tabs>
            <w:rPr>
              <w:rFonts w:eastAsiaTheme="minorEastAsia"/>
              <w:noProof/>
            </w:rPr>
          </w:pPr>
          <w:hyperlink w:anchor="_Toc70406745" w:history="1">
            <w:r w:rsidR="00EA7872" w:rsidRPr="00587E1D">
              <w:rPr>
                <w:rStyle w:val="Hyperlink"/>
                <w:rFonts w:ascii="Avenir Next LT Pro" w:hAnsi="Avenir Next LT Pro" w:cstheme="minorHAnsi"/>
                <w:noProof/>
              </w:rPr>
              <w:t>Mentors</w:t>
            </w:r>
            <w:r w:rsidR="00EA7872">
              <w:rPr>
                <w:noProof/>
                <w:webHidden/>
              </w:rPr>
              <w:tab/>
            </w:r>
            <w:r w:rsidR="00EA7872">
              <w:rPr>
                <w:noProof/>
                <w:webHidden/>
              </w:rPr>
              <w:fldChar w:fldCharType="begin"/>
            </w:r>
            <w:r w:rsidR="00EA7872">
              <w:rPr>
                <w:noProof/>
                <w:webHidden/>
              </w:rPr>
              <w:instrText xml:space="preserve"> PAGEREF _Toc70406745 \h </w:instrText>
            </w:r>
            <w:r w:rsidR="00EA7872">
              <w:rPr>
                <w:noProof/>
                <w:webHidden/>
              </w:rPr>
            </w:r>
            <w:r w:rsidR="00EA7872">
              <w:rPr>
                <w:noProof/>
                <w:webHidden/>
              </w:rPr>
              <w:fldChar w:fldCharType="separate"/>
            </w:r>
            <w:r w:rsidR="00EA7872">
              <w:rPr>
                <w:noProof/>
                <w:webHidden/>
              </w:rPr>
              <w:t>6</w:t>
            </w:r>
            <w:r w:rsidR="00EA7872">
              <w:rPr>
                <w:noProof/>
                <w:webHidden/>
              </w:rPr>
              <w:fldChar w:fldCharType="end"/>
            </w:r>
          </w:hyperlink>
        </w:p>
        <w:p w14:paraId="777395F1" w14:textId="24243E82" w:rsidR="00EA7872" w:rsidRDefault="00F03B12">
          <w:pPr>
            <w:pStyle w:val="TOC3"/>
            <w:tabs>
              <w:tab w:val="right" w:leader="dot" w:pos="9350"/>
            </w:tabs>
            <w:rPr>
              <w:rFonts w:eastAsiaTheme="minorEastAsia"/>
              <w:noProof/>
            </w:rPr>
          </w:pPr>
          <w:hyperlink w:anchor="_Toc70406746" w:history="1">
            <w:r w:rsidR="00EA7872" w:rsidRPr="00587E1D">
              <w:rPr>
                <w:rStyle w:val="Hyperlink"/>
                <w:rFonts w:ascii="Avenir Next LT Pro" w:hAnsi="Avenir Next LT Pro" w:cstheme="minorHAnsi"/>
                <w:noProof/>
              </w:rPr>
              <w:t>Mentees</w:t>
            </w:r>
            <w:r w:rsidR="00EA7872">
              <w:rPr>
                <w:noProof/>
                <w:webHidden/>
              </w:rPr>
              <w:tab/>
            </w:r>
            <w:r w:rsidR="00EA7872">
              <w:rPr>
                <w:noProof/>
                <w:webHidden/>
              </w:rPr>
              <w:fldChar w:fldCharType="begin"/>
            </w:r>
            <w:r w:rsidR="00EA7872">
              <w:rPr>
                <w:noProof/>
                <w:webHidden/>
              </w:rPr>
              <w:instrText xml:space="preserve"> PAGEREF _Toc70406746 \h </w:instrText>
            </w:r>
            <w:r w:rsidR="00EA7872">
              <w:rPr>
                <w:noProof/>
                <w:webHidden/>
              </w:rPr>
            </w:r>
            <w:r w:rsidR="00EA7872">
              <w:rPr>
                <w:noProof/>
                <w:webHidden/>
              </w:rPr>
              <w:fldChar w:fldCharType="separate"/>
            </w:r>
            <w:r w:rsidR="00EA7872">
              <w:rPr>
                <w:noProof/>
                <w:webHidden/>
              </w:rPr>
              <w:t>7</w:t>
            </w:r>
            <w:r w:rsidR="00EA7872">
              <w:rPr>
                <w:noProof/>
                <w:webHidden/>
              </w:rPr>
              <w:fldChar w:fldCharType="end"/>
            </w:r>
          </w:hyperlink>
        </w:p>
        <w:p w14:paraId="0D13A644" w14:textId="261FBB02" w:rsidR="00EA7872" w:rsidRPr="00EA7872" w:rsidRDefault="00F03B12" w:rsidP="00EA7872">
          <w:pPr>
            <w:pStyle w:val="TOC2"/>
            <w:tabs>
              <w:tab w:val="right" w:leader="dot" w:pos="9350"/>
            </w:tabs>
            <w:rPr>
              <w:rFonts w:eastAsiaTheme="minorEastAsia"/>
              <w:noProof/>
            </w:rPr>
          </w:pPr>
          <w:hyperlink w:anchor="_Toc70406747" w:history="1">
            <w:r w:rsidR="00EA7872" w:rsidRPr="00587E1D">
              <w:rPr>
                <w:rStyle w:val="Hyperlink"/>
                <w:rFonts w:ascii="Avenir Next LT Pro" w:hAnsi="Avenir Next LT Pro" w:cstheme="minorHAnsi"/>
                <w:noProof/>
              </w:rPr>
              <w:t>Public Health Theory and Models</w:t>
            </w:r>
            <w:r w:rsidR="00EA7872">
              <w:rPr>
                <w:noProof/>
                <w:webHidden/>
              </w:rPr>
              <w:tab/>
            </w:r>
            <w:r w:rsidR="00EA7872">
              <w:rPr>
                <w:noProof/>
                <w:webHidden/>
              </w:rPr>
              <w:fldChar w:fldCharType="begin"/>
            </w:r>
            <w:r w:rsidR="00EA7872">
              <w:rPr>
                <w:noProof/>
                <w:webHidden/>
              </w:rPr>
              <w:instrText xml:space="preserve"> PAGEREF _Toc70406747 \h </w:instrText>
            </w:r>
            <w:r w:rsidR="00EA7872">
              <w:rPr>
                <w:noProof/>
                <w:webHidden/>
              </w:rPr>
            </w:r>
            <w:r w:rsidR="00EA7872">
              <w:rPr>
                <w:noProof/>
                <w:webHidden/>
              </w:rPr>
              <w:fldChar w:fldCharType="separate"/>
            </w:r>
            <w:r w:rsidR="00EA7872">
              <w:rPr>
                <w:noProof/>
                <w:webHidden/>
              </w:rPr>
              <w:t>7</w:t>
            </w:r>
            <w:r w:rsidR="00EA7872">
              <w:rPr>
                <w:noProof/>
                <w:webHidden/>
              </w:rPr>
              <w:fldChar w:fldCharType="end"/>
            </w:r>
          </w:hyperlink>
        </w:p>
        <w:p w14:paraId="45DE285D" w14:textId="7D001A2C" w:rsidR="00EA7872" w:rsidRDefault="00F03B12">
          <w:pPr>
            <w:pStyle w:val="TOC1"/>
            <w:rPr>
              <w:rFonts w:eastAsiaTheme="minorEastAsia"/>
              <w:b w:val="0"/>
            </w:rPr>
          </w:pPr>
          <w:hyperlink w:anchor="_Toc70406749" w:history="1">
            <w:r w:rsidR="00EA7872" w:rsidRPr="00587E1D">
              <w:rPr>
                <w:rStyle w:val="Hyperlink"/>
                <w:rFonts w:ascii="Avenir Next LT Pro" w:hAnsi="Avenir Next LT Pro" w:cstheme="minorHAnsi"/>
              </w:rPr>
              <w:t>Mentorship Program Design</w:t>
            </w:r>
            <w:r w:rsidR="00EA7872">
              <w:rPr>
                <w:webHidden/>
              </w:rPr>
              <w:tab/>
            </w:r>
            <w:r w:rsidR="00EA7872">
              <w:rPr>
                <w:webHidden/>
              </w:rPr>
              <w:fldChar w:fldCharType="begin"/>
            </w:r>
            <w:r w:rsidR="00EA7872">
              <w:rPr>
                <w:webHidden/>
              </w:rPr>
              <w:instrText xml:space="preserve"> PAGEREF _Toc70406749 \h </w:instrText>
            </w:r>
            <w:r w:rsidR="00EA7872">
              <w:rPr>
                <w:webHidden/>
              </w:rPr>
            </w:r>
            <w:r w:rsidR="00EA7872">
              <w:rPr>
                <w:webHidden/>
              </w:rPr>
              <w:fldChar w:fldCharType="separate"/>
            </w:r>
            <w:r w:rsidR="00EA7872">
              <w:rPr>
                <w:webHidden/>
              </w:rPr>
              <w:t>9</w:t>
            </w:r>
            <w:r w:rsidR="00EA7872">
              <w:rPr>
                <w:webHidden/>
              </w:rPr>
              <w:fldChar w:fldCharType="end"/>
            </w:r>
          </w:hyperlink>
        </w:p>
        <w:p w14:paraId="76BF5152" w14:textId="49BF5916" w:rsidR="00EA7872" w:rsidRDefault="00F03B12">
          <w:pPr>
            <w:pStyle w:val="TOC2"/>
            <w:tabs>
              <w:tab w:val="right" w:leader="dot" w:pos="9350"/>
            </w:tabs>
            <w:rPr>
              <w:rFonts w:eastAsiaTheme="minorEastAsia"/>
              <w:noProof/>
            </w:rPr>
          </w:pPr>
          <w:hyperlink w:anchor="_Toc70406750" w:history="1">
            <w:r w:rsidR="00EA7872" w:rsidRPr="00587E1D">
              <w:rPr>
                <w:rStyle w:val="Hyperlink"/>
                <w:rFonts w:ascii="Avenir Next LT Pro" w:hAnsi="Avenir Next LT Pro" w:cstheme="minorHAnsi"/>
                <w:noProof/>
              </w:rPr>
              <w:t>Program Goal (Long-term Outcome)</w:t>
            </w:r>
            <w:r w:rsidR="00EA7872">
              <w:rPr>
                <w:noProof/>
                <w:webHidden/>
              </w:rPr>
              <w:tab/>
            </w:r>
            <w:r w:rsidR="00EA7872">
              <w:rPr>
                <w:noProof/>
                <w:webHidden/>
              </w:rPr>
              <w:fldChar w:fldCharType="begin"/>
            </w:r>
            <w:r w:rsidR="00EA7872">
              <w:rPr>
                <w:noProof/>
                <w:webHidden/>
              </w:rPr>
              <w:instrText xml:space="preserve"> PAGEREF _Toc70406750 \h </w:instrText>
            </w:r>
            <w:r w:rsidR="00EA7872">
              <w:rPr>
                <w:noProof/>
                <w:webHidden/>
              </w:rPr>
            </w:r>
            <w:r w:rsidR="00EA7872">
              <w:rPr>
                <w:noProof/>
                <w:webHidden/>
              </w:rPr>
              <w:fldChar w:fldCharType="separate"/>
            </w:r>
            <w:r w:rsidR="00EA7872">
              <w:rPr>
                <w:noProof/>
                <w:webHidden/>
              </w:rPr>
              <w:t>9</w:t>
            </w:r>
            <w:r w:rsidR="00EA7872">
              <w:rPr>
                <w:noProof/>
                <w:webHidden/>
              </w:rPr>
              <w:fldChar w:fldCharType="end"/>
            </w:r>
          </w:hyperlink>
        </w:p>
        <w:p w14:paraId="249FB951" w14:textId="6A14306C" w:rsidR="00EA7872" w:rsidRDefault="00F03B12">
          <w:pPr>
            <w:pStyle w:val="TOC2"/>
            <w:tabs>
              <w:tab w:val="right" w:leader="dot" w:pos="9350"/>
            </w:tabs>
            <w:rPr>
              <w:rFonts w:eastAsiaTheme="minorEastAsia"/>
              <w:noProof/>
            </w:rPr>
          </w:pPr>
          <w:hyperlink w:anchor="_Toc70406751" w:history="1">
            <w:r w:rsidR="00EA7872" w:rsidRPr="00587E1D">
              <w:rPr>
                <w:rStyle w:val="Hyperlink"/>
                <w:rFonts w:ascii="Avenir Next LT Pro" w:hAnsi="Avenir Next LT Pro" w:cstheme="minorHAnsi"/>
                <w:noProof/>
              </w:rPr>
              <w:t>Intermediate Outcomes</w:t>
            </w:r>
            <w:r w:rsidR="00EA7872">
              <w:rPr>
                <w:noProof/>
                <w:webHidden/>
              </w:rPr>
              <w:tab/>
            </w:r>
            <w:r w:rsidR="00EA7872">
              <w:rPr>
                <w:noProof/>
                <w:webHidden/>
              </w:rPr>
              <w:fldChar w:fldCharType="begin"/>
            </w:r>
            <w:r w:rsidR="00EA7872">
              <w:rPr>
                <w:noProof/>
                <w:webHidden/>
              </w:rPr>
              <w:instrText xml:space="preserve"> PAGEREF _Toc70406751 \h </w:instrText>
            </w:r>
            <w:r w:rsidR="00EA7872">
              <w:rPr>
                <w:noProof/>
                <w:webHidden/>
              </w:rPr>
            </w:r>
            <w:r w:rsidR="00EA7872">
              <w:rPr>
                <w:noProof/>
                <w:webHidden/>
              </w:rPr>
              <w:fldChar w:fldCharType="separate"/>
            </w:r>
            <w:r w:rsidR="00EA7872">
              <w:rPr>
                <w:noProof/>
                <w:webHidden/>
              </w:rPr>
              <w:t>9</w:t>
            </w:r>
            <w:r w:rsidR="00EA7872">
              <w:rPr>
                <w:noProof/>
                <w:webHidden/>
              </w:rPr>
              <w:fldChar w:fldCharType="end"/>
            </w:r>
          </w:hyperlink>
        </w:p>
        <w:p w14:paraId="1E951C17" w14:textId="79C13B45" w:rsidR="00EA7872" w:rsidRDefault="00F03B12">
          <w:pPr>
            <w:pStyle w:val="TOC2"/>
            <w:tabs>
              <w:tab w:val="right" w:leader="dot" w:pos="9350"/>
            </w:tabs>
            <w:rPr>
              <w:rFonts w:eastAsiaTheme="minorEastAsia"/>
              <w:noProof/>
            </w:rPr>
          </w:pPr>
          <w:hyperlink w:anchor="_Toc70406752" w:history="1">
            <w:r w:rsidR="00EA7872" w:rsidRPr="00587E1D">
              <w:rPr>
                <w:rStyle w:val="Hyperlink"/>
                <w:rFonts w:ascii="Avenir Next LT Pro" w:hAnsi="Avenir Next LT Pro" w:cstheme="minorHAnsi"/>
                <w:noProof/>
              </w:rPr>
              <w:t>Short-term Outcomes</w:t>
            </w:r>
            <w:r w:rsidR="00EA7872">
              <w:rPr>
                <w:noProof/>
                <w:webHidden/>
              </w:rPr>
              <w:tab/>
            </w:r>
            <w:r w:rsidR="00EA7872">
              <w:rPr>
                <w:noProof/>
                <w:webHidden/>
              </w:rPr>
              <w:fldChar w:fldCharType="begin"/>
            </w:r>
            <w:r w:rsidR="00EA7872">
              <w:rPr>
                <w:noProof/>
                <w:webHidden/>
              </w:rPr>
              <w:instrText xml:space="preserve"> PAGEREF _Toc70406752 \h </w:instrText>
            </w:r>
            <w:r w:rsidR="00EA7872">
              <w:rPr>
                <w:noProof/>
                <w:webHidden/>
              </w:rPr>
            </w:r>
            <w:r w:rsidR="00EA7872">
              <w:rPr>
                <w:noProof/>
                <w:webHidden/>
              </w:rPr>
              <w:fldChar w:fldCharType="separate"/>
            </w:r>
            <w:r w:rsidR="00EA7872">
              <w:rPr>
                <w:noProof/>
                <w:webHidden/>
              </w:rPr>
              <w:t>9</w:t>
            </w:r>
            <w:r w:rsidR="00EA7872">
              <w:rPr>
                <w:noProof/>
                <w:webHidden/>
              </w:rPr>
              <w:fldChar w:fldCharType="end"/>
            </w:r>
          </w:hyperlink>
        </w:p>
        <w:p w14:paraId="596352A7" w14:textId="35B74AA6" w:rsidR="00EA7872" w:rsidRDefault="00F03B12">
          <w:pPr>
            <w:pStyle w:val="TOC3"/>
            <w:tabs>
              <w:tab w:val="right" w:leader="dot" w:pos="9350"/>
            </w:tabs>
            <w:rPr>
              <w:rFonts w:eastAsiaTheme="minorEastAsia"/>
              <w:noProof/>
            </w:rPr>
          </w:pPr>
          <w:hyperlink w:anchor="_Toc70406753" w:history="1">
            <w:r w:rsidR="00EA7872" w:rsidRPr="00587E1D">
              <w:rPr>
                <w:rStyle w:val="Hyperlink"/>
                <w:rFonts w:ascii="Avenir Next LT Pro" w:hAnsi="Avenir Next LT Pro" w:cstheme="minorHAnsi"/>
                <w:noProof/>
              </w:rPr>
              <w:t>Core Competencies</w:t>
            </w:r>
            <w:r w:rsidR="00EA7872">
              <w:rPr>
                <w:noProof/>
                <w:webHidden/>
              </w:rPr>
              <w:tab/>
            </w:r>
            <w:r w:rsidR="00EA7872">
              <w:rPr>
                <w:noProof/>
                <w:webHidden/>
              </w:rPr>
              <w:fldChar w:fldCharType="begin"/>
            </w:r>
            <w:r w:rsidR="00EA7872">
              <w:rPr>
                <w:noProof/>
                <w:webHidden/>
              </w:rPr>
              <w:instrText xml:space="preserve"> PAGEREF _Toc70406753 \h </w:instrText>
            </w:r>
            <w:r w:rsidR="00EA7872">
              <w:rPr>
                <w:noProof/>
                <w:webHidden/>
              </w:rPr>
            </w:r>
            <w:r w:rsidR="00EA7872">
              <w:rPr>
                <w:noProof/>
                <w:webHidden/>
              </w:rPr>
              <w:fldChar w:fldCharType="separate"/>
            </w:r>
            <w:r w:rsidR="00EA7872">
              <w:rPr>
                <w:noProof/>
                <w:webHidden/>
              </w:rPr>
              <w:t>9</w:t>
            </w:r>
            <w:r w:rsidR="00EA7872">
              <w:rPr>
                <w:noProof/>
                <w:webHidden/>
              </w:rPr>
              <w:fldChar w:fldCharType="end"/>
            </w:r>
          </w:hyperlink>
        </w:p>
        <w:p w14:paraId="5266C8A1" w14:textId="0EA055EB" w:rsidR="00EA7872" w:rsidRDefault="00F03B12">
          <w:pPr>
            <w:pStyle w:val="TOC2"/>
            <w:tabs>
              <w:tab w:val="right" w:leader="dot" w:pos="9350"/>
            </w:tabs>
            <w:rPr>
              <w:rFonts w:eastAsiaTheme="minorEastAsia"/>
              <w:noProof/>
            </w:rPr>
          </w:pPr>
          <w:hyperlink w:anchor="_Toc70406754" w:history="1">
            <w:r w:rsidR="00EA7872" w:rsidRPr="00587E1D">
              <w:rPr>
                <w:rStyle w:val="Hyperlink"/>
                <w:rFonts w:ascii="Avenir Next LT Pro" w:hAnsi="Avenir Next LT Pro" w:cstheme="minorHAnsi"/>
                <w:noProof/>
              </w:rPr>
              <w:t>Outputs (Program Deliverables)</w:t>
            </w:r>
            <w:r w:rsidR="00EA7872">
              <w:rPr>
                <w:noProof/>
                <w:webHidden/>
              </w:rPr>
              <w:tab/>
            </w:r>
            <w:r w:rsidR="00EA7872">
              <w:rPr>
                <w:noProof/>
                <w:webHidden/>
              </w:rPr>
              <w:fldChar w:fldCharType="begin"/>
            </w:r>
            <w:r w:rsidR="00EA7872">
              <w:rPr>
                <w:noProof/>
                <w:webHidden/>
              </w:rPr>
              <w:instrText xml:space="preserve"> PAGEREF _Toc70406754 \h </w:instrText>
            </w:r>
            <w:r w:rsidR="00EA7872">
              <w:rPr>
                <w:noProof/>
                <w:webHidden/>
              </w:rPr>
            </w:r>
            <w:r w:rsidR="00EA7872">
              <w:rPr>
                <w:noProof/>
                <w:webHidden/>
              </w:rPr>
              <w:fldChar w:fldCharType="separate"/>
            </w:r>
            <w:r w:rsidR="00EA7872">
              <w:rPr>
                <w:noProof/>
                <w:webHidden/>
              </w:rPr>
              <w:t>11</w:t>
            </w:r>
            <w:r w:rsidR="00EA7872">
              <w:rPr>
                <w:noProof/>
                <w:webHidden/>
              </w:rPr>
              <w:fldChar w:fldCharType="end"/>
            </w:r>
          </w:hyperlink>
        </w:p>
        <w:p w14:paraId="4C2B9AE9" w14:textId="19945AE0" w:rsidR="00EA7872" w:rsidRDefault="00F03B12">
          <w:pPr>
            <w:pStyle w:val="TOC2"/>
            <w:tabs>
              <w:tab w:val="right" w:leader="dot" w:pos="9350"/>
            </w:tabs>
            <w:rPr>
              <w:rFonts w:eastAsiaTheme="minorEastAsia"/>
              <w:noProof/>
            </w:rPr>
          </w:pPr>
          <w:hyperlink w:anchor="_Toc70406755" w:history="1">
            <w:r w:rsidR="00EA7872" w:rsidRPr="00587E1D">
              <w:rPr>
                <w:rStyle w:val="Hyperlink"/>
                <w:rFonts w:ascii="Avenir Next LT Pro" w:hAnsi="Avenir Next LT Pro" w:cstheme="minorHAnsi"/>
                <w:noProof/>
              </w:rPr>
              <w:t>Activities</w:t>
            </w:r>
            <w:r w:rsidR="00EA7872">
              <w:rPr>
                <w:noProof/>
                <w:webHidden/>
              </w:rPr>
              <w:tab/>
            </w:r>
            <w:r w:rsidR="00EA7872">
              <w:rPr>
                <w:noProof/>
                <w:webHidden/>
              </w:rPr>
              <w:fldChar w:fldCharType="begin"/>
            </w:r>
            <w:r w:rsidR="00EA7872">
              <w:rPr>
                <w:noProof/>
                <w:webHidden/>
              </w:rPr>
              <w:instrText xml:space="preserve"> PAGEREF _Toc70406755 \h </w:instrText>
            </w:r>
            <w:r w:rsidR="00EA7872">
              <w:rPr>
                <w:noProof/>
                <w:webHidden/>
              </w:rPr>
            </w:r>
            <w:r w:rsidR="00EA7872">
              <w:rPr>
                <w:noProof/>
                <w:webHidden/>
              </w:rPr>
              <w:fldChar w:fldCharType="separate"/>
            </w:r>
            <w:r w:rsidR="00EA7872">
              <w:rPr>
                <w:noProof/>
                <w:webHidden/>
              </w:rPr>
              <w:t>12</w:t>
            </w:r>
            <w:r w:rsidR="00EA7872">
              <w:rPr>
                <w:noProof/>
                <w:webHidden/>
              </w:rPr>
              <w:fldChar w:fldCharType="end"/>
            </w:r>
          </w:hyperlink>
        </w:p>
        <w:p w14:paraId="3FE2AEFE" w14:textId="00AACABC" w:rsidR="00EA7872" w:rsidRDefault="00F03B12">
          <w:pPr>
            <w:pStyle w:val="TOC3"/>
            <w:tabs>
              <w:tab w:val="right" w:leader="dot" w:pos="9350"/>
            </w:tabs>
            <w:rPr>
              <w:rFonts w:eastAsiaTheme="minorEastAsia"/>
              <w:noProof/>
            </w:rPr>
          </w:pPr>
          <w:hyperlink w:anchor="_Toc70406756" w:history="1">
            <w:r w:rsidR="00EA7872" w:rsidRPr="00587E1D">
              <w:rPr>
                <w:rStyle w:val="Hyperlink"/>
                <w:rFonts w:ascii="Avenir Next LT Pro" w:hAnsi="Avenir Next LT Pro" w:cstheme="minorHAnsi"/>
                <w:noProof/>
              </w:rPr>
              <w:t>Methods of Instruction</w:t>
            </w:r>
            <w:r w:rsidR="00EA7872">
              <w:rPr>
                <w:noProof/>
                <w:webHidden/>
              </w:rPr>
              <w:tab/>
            </w:r>
            <w:r w:rsidR="00EA7872">
              <w:rPr>
                <w:noProof/>
                <w:webHidden/>
              </w:rPr>
              <w:fldChar w:fldCharType="begin"/>
            </w:r>
            <w:r w:rsidR="00EA7872">
              <w:rPr>
                <w:noProof/>
                <w:webHidden/>
              </w:rPr>
              <w:instrText xml:space="preserve"> PAGEREF _Toc70406756 \h </w:instrText>
            </w:r>
            <w:r w:rsidR="00EA7872">
              <w:rPr>
                <w:noProof/>
                <w:webHidden/>
              </w:rPr>
            </w:r>
            <w:r w:rsidR="00EA7872">
              <w:rPr>
                <w:noProof/>
                <w:webHidden/>
              </w:rPr>
              <w:fldChar w:fldCharType="separate"/>
            </w:r>
            <w:r w:rsidR="00EA7872">
              <w:rPr>
                <w:noProof/>
                <w:webHidden/>
              </w:rPr>
              <w:t>12</w:t>
            </w:r>
            <w:r w:rsidR="00EA7872">
              <w:rPr>
                <w:noProof/>
                <w:webHidden/>
              </w:rPr>
              <w:fldChar w:fldCharType="end"/>
            </w:r>
          </w:hyperlink>
        </w:p>
        <w:p w14:paraId="766011A6" w14:textId="74B650B5" w:rsidR="00EA7872" w:rsidRDefault="00F03B12">
          <w:pPr>
            <w:pStyle w:val="TOC2"/>
            <w:tabs>
              <w:tab w:val="right" w:leader="dot" w:pos="9350"/>
            </w:tabs>
            <w:rPr>
              <w:rFonts w:eastAsiaTheme="minorEastAsia"/>
              <w:noProof/>
            </w:rPr>
          </w:pPr>
          <w:hyperlink w:anchor="_Toc70406757" w:history="1">
            <w:r w:rsidR="00EA7872" w:rsidRPr="00587E1D">
              <w:rPr>
                <w:rStyle w:val="Hyperlink"/>
                <w:rFonts w:ascii="Avenir Next LT Pro" w:hAnsi="Avenir Next LT Pro" w:cstheme="minorHAnsi"/>
                <w:noProof/>
              </w:rPr>
              <w:t>Inputs</w:t>
            </w:r>
            <w:r w:rsidR="00EA7872">
              <w:rPr>
                <w:noProof/>
                <w:webHidden/>
              </w:rPr>
              <w:tab/>
            </w:r>
            <w:r w:rsidR="00EA7872">
              <w:rPr>
                <w:noProof/>
                <w:webHidden/>
              </w:rPr>
              <w:fldChar w:fldCharType="begin"/>
            </w:r>
            <w:r w:rsidR="00EA7872">
              <w:rPr>
                <w:noProof/>
                <w:webHidden/>
              </w:rPr>
              <w:instrText xml:space="preserve"> PAGEREF _Toc70406757 \h </w:instrText>
            </w:r>
            <w:r w:rsidR="00EA7872">
              <w:rPr>
                <w:noProof/>
                <w:webHidden/>
              </w:rPr>
            </w:r>
            <w:r w:rsidR="00EA7872">
              <w:rPr>
                <w:noProof/>
                <w:webHidden/>
              </w:rPr>
              <w:fldChar w:fldCharType="separate"/>
            </w:r>
            <w:r w:rsidR="00EA7872">
              <w:rPr>
                <w:noProof/>
                <w:webHidden/>
              </w:rPr>
              <w:t>15</w:t>
            </w:r>
            <w:r w:rsidR="00EA7872">
              <w:rPr>
                <w:noProof/>
                <w:webHidden/>
              </w:rPr>
              <w:fldChar w:fldCharType="end"/>
            </w:r>
          </w:hyperlink>
        </w:p>
        <w:p w14:paraId="5E92032A" w14:textId="2C7474EB" w:rsidR="00EA7872" w:rsidRDefault="00F03B12">
          <w:pPr>
            <w:pStyle w:val="TOC3"/>
            <w:tabs>
              <w:tab w:val="right" w:leader="dot" w:pos="9350"/>
            </w:tabs>
            <w:rPr>
              <w:rFonts w:eastAsiaTheme="minorEastAsia"/>
              <w:noProof/>
            </w:rPr>
          </w:pPr>
          <w:hyperlink w:anchor="_Toc70406758" w:history="1">
            <w:r w:rsidR="00EA7872" w:rsidRPr="00587E1D">
              <w:rPr>
                <w:rStyle w:val="Hyperlink"/>
                <w:rFonts w:ascii="Avenir Next LT Pro" w:hAnsi="Avenir Next LT Pro" w:cstheme="minorHAnsi"/>
                <w:noProof/>
              </w:rPr>
              <w:t>Sample Time Commitment and Expenses</w:t>
            </w:r>
            <w:r w:rsidR="00EA7872">
              <w:rPr>
                <w:noProof/>
                <w:webHidden/>
              </w:rPr>
              <w:tab/>
            </w:r>
            <w:r w:rsidR="00EA7872">
              <w:rPr>
                <w:noProof/>
                <w:webHidden/>
              </w:rPr>
              <w:fldChar w:fldCharType="begin"/>
            </w:r>
            <w:r w:rsidR="00EA7872">
              <w:rPr>
                <w:noProof/>
                <w:webHidden/>
              </w:rPr>
              <w:instrText xml:space="preserve"> PAGEREF _Toc70406758 \h </w:instrText>
            </w:r>
            <w:r w:rsidR="00EA7872">
              <w:rPr>
                <w:noProof/>
                <w:webHidden/>
              </w:rPr>
            </w:r>
            <w:r w:rsidR="00EA7872">
              <w:rPr>
                <w:noProof/>
                <w:webHidden/>
              </w:rPr>
              <w:fldChar w:fldCharType="separate"/>
            </w:r>
            <w:r w:rsidR="00EA7872">
              <w:rPr>
                <w:noProof/>
                <w:webHidden/>
              </w:rPr>
              <w:t>15</w:t>
            </w:r>
            <w:r w:rsidR="00EA7872">
              <w:rPr>
                <w:noProof/>
                <w:webHidden/>
              </w:rPr>
              <w:fldChar w:fldCharType="end"/>
            </w:r>
          </w:hyperlink>
        </w:p>
        <w:p w14:paraId="229057D3" w14:textId="5F671B52" w:rsidR="00EA7872" w:rsidRDefault="00F03B12">
          <w:pPr>
            <w:pStyle w:val="TOC3"/>
            <w:tabs>
              <w:tab w:val="right" w:leader="dot" w:pos="9350"/>
            </w:tabs>
            <w:rPr>
              <w:rFonts w:eastAsiaTheme="minorEastAsia"/>
              <w:noProof/>
            </w:rPr>
          </w:pPr>
          <w:hyperlink w:anchor="_Toc70406759" w:history="1">
            <w:r w:rsidR="00EA7872" w:rsidRPr="00587E1D">
              <w:rPr>
                <w:rStyle w:val="Hyperlink"/>
                <w:rFonts w:ascii="Avenir Next LT Pro" w:hAnsi="Avenir Next LT Pro" w:cstheme="minorHAnsi"/>
                <w:noProof/>
              </w:rPr>
              <w:t>Required Readings</w:t>
            </w:r>
            <w:r w:rsidR="00EA7872">
              <w:rPr>
                <w:noProof/>
                <w:webHidden/>
              </w:rPr>
              <w:tab/>
            </w:r>
            <w:r w:rsidR="00EA7872">
              <w:rPr>
                <w:noProof/>
                <w:webHidden/>
              </w:rPr>
              <w:fldChar w:fldCharType="begin"/>
            </w:r>
            <w:r w:rsidR="00EA7872">
              <w:rPr>
                <w:noProof/>
                <w:webHidden/>
              </w:rPr>
              <w:instrText xml:space="preserve"> PAGEREF _Toc70406759 \h </w:instrText>
            </w:r>
            <w:r w:rsidR="00EA7872">
              <w:rPr>
                <w:noProof/>
                <w:webHidden/>
              </w:rPr>
            </w:r>
            <w:r w:rsidR="00EA7872">
              <w:rPr>
                <w:noProof/>
                <w:webHidden/>
              </w:rPr>
              <w:fldChar w:fldCharType="separate"/>
            </w:r>
            <w:r w:rsidR="00EA7872">
              <w:rPr>
                <w:noProof/>
                <w:webHidden/>
              </w:rPr>
              <w:t>16</w:t>
            </w:r>
            <w:r w:rsidR="00EA7872">
              <w:rPr>
                <w:noProof/>
                <w:webHidden/>
              </w:rPr>
              <w:fldChar w:fldCharType="end"/>
            </w:r>
          </w:hyperlink>
        </w:p>
        <w:p w14:paraId="1685ECE8" w14:textId="7B54BDB4" w:rsidR="00EA7872" w:rsidRDefault="00F03B12">
          <w:pPr>
            <w:pStyle w:val="TOC3"/>
            <w:tabs>
              <w:tab w:val="right" w:leader="dot" w:pos="9350"/>
            </w:tabs>
            <w:rPr>
              <w:rFonts w:eastAsiaTheme="minorEastAsia"/>
              <w:noProof/>
            </w:rPr>
          </w:pPr>
          <w:hyperlink w:anchor="_Toc70406760" w:history="1">
            <w:r w:rsidR="00EA7872" w:rsidRPr="00587E1D">
              <w:rPr>
                <w:rStyle w:val="Hyperlink"/>
                <w:rFonts w:ascii="Avenir Next LT Pro" w:hAnsi="Avenir Next LT Pro" w:cstheme="minorHAnsi"/>
                <w:noProof/>
              </w:rPr>
              <w:t>Required Trainings</w:t>
            </w:r>
            <w:r w:rsidR="00EA7872">
              <w:rPr>
                <w:noProof/>
                <w:webHidden/>
              </w:rPr>
              <w:tab/>
            </w:r>
            <w:r w:rsidR="00EA7872">
              <w:rPr>
                <w:noProof/>
                <w:webHidden/>
              </w:rPr>
              <w:fldChar w:fldCharType="begin"/>
            </w:r>
            <w:r w:rsidR="00EA7872">
              <w:rPr>
                <w:noProof/>
                <w:webHidden/>
              </w:rPr>
              <w:instrText xml:space="preserve"> PAGEREF _Toc70406760 \h </w:instrText>
            </w:r>
            <w:r w:rsidR="00EA7872">
              <w:rPr>
                <w:noProof/>
                <w:webHidden/>
              </w:rPr>
            </w:r>
            <w:r w:rsidR="00EA7872">
              <w:rPr>
                <w:noProof/>
                <w:webHidden/>
              </w:rPr>
              <w:fldChar w:fldCharType="separate"/>
            </w:r>
            <w:r w:rsidR="00EA7872">
              <w:rPr>
                <w:noProof/>
                <w:webHidden/>
              </w:rPr>
              <w:t>16</w:t>
            </w:r>
            <w:r w:rsidR="00EA7872">
              <w:rPr>
                <w:noProof/>
                <w:webHidden/>
              </w:rPr>
              <w:fldChar w:fldCharType="end"/>
            </w:r>
          </w:hyperlink>
        </w:p>
        <w:p w14:paraId="2ADE3D0D" w14:textId="02D2F1F8" w:rsidR="00EA7872" w:rsidRDefault="00F03B12">
          <w:pPr>
            <w:pStyle w:val="TOC3"/>
            <w:tabs>
              <w:tab w:val="right" w:leader="dot" w:pos="9350"/>
            </w:tabs>
            <w:rPr>
              <w:rFonts w:eastAsiaTheme="minorEastAsia"/>
              <w:noProof/>
            </w:rPr>
          </w:pPr>
          <w:hyperlink w:anchor="_Toc70406761" w:history="1">
            <w:r w:rsidR="00EA7872" w:rsidRPr="00587E1D">
              <w:rPr>
                <w:rStyle w:val="Hyperlink"/>
                <w:rFonts w:ascii="Avenir Next LT Pro" w:hAnsi="Avenir Next LT Pro" w:cstheme="minorHAnsi"/>
                <w:noProof/>
              </w:rPr>
              <w:t>Required Online Platforms</w:t>
            </w:r>
            <w:r w:rsidR="00EA7872">
              <w:rPr>
                <w:noProof/>
                <w:webHidden/>
              </w:rPr>
              <w:tab/>
            </w:r>
            <w:r w:rsidR="00EA7872">
              <w:rPr>
                <w:noProof/>
                <w:webHidden/>
              </w:rPr>
              <w:fldChar w:fldCharType="begin"/>
            </w:r>
            <w:r w:rsidR="00EA7872">
              <w:rPr>
                <w:noProof/>
                <w:webHidden/>
              </w:rPr>
              <w:instrText xml:space="preserve"> PAGEREF _Toc70406761 \h </w:instrText>
            </w:r>
            <w:r w:rsidR="00EA7872">
              <w:rPr>
                <w:noProof/>
                <w:webHidden/>
              </w:rPr>
            </w:r>
            <w:r w:rsidR="00EA7872">
              <w:rPr>
                <w:noProof/>
                <w:webHidden/>
              </w:rPr>
              <w:fldChar w:fldCharType="separate"/>
            </w:r>
            <w:r w:rsidR="00EA7872">
              <w:rPr>
                <w:noProof/>
                <w:webHidden/>
              </w:rPr>
              <w:t>17</w:t>
            </w:r>
            <w:r w:rsidR="00EA7872">
              <w:rPr>
                <w:noProof/>
                <w:webHidden/>
              </w:rPr>
              <w:fldChar w:fldCharType="end"/>
            </w:r>
          </w:hyperlink>
        </w:p>
        <w:p w14:paraId="2AD8DB1D" w14:textId="0BDBA0D7" w:rsidR="00EA7872" w:rsidRDefault="00F03B12">
          <w:pPr>
            <w:pStyle w:val="TOC1"/>
            <w:rPr>
              <w:rFonts w:eastAsiaTheme="minorEastAsia"/>
              <w:b w:val="0"/>
            </w:rPr>
          </w:pPr>
          <w:hyperlink w:anchor="_Toc70406762" w:history="1">
            <w:r w:rsidR="00EA7872" w:rsidRPr="00587E1D">
              <w:rPr>
                <w:rStyle w:val="Hyperlink"/>
                <w:rFonts w:ascii="Avenir Next LT Pro" w:hAnsi="Avenir Next LT Pro" w:cstheme="minorHAnsi"/>
              </w:rPr>
              <w:t>Mentorship Program Delivery</w:t>
            </w:r>
            <w:r w:rsidR="00EA7872">
              <w:rPr>
                <w:webHidden/>
              </w:rPr>
              <w:tab/>
            </w:r>
            <w:r w:rsidR="00EA7872">
              <w:rPr>
                <w:webHidden/>
              </w:rPr>
              <w:fldChar w:fldCharType="begin"/>
            </w:r>
            <w:r w:rsidR="00EA7872">
              <w:rPr>
                <w:webHidden/>
              </w:rPr>
              <w:instrText xml:space="preserve"> PAGEREF _Toc70406762 \h </w:instrText>
            </w:r>
            <w:r w:rsidR="00EA7872">
              <w:rPr>
                <w:webHidden/>
              </w:rPr>
            </w:r>
            <w:r w:rsidR="00EA7872">
              <w:rPr>
                <w:webHidden/>
              </w:rPr>
              <w:fldChar w:fldCharType="separate"/>
            </w:r>
            <w:r w:rsidR="00EA7872">
              <w:rPr>
                <w:webHidden/>
              </w:rPr>
              <w:t>18</w:t>
            </w:r>
            <w:r w:rsidR="00EA7872">
              <w:rPr>
                <w:webHidden/>
              </w:rPr>
              <w:fldChar w:fldCharType="end"/>
            </w:r>
          </w:hyperlink>
        </w:p>
        <w:p w14:paraId="5C5AB4A3" w14:textId="42C420D9" w:rsidR="00EA7872" w:rsidRDefault="00F03B12">
          <w:pPr>
            <w:pStyle w:val="TOC2"/>
            <w:tabs>
              <w:tab w:val="right" w:leader="dot" w:pos="9350"/>
            </w:tabs>
            <w:rPr>
              <w:rFonts w:eastAsiaTheme="minorEastAsia"/>
              <w:noProof/>
            </w:rPr>
          </w:pPr>
          <w:hyperlink w:anchor="_Toc70406763" w:history="1">
            <w:r w:rsidR="00EA7872" w:rsidRPr="00587E1D">
              <w:rPr>
                <w:rStyle w:val="Hyperlink"/>
                <w:rFonts w:ascii="Avenir Next LT Pro" w:hAnsi="Avenir Next LT Pro" w:cstheme="minorHAnsi"/>
                <w:noProof/>
              </w:rPr>
              <w:t>Program Goal (Long-term Outcome)</w:t>
            </w:r>
            <w:r w:rsidR="00EA7872">
              <w:rPr>
                <w:noProof/>
                <w:webHidden/>
              </w:rPr>
              <w:tab/>
            </w:r>
            <w:r w:rsidR="00EA7872">
              <w:rPr>
                <w:noProof/>
                <w:webHidden/>
              </w:rPr>
              <w:fldChar w:fldCharType="begin"/>
            </w:r>
            <w:r w:rsidR="00EA7872">
              <w:rPr>
                <w:noProof/>
                <w:webHidden/>
              </w:rPr>
              <w:instrText xml:space="preserve"> PAGEREF _Toc70406763 \h </w:instrText>
            </w:r>
            <w:r w:rsidR="00EA7872">
              <w:rPr>
                <w:noProof/>
                <w:webHidden/>
              </w:rPr>
            </w:r>
            <w:r w:rsidR="00EA7872">
              <w:rPr>
                <w:noProof/>
                <w:webHidden/>
              </w:rPr>
              <w:fldChar w:fldCharType="separate"/>
            </w:r>
            <w:r w:rsidR="00EA7872">
              <w:rPr>
                <w:noProof/>
                <w:webHidden/>
              </w:rPr>
              <w:t>18</w:t>
            </w:r>
            <w:r w:rsidR="00EA7872">
              <w:rPr>
                <w:noProof/>
                <w:webHidden/>
              </w:rPr>
              <w:fldChar w:fldCharType="end"/>
            </w:r>
          </w:hyperlink>
        </w:p>
        <w:p w14:paraId="1ED0A789" w14:textId="079213D6" w:rsidR="00EA7872" w:rsidRDefault="00F03B12">
          <w:pPr>
            <w:pStyle w:val="TOC2"/>
            <w:tabs>
              <w:tab w:val="right" w:leader="dot" w:pos="9350"/>
            </w:tabs>
            <w:rPr>
              <w:rFonts w:eastAsiaTheme="minorEastAsia"/>
              <w:noProof/>
            </w:rPr>
          </w:pPr>
          <w:hyperlink w:anchor="_Toc70406764" w:history="1">
            <w:r w:rsidR="00EA7872" w:rsidRPr="00587E1D">
              <w:rPr>
                <w:rStyle w:val="Hyperlink"/>
                <w:rFonts w:ascii="Avenir Next LT Pro" w:hAnsi="Avenir Next LT Pro" w:cstheme="minorHAnsi"/>
                <w:noProof/>
              </w:rPr>
              <w:t>Intermediate Outcomes</w:t>
            </w:r>
            <w:r w:rsidR="00EA7872">
              <w:rPr>
                <w:noProof/>
                <w:webHidden/>
              </w:rPr>
              <w:tab/>
            </w:r>
            <w:r w:rsidR="00EA7872">
              <w:rPr>
                <w:noProof/>
                <w:webHidden/>
              </w:rPr>
              <w:fldChar w:fldCharType="begin"/>
            </w:r>
            <w:r w:rsidR="00EA7872">
              <w:rPr>
                <w:noProof/>
                <w:webHidden/>
              </w:rPr>
              <w:instrText xml:space="preserve"> PAGEREF _Toc70406764 \h </w:instrText>
            </w:r>
            <w:r w:rsidR="00EA7872">
              <w:rPr>
                <w:noProof/>
                <w:webHidden/>
              </w:rPr>
            </w:r>
            <w:r w:rsidR="00EA7872">
              <w:rPr>
                <w:noProof/>
                <w:webHidden/>
              </w:rPr>
              <w:fldChar w:fldCharType="separate"/>
            </w:r>
            <w:r w:rsidR="00EA7872">
              <w:rPr>
                <w:noProof/>
                <w:webHidden/>
              </w:rPr>
              <w:t>18</w:t>
            </w:r>
            <w:r w:rsidR="00EA7872">
              <w:rPr>
                <w:noProof/>
                <w:webHidden/>
              </w:rPr>
              <w:fldChar w:fldCharType="end"/>
            </w:r>
          </w:hyperlink>
        </w:p>
        <w:p w14:paraId="45B7EFD6" w14:textId="7A6B1FE4" w:rsidR="00EA7872" w:rsidRDefault="00F03B12">
          <w:pPr>
            <w:pStyle w:val="TOC2"/>
            <w:tabs>
              <w:tab w:val="right" w:leader="dot" w:pos="9350"/>
            </w:tabs>
            <w:rPr>
              <w:rFonts w:eastAsiaTheme="minorEastAsia"/>
              <w:noProof/>
            </w:rPr>
          </w:pPr>
          <w:hyperlink w:anchor="_Toc70406765" w:history="1">
            <w:r w:rsidR="00EA7872" w:rsidRPr="00587E1D">
              <w:rPr>
                <w:rStyle w:val="Hyperlink"/>
                <w:rFonts w:ascii="Avenir Next LT Pro" w:hAnsi="Avenir Next LT Pro" w:cstheme="minorHAnsi"/>
                <w:noProof/>
              </w:rPr>
              <w:t>Short-term Outcomes</w:t>
            </w:r>
            <w:r w:rsidR="00EA7872">
              <w:rPr>
                <w:noProof/>
                <w:webHidden/>
              </w:rPr>
              <w:tab/>
            </w:r>
            <w:r w:rsidR="00EA7872">
              <w:rPr>
                <w:noProof/>
                <w:webHidden/>
              </w:rPr>
              <w:fldChar w:fldCharType="begin"/>
            </w:r>
            <w:r w:rsidR="00EA7872">
              <w:rPr>
                <w:noProof/>
                <w:webHidden/>
              </w:rPr>
              <w:instrText xml:space="preserve"> PAGEREF _Toc70406765 \h </w:instrText>
            </w:r>
            <w:r w:rsidR="00EA7872">
              <w:rPr>
                <w:noProof/>
                <w:webHidden/>
              </w:rPr>
            </w:r>
            <w:r w:rsidR="00EA7872">
              <w:rPr>
                <w:noProof/>
                <w:webHidden/>
              </w:rPr>
              <w:fldChar w:fldCharType="separate"/>
            </w:r>
            <w:r w:rsidR="00EA7872">
              <w:rPr>
                <w:noProof/>
                <w:webHidden/>
              </w:rPr>
              <w:t>18</w:t>
            </w:r>
            <w:r w:rsidR="00EA7872">
              <w:rPr>
                <w:noProof/>
                <w:webHidden/>
              </w:rPr>
              <w:fldChar w:fldCharType="end"/>
            </w:r>
          </w:hyperlink>
        </w:p>
        <w:p w14:paraId="3C78C001" w14:textId="20FEF4EB" w:rsidR="00EA7872" w:rsidRDefault="00F03B12">
          <w:pPr>
            <w:pStyle w:val="TOC2"/>
            <w:tabs>
              <w:tab w:val="right" w:leader="dot" w:pos="9350"/>
            </w:tabs>
            <w:rPr>
              <w:rFonts w:eastAsiaTheme="minorEastAsia"/>
              <w:noProof/>
            </w:rPr>
          </w:pPr>
          <w:hyperlink w:anchor="_Toc70406766" w:history="1">
            <w:r w:rsidR="00EA7872" w:rsidRPr="00587E1D">
              <w:rPr>
                <w:rStyle w:val="Hyperlink"/>
                <w:rFonts w:ascii="Avenir Next LT Pro" w:hAnsi="Avenir Next LT Pro" w:cstheme="minorHAnsi"/>
                <w:noProof/>
              </w:rPr>
              <w:t>Outputs (Program Deliverables)</w:t>
            </w:r>
            <w:r w:rsidR="00EA7872">
              <w:rPr>
                <w:noProof/>
                <w:webHidden/>
              </w:rPr>
              <w:tab/>
            </w:r>
            <w:r w:rsidR="00EA7872">
              <w:rPr>
                <w:noProof/>
                <w:webHidden/>
              </w:rPr>
              <w:fldChar w:fldCharType="begin"/>
            </w:r>
            <w:r w:rsidR="00EA7872">
              <w:rPr>
                <w:noProof/>
                <w:webHidden/>
              </w:rPr>
              <w:instrText xml:space="preserve"> PAGEREF _Toc70406766 \h </w:instrText>
            </w:r>
            <w:r w:rsidR="00EA7872">
              <w:rPr>
                <w:noProof/>
                <w:webHidden/>
              </w:rPr>
            </w:r>
            <w:r w:rsidR="00EA7872">
              <w:rPr>
                <w:noProof/>
                <w:webHidden/>
              </w:rPr>
              <w:fldChar w:fldCharType="separate"/>
            </w:r>
            <w:r w:rsidR="00EA7872">
              <w:rPr>
                <w:noProof/>
                <w:webHidden/>
              </w:rPr>
              <w:t>18</w:t>
            </w:r>
            <w:r w:rsidR="00EA7872">
              <w:rPr>
                <w:noProof/>
                <w:webHidden/>
              </w:rPr>
              <w:fldChar w:fldCharType="end"/>
            </w:r>
          </w:hyperlink>
        </w:p>
        <w:p w14:paraId="7F6AC957" w14:textId="1F6D8F8F" w:rsidR="00EA7872" w:rsidRDefault="00F03B12">
          <w:pPr>
            <w:pStyle w:val="TOC3"/>
            <w:tabs>
              <w:tab w:val="right" w:leader="dot" w:pos="9350"/>
            </w:tabs>
            <w:rPr>
              <w:rFonts w:eastAsiaTheme="minorEastAsia"/>
              <w:noProof/>
            </w:rPr>
          </w:pPr>
          <w:hyperlink w:anchor="_Toc70406767" w:history="1">
            <w:r w:rsidR="00EA7872" w:rsidRPr="00587E1D">
              <w:rPr>
                <w:rStyle w:val="Hyperlink"/>
                <w:rFonts w:ascii="Avenir Next LT Pro" w:hAnsi="Avenir Next LT Pro" w:cstheme="minorHAnsi"/>
                <w:noProof/>
              </w:rPr>
              <w:t>Recruitment</w:t>
            </w:r>
            <w:r w:rsidR="00EA7872">
              <w:rPr>
                <w:noProof/>
                <w:webHidden/>
              </w:rPr>
              <w:tab/>
            </w:r>
            <w:r w:rsidR="00EA7872">
              <w:rPr>
                <w:noProof/>
                <w:webHidden/>
              </w:rPr>
              <w:fldChar w:fldCharType="begin"/>
            </w:r>
            <w:r w:rsidR="00EA7872">
              <w:rPr>
                <w:noProof/>
                <w:webHidden/>
              </w:rPr>
              <w:instrText xml:space="preserve"> PAGEREF _Toc70406767 \h </w:instrText>
            </w:r>
            <w:r w:rsidR="00EA7872">
              <w:rPr>
                <w:noProof/>
                <w:webHidden/>
              </w:rPr>
            </w:r>
            <w:r w:rsidR="00EA7872">
              <w:rPr>
                <w:noProof/>
                <w:webHidden/>
              </w:rPr>
              <w:fldChar w:fldCharType="separate"/>
            </w:r>
            <w:r w:rsidR="00EA7872">
              <w:rPr>
                <w:noProof/>
                <w:webHidden/>
              </w:rPr>
              <w:t>18</w:t>
            </w:r>
            <w:r w:rsidR="00EA7872">
              <w:rPr>
                <w:noProof/>
                <w:webHidden/>
              </w:rPr>
              <w:fldChar w:fldCharType="end"/>
            </w:r>
          </w:hyperlink>
        </w:p>
        <w:p w14:paraId="3EBB0CC9" w14:textId="200D74FA" w:rsidR="00EA7872" w:rsidRDefault="00F03B12">
          <w:pPr>
            <w:pStyle w:val="TOC3"/>
            <w:tabs>
              <w:tab w:val="right" w:leader="dot" w:pos="9350"/>
            </w:tabs>
            <w:rPr>
              <w:rFonts w:eastAsiaTheme="minorEastAsia"/>
              <w:noProof/>
            </w:rPr>
          </w:pPr>
          <w:hyperlink w:anchor="_Toc70406768" w:history="1">
            <w:r w:rsidR="00EA7872" w:rsidRPr="00587E1D">
              <w:rPr>
                <w:rStyle w:val="Hyperlink"/>
                <w:rFonts w:ascii="Avenir Next LT Pro" w:hAnsi="Avenir Next LT Pro" w:cstheme="minorHAnsi"/>
                <w:noProof/>
              </w:rPr>
              <w:t>Faculty Recruitment</w:t>
            </w:r>
            <w:r w:rsidR="00EA7872">
              <w:rPr>
                <w:noProof/>
                <w:webHidden/>
              </w:rPr>
              <w:tab/>
            </w:r>
            <w:r w:rsidR="00EA7872">
              <w:rPr>
                <w:noProof/>
                <w:webHidden/>
              </w:rPr>
              <w:fldChar w:fldCharType="begin"/>
            </w:r>
            <w:r w:rsidR="00EA7872">
              <w:rPr>
                <w:noProof/>
                <w:webHidden/>
              </w:rPr>
              <w:instrText xml:space="preserve"> PAGEREF _Toc70406768 \h </w:instrText>
            </w:r>
            <w:r w:rsidR="00EA7872">
              <w:rPr>
                <w:noProof/>
                <w:webHidden/>
              </w:rPr>
            </w:r>
            <w:r w:rsidR="00EA7872">
              <w:rPr>
                <w:noProof/>
                <w:webHidden/>
              </w:rPr>
              <w:fldChar w:fldCharType="separate"/>
            </w:r>
            <w:r w:rsidR="00EA7872">
              <w:rPr>
                <w:noProof/>
                <w:webHidden/>
              </w:rPr>
              <w:t>19</w:t>
            </w:r>
            <w:r w:rsidR="00EA7872">
              <w:rPr>
                <w:noProof/>
                <w:webHidden/>
              </w:rPr>
              <w:fldChar w:fldCharType="end"/>
            </w:r>
          </w:hyperlink>
        </w:p>
        <w:p w14:paraId="28E6505D" w14:textId="0986AF15" w:rsidR="00EA7872" w:rsidRDefault="00F03B12">
          <w:pPr>
            <w:pStyle w:val="TOC3"/>
            <w:tabs>
              <w:tab w:val="right" w:leader="dot" w:pos="9350"/>
            </w:tabs>
            <w:rPr>
              <w:rFonts w:eastAsiaTheme="minorEastAsia"/>
              <w:noProof/>
            </w:rPr>
          </w:pPr>
          <w:hyperlink w:anchor="_Toc70406769" w:history="1">
            <w:r w:rsidR="00EA7872" w:rsidRPr="00587E1D">
              <w:rPr>
                <w:rStyle w:val="Hyperlink"/>
                <w:rFonts w:ascii="Avenir Next LT Pro" w:hAnsi="Avenir Next LT Pro" w:cstheme="minorHAnsi"/>
                <w:noProof/>
              </w:rPr>
              <w:t>Implementation, Honoraria and Travel Funds Administration</w:t>
            </w:r>
            <w:r w:rsidR="00EA7872">
              <w:rPr>
                <w:noProof/>
                <w:webHidden/>
              </w:rPr>
              <w:tab/>
            </w:r>
            <w:r w:rsidR="00EA7872">
              <w:rPr>
                <w:noProof/>
                <w:webHidden/>
              </w:rPr>
              <w:fldChar w:fldCharType="begin"/>
            </w:r>
            <w:r w:rsidR="00EA7872">
              <w:rPr>
                <w:noProof/>
                <w:webHidden/>
              </w:rPr>
              <w:instrText xml:space="preserve"> PAGEREF _Toc70406769 \h </w:instrText>
            </w:r>
            <w:r w:rsidR="00EA7872">
              <w:rPr>
                <w:noProof/>
                <w:webHidden/>
              </w:rPr>
            </w:r>
            <w:r w:rsidR="00EA7872">
              <w:rPr>
                <w:noProof/>
                <w:webHidden/>
              </w:rPr>
              <w:fldChar w:fldCharType="separate"/>
            </w:r>
            <w:r w:rsidR="00EA7872">
              <w:rPr>
                <w:noProof/>
                <w:webHidden/>
              </w:rPr>
              <w:t>19</w:t>
            </w:r>
            <w:r w:rsidR="00EA7872">
              <w:rPr>
                <w:noProof/>
                <w:webHidden/>
              </w:rPr>
              <w:fldChar w:fldCharType="end"/>
            </w:r>
          </w:hyperlink>
        </w:p>
        <w:p w14:paraId="26A5D55B" w14:textId="1D376A00" w:rsidR="00EA7872" w:rsidRDefault="00F03B12">
          <w:pPr>
            <w:pStyle w:val="TOC2"/>
            <w:tabs>
              <w:tab w:val="right" w:leader="dot" w:pos="9350"/>
            </w:tabs>
            <w:rPr>
              <w:rFonts w:eastAsiaTheme="minorEastAsia"/>
              <w:noProof/>
            </w:rPr>
          </w:pPr>
          <w:hyperlink w:anchor="_Toc70406770" w:history="1">
            <w:r w:rsidR="00EA7872" w:rsidRPr="00587E1D">
              <w:rPr>
                <w:rStyle w:val="Hyperlink"/>
                <w:rFonts w:ascii="Avenir Next LT Pro" w:hAnsi="Avenir Next LT Pro" w:cstheme="minorHAnsi"/>
                <w:noProof/>
              </w:rPr>
              <w:t>Kick-off Meeting</w:t>
            </w:r>
            <w:r w:rsidR="00EA7872">
              <w:rPr>
                <w:noProof/>
                <w:webHidden/>
              </w:rPr>
              <w:tab/>
            </w:r>
            <w:r w:rsidR="00EA7872">
              <w:rPr>
                <w:noProof/>
                <w:webHidden/>
              </w:rPr>
              <w:fldChar w:fldCharType="begin"/>
            </w:r>
            <w:r w:rsidR="00EA7872">
              <w:rPr>
                <w:noProof/>
                <w:webHidden/>
              </w:rPr>
              <w:instrText xml:space="preserve"> PAGEREF _Toc70406770 \h </w:instrText>
            </w:r>
            <w:r w:rsidR="00EA7872">
              <w:rPr>
                <w:noProof/>
                <w:webHidden/>
              </w:rPr>
            </w:r>
            <w:r w:rsidR="00EA7872">
              <w:rPr>
                <w:noProof/>
                <w:webHidden/>
              </w:rPr>
              <w:fldChar w:fldCharType="separate"/>
            </w:r>
            <w:r w:rsidR="00EA7872">
              <w:rPr>
                <w:noProof/>
                <w:webHidden/>
              </w:rPr>
              <w:t>21</w:t>
            </w:r>
            <w:r w:rsidR="00EA7872">
              <w:rPr>
                <w:noProof/>
                <w:webHidden/>
              </w:rPr>
              <w:fldChar w:fldCharType="end"/>
            </w:r>
          </w:hyperlink>
        </w:p>
        <w:p w14:paraId="42F6C82B" w14:textId="0C350EBD" w:rsidR="00EA7872" w:rsidRDefault="00F03B12">
          <w:pPr>
            <w:pStyle w:val="TOC3"/>
            <w:tabs>
              <w:tab w:val="right" w:leader="dot" w:pos="9350"/>
            </w:tabs>
            <w:rPr>
              <w:rFonts w:eastAsiaTheme="minorEastAsia"/>
              <w:noProof/>
            </w:rPr>
          </w:pPr>
          <w:hyperlink w:anchor="_Toc70406771" w:history="1">
            <w:r w:rsidR="00EA7872" w:rsidRPr="00587E1D">
              <w:rPr>
                <w:rStyle w:val="Hyperlink"/>
                <w:rFonts w:ascii="Avenir Next LT Pro" w:hAnsi="Avenir Next LT Pro" w:cstheme="minorHAnsi"/>
                <w:noProof/>
              </w:rPr>
              <w:t>Monthly and Three- and Six-month Follow-up Online Sessions</w:t>
            </w:r>
            <w:r w:rsidR="00EA7872">
              <w:rPr>
                <w:noProof/>
                <w:webHidden/>
              </w:rPr>
              <w:tab/>
            </w:r>
            <w:r w:rsidR="00EA7872">
              <w:rPr>
                <w:noProof/>
                <w:webHidden/>
              </w:rPr>
              <w:fldChar w:fldCharType="begin"/>
            </w:r>
            <w:r w:rsidR="00EA7872">
              <w:rPr>
                <w:noProof/>
                <w:webHidden/>
              </w:rPr>
              <w:instrText xml:space="preserve"> PAGEREF _Toc70406771 \h </w:instrText>
            </w:r>
            <w:r w:rsidR="00EA7872">
              <w:rPr>
                <w:noProof/>
                <w:webHidden/>
              </w:rPr>
            </w:r>
            <w:r w:rsidR="00EA7872">
              <w:rPr>
                <w:noProof/>
                <w:webHidden/>
              </w:rPr>
              <w:fldChar w:fldCharType="separate"/>
            </w:r>
            <w:r w:rsidR="00EA7872">
              <w:rPr>
                <w:noProof/>
                <w:webHidden/>
              </w:rPr>
              <w:t>24</w:t>
            </w:r>
            <w:r w:rsidR="00EA7872">
              <w:rPr>
                <w:noProof/>
                <w:webHidden/>
              </w:rPr>
              <w:fldChar w:fldCharType="end"/>
            </w:r>
          </w:hyperlink>
        </w:p>
        <w:p w14:paraId="1069F7BC" w14:textId="72E72B3E" w:rsidR="00EA7872" w:rsidRDefault="00F03B12">
          <w:pPr>
            <w:pStyle w:val="TOC3"/>
            <w:tabs>
              <w:tab w:val="right" w:leader="dot" w:pos="9350"/>
            </w:tabs>
            <w:rPr>
              <w:rFonts w:eastAsiaTheme="minorEastAsia"/>
              <w:noProof/>
            </w:rPr>
          </w:pPr>
          <w:hyperlink w:anchor="_Toc70406772" w:history="1">
            <w:r w:rsidR="00EA7872" w:rsidRPr="00587E1D">
              <w:rPr>
                <w:rStyle w:val="Hyperlink"/>
                <w:rFonts w:ascii="Avenir Next LT Pro" w:hAnsi="Avenir Next LT Pro" w:cstheme="minorHAnsi"/>
                <w:noProof/>
              </w:rPr>
              <w:t>Ad Hoc Technical Assistance</w:t>
            </w:r>
            <w:r w:rsidR="00EA7872">
              <w:rPr>
                <w:noProof/>
                <w:webHidden/>
              </w:rPr>
              <w:tab/>
            </w:r>
            <w:r w:rsidR="00EA7872">
              <w:rPr>
                <w:noProof/>
                <w:webHidden/>
              </w:rPr>
              <w:fldChar w:fldCharType="begin"/>
            </w:r>
            <w:r w:rsidR="00EA7872">
              <w:rPr>
                <w:noProof/>
                <w:webHidden/>
              </w:rPr>
              <w:instrText xml:space="preserve"> PAGEREF _Toc70406772 \h </w:instrText>
            </w:r>
            <w:r w:rsidR="00EA7872">
              <w:rPr>
                <w:noProof/>
                <w:webHidden/>
              </w:rPr>
            </w:r>
            <w:r w:rsidR="00EA7872">
              <w:rPr>
                <w:noProof/>
                <w:webHidden/>
              </w:rPr>
              <w:fldChar w:fldCharType="separate"/>
            </w:r>
            <w:r w:rsidR="00EA7872">
              <w:rPr>
                <w:noProof/>
                <w:webHidden/>
              </w:rPr>
              <w:t>24</w:t>
            </w:r>
            <w:r w:rsidR="00EA7872">
              <w:rPr>
                <w:noProof/>
                <w:webHidden/>
              </w:rPr>
              <w:fldChar w:fldCharType="end"/>
            </w:r>
          </w:hyperlink>
        </w:p>
        <w:p w14:paraId="4C51A02B" w14:textId="3C4C9F50" w:rsidR="00EA7872" w:rsidRDefault="00F03B12">
          <w:pPr>
            <w:pStyle w:val="TOC3"/>
            <w:tabs>
              <w:tab w:val="right" w:leader="dot" w:pos="9350"/>
            </w:tabs>
            <w:rPr>
              <w:rFonts w:eastAsiaTheme="minorEastAsia"/>
              <w:noProof/>
            </w:rPr>
          </w:pPr>
          <w:hyperlink w:anchor="_Toc70406773" w:history="1">
            <w:r w:rsidR="00EA7872" w:rsidRPr="00587E1D">
              <w:rPr>
                <w:rStyle w:val="Hyperlink"/>
                <w:rFonts w:ascii="Avenir Next LT Pro" w:hAnsi="Avenir Next LT Pro" w:cstheme="minorHAnsi"/>
                <w:noProof/>
              </w:rPr>
              <w:t>Evaluation Assessments</w:t>
            </w:r>
            <w:r w:rsidR="00EA7872">
              <w:rPr>
                <w:noProof/>
                <w:webHidden/>
              </w:rPr>
              <w:tab/>
            </w:r>
            <w:r w:rsidR="00EA7872">
              <w:rPr>
                <w:noProof/>
                <w:webHidden/>
              </w:rPr>
              <w:fldChar w:fldCharType="begin"/>
            </w:r>
            <w:r w:rsidR="00EA7872">
              <w:rPr>
                <w:noProof/>
                <w:webHidden/>
              </w:rPr>
              <w:instrText xml:space="preserve"> PAGEREF _Toc70406773 \h </w:instrText>
            </w:r>
            <w:r w:rsidR="00EA7872">
              <w:rPr>
                <w:noProof/>
                <w:webHidden/>
              </w:rPr>
            </w:r>
            <w:r w:rsidR="00EA7872">
              <w:rPr>
                <w:noProof/>
                <w:webHidden/>
              </w:rPr>
              <w:fldChar w:fldCharType="separate"/>
            </w:r>
            <w:r w:rsidR="00EA7872">
              <w:rPr>
                <w:noProof/>
                <w:webHidden/>
              </w:rPr>
              <w:t>24</w:t>
            </w:r>
            <w:r w:rsidR="00EA7872">
              <w:rPr>
                <w:noProof/>
                <w:webHidden/>
              </w:rPr>
              <w:fldChar w:fldCharType="end"/>
            </w:r>
          </w:hyperlink>
        </w:p>
        <w:p w14:paraId="727A664A" w14:textId="0B2962AE" w:rsidR="00EA7872" w:rsidRDefault="00F03B12">
          <w:pPr>
            <w:pStyle w:val="TOC1"/>
            <w:rPr>
              <w:rFonts w:eastAsiaTheme="minorEastAsia"/>
              <w:b w:val="0"/>
            </w:rPr>
          </w:pPr>
          <w:hyperlink w:anchor="_Toc70406774" w:history="1">
            <w:r w:rsidR="00EA7872" w:rsidRPr="00587E1D">
              <w:rPr>
                <w:rStyle w:val="Hyperlink"/>
                <w:rFonts w:ascii="Avenir Next LT Pro" w:hAnsi="Avenir Next LT Pro" w:cstheme="minorHAnsi"/>
              </w:rPr>
              <w:t>Session 1: Kick-Off Meeting: Laying the Groundwork for a Successful Health Communication Campaign</w:t>
            </w:r>
            <w:r w:rsidR="00EA7872">
              <w:rPr>
                <w:webHidden/>
              </w:rPr>
              <w:tab/>
            </w:r>
            <w:r w:rsidR="00EA7872">
              <w:rPr>
                <w:webHidden/>
              </w:rPr>
              <w:fldChar w:fldCharType="begin"/>
            </w:r>
            <w:r w:rsidR="00EA7872">
              <w:rPr>
                <w:webHidden/>
              </w:rPr>
              <w:instrText xml:space="preserve"> PAGEREF _Toc70406774 \h </w:instrText>
            </w:r>
            <w:r w:rsidR="00EA7872">
              <w:rPr>
                <w:webHidden/>
              </w:rPr>
            </w:r>
            <w:r w:rsidR="00EA7872">
              <w:rPr>
                <w:webHidden/>
              </w:rPr>
              <w:fldChar w:fldCharType="separate"/>
            </w:r>
            <w:r w:rsidR="00EA7872">
              <w:rPr>
                <w:webHidden/>
              </w:rPr>
              <w:t>25</w:t>
            </w:r>
            <w:r w:rsidR="00EA7872">
              <w:rPr>
                <w:webHidden/>
              </w:rPr>
              <w:fldChar w:fldCharType="end"/>
            </w:r>
          </w:hyperlink>
        </w:p>
        <w:p w14:paraId="5CB30876" w14:textId="244D6C1C" w:rsidR="00EA7872" w:rsidRDefault="00F03B12">
          <w:pPr>
            <w:pStyle w:val="TOC2"/>
            <w:tabs>
              <w:tab w:val="right" w:leader="dot" w:pos="9350"/>
            </w:tabs>
            <w:rPr>
              <w:rFonts w:eastAsiaTheme="minorEastAsia"/>
              <w:noProof/>
            </w:rPr>
          </w:pPr>
          <w:hyperlink w:anchor="_Toc70406775"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_Toc70406775 \h </w:instrText>
            </w:r>
            <w:r w:rsidR="00EA7872">
              <w:rPr>
                <w:noProof/>
                <w:webHidden/>
              </w:rPr>
            </w:r>
            <w:r w:rsidR="00EA7872">
              <w:rPr>
                <w:noProof/>
                <w:webHidden/>
              </w:rPr>
              <w:fldChar w:fldCharType="separate"/>
            </w:r>
            <w:r w:rsidR="00EA7872">
              <w:rPr>
                <w:noProof/>
                <w:webHidden/>
              </w:rPr>
              <w:t>25</w:t>
            </w:r>
            <w:r w:rsidR="00EA7872">
              <w:rPr>
                <w:noProof/>
                <w:webHidden/>
              </w:rPr>
              <w:fldChar w:fldCharType="end"/>
            </w:r>
          </w:hyperlink>
        </w:p>
        <w:p w14:paraId="5B588024" w14:textId="221B8E78" w:rsidR="00EA7872" w:rsidRDefault="00F03B12">
          <w:pPr>
            <w:pStyle w:val="TOC2"/>
            <w:tabs>
              <w:tab w:val="right" w:leader="dot" w:pos="9350"/>
            </w:tabs>
            <w:rPr>
              <w:rFonts w:eastAsiaTheme="minorEastAsia"/>
              <w:noProof/>
            </w:rPr>
          </w:pPr>
          <w:hyperlink w:anchor="_Toc7040677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_Toc70406776 \h </w:instrText>
            </w:r>
            <w:r w:rsidR="00EA7872">
              <w:rPr>
                <w:noProof/>
                <w:webHidden/>
              </w:rPr>
            </w:r>
            <w:r w:rsidR="00EA7872">
              <w:rPr>
                <w:noProof/>
                <w:webHidden/>
              </w:rPr>
              <w:fldChar w:fldCharType="separate"/>
            </w:r>
            <w:r w:rsidR="00EA7872">
              <w:rPr>
                <w:noProof/>
                <w:webHidden/>
              </w:rPr>
              <w:t>25</w:t>
            </w:r>
            <w:r w:rsidR="00EA7872">
              <w:rPr>
                <w:noProof/>
                <w:webHidden/>
              </w:rPr>
              <w:fldChar w:fldCharType="end"/>
            </w:r>
          </w:hyperlink>
        </w:p>
        <w:p w14:paraId="6D38C6C8" w14:textId="48651984" w:rsidR="00EA7872" w:rsidRDefault="00F03B12">
          <w:pPr>
            <w:pStyle w:val="TOC2"/>
            <w:tabs>
              <w:tab w:val="right" w:leader="dot" w:pos="9350"/>
            </w:tabs>
            <w:rPr>
              <w:rFonts w:eastAsiaTheme="minorEastAsia"/>
              <w:noProof/>
            </w:rPr>
          </w:pPr>
          <w:hyperlink w:anchor="_Toc7040677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_Toc70406777 \h </w:instrText>
            </w:r>
            <w:r w:rsidR="00EA7872">
              <w:rPr>
                <w:noProof/>
                <w:webHidden/>
              </w:rPr>
            </w:r>
            <w:r w:rsidR="00EA7872">
              <w:rPr>
                <w:noProof/>
                <w:webHidden/>
              </w:rPr>
              <w:fldChar w:fldCharType="separate"/>
            </w:r>
            <w:r w:rsidR="00EA7872">
              <w:rPr>
                <w:noProof/>
                <w:webHidden/>
              </w:rPr>
              <w:t>25</w:t>
            </w:r>
            <w:r w:rsidR="00EA7872">
              <w:rPr>
                <w:noProof/>
                <w:webHidden/>
              </w:rPr>
              <w:fldChar w:fldCharType="end"/>
            </w:r>
          </w:hyperlink>
        </w:p>
        <w:p w14:paraId="362EE177" w14:textId="70BF75C2" w:rsidR="00EA7872" w:rsidRDefault="00F03B12">
          <w:pPr>
            <w:pStyle w:val="TOC2"/>
            <w:tabs>
              <w:tab w:val="right" w:leader="dot" w:pos="9350"/>
            </w:tabs>
            <w:rPr>
              <w:rFonts w:eastAsiaTheme="minorEastAsia"/>
              <w:noProof/>
            </w:rPr>
          </w:pPr>
          <w:hyperlink w:anchor="_Toc7040677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_Toc70406778 \h </w:instrText>
            </w:r>
            <w:r w:rsidR="00EA7872">
              <w:rPr>
                <w:noProof/>
                <w:webHidden/>
              </w:rPr>
            </w:r>
            <w:r w:rsidR="00EA7872">
              <w:rPr>
                <w:noProof/>
                <w:webHidden/>
              </w:rPr>
              <w:fldChar w:fldCharType="separate"/>
            </w:r>
            <w:r w:rsidR="00EA7872">
              <w:rPr>
                <w:noProof/>
                <w:webHidden/>
              </w:rPr>
              <w:t>26</w:t>
            </w:r>
            <w:r w:rsidR="00EA7872">
              <w:rPr>
                <w:noProof/>
                <w:webHidden/>
              </w:rPr>
              <w:fldChar w:fldCharType="end"/>
            </w:r>
          </w:hyperlink>
        </w:p>
        <w:p w14:paraId="3F8C60FB" w14:textId="14BD11C1" w:rsidR="00EA7872" w:rsidRDefault="00F03B12">
          <w:pPr>
            <w:pStyle w:val="TOC1"/>
            <w:rPr>
              <w:rFonts w:eastAsiaTheme="minorEastAsia"/>
              <w:b w:val="0"/>
            </w:rPr>
          </w:pPr>
          <w:hyperlink w:anchor="_Toc70406779" w:history="1">
            <w:r w:rsidR="00EA7872" w:rsidRPr="00587E1D">
              <w:rPr>
                <w:rStyle w:val="Hyperlink"/>
                <w:rFonts w:ascii="Avenir Next LT Pro" w:hAnsi="Avenir Next LT Pro" w:cstheme="minorHAnsi"/>
              </w:rPr>
              <w:t>Session 2: Introduction to Evidence-Based Health Communication</w:t>
            </w:r>
            <w:r w:rsidR="00EA7872">
              <w:rPr>
                <w:webHidden/>
              </w:rPr>
              <w:tab/>
            </w:r>
            <w:r w:rsidR="00EA7872">
              <w:rPr>
                <w:webHidden/>
              </w:rPr>
              <w:fldChar w:fldCharType="begin"/>
            </w:r>
            <w:r w:rsidR="00EA7872">
              <w:rPr>
                <w:webHidden/>
              </w:rPr>
              <w:instrText xml:space="preserve"> PAGEREF _Toc70406779 \h </w:instrText>
            </w:r>
            <w:r w:rsidR="00EA7872">
              <w:rPr>
                <w:webHidden/>
              </w:rPr>
            </w:r>
            <w:r w:rsidR="00EA7872">
              <w:rPr>
                <w:webHidden/>
              </w:rPr>
              <w:fldChar w:fldCharType="separate"/>
            </w:r>
            <w:r w:rsidR="00EA7872">
              <w:rPr>
                <w:webHidden/>
              </w:rPr>
              <w:t>27</w:t>
            </w:r>
            <w:r w:rsidR="00EA7872">
              <w:rPr>
                <w:webHidden/>
              </w:rPr>
              <w:fldChar w:fldCharType="end"/>
            </w:r>
          </w:hyperlink>
        </w:p>
        <w:p w14:paraId="0771535B" w14:textId="0E7A1AF8" w:rsidR="00EA7872" w:rsidRDefault="00F03B12">
          <w:pPr>
            <w:pStyle w:val="TOC2"/>
            <w:tabs>
              <w:tab w:val="right" w:leader="dot" w:pos="9350"/>
            </w:tabs>
            <w:rPr>
              <w:rFonts w:eastAsiaTheme="minorEastAsia"/>
              <w:noProof/>
            </w:rPr>
          </w:pPr>
          <w:hyperlink w:anchor="_Toc70406780"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_Toc70406780 \h </w:instrText>
            </w:r>
            <w:r w:rsidR="00EA7872">
              <w:rPr>
                <w:noProof/>
                <w:webHidden/>
              </w:rPr>
            </w:r>
            <w:r w:rsidR="00EA7872">
              <w:rPr>
                <w:noProof/>
                <w:webHidden/>
              </w:rPr>
              <w:fldChar w:fldCharType="separate"/>
            </w:r>
            <w:r w:rsidR="00EA7872">
              <w:rPr>
                <w:noProof/>
                <w:webHidden/>
              </w:rPr>
              <w:t>27</w:t>
            </w:r>
            <w:r w:rsidR="00EA7872">
              <w:rPr>
                <w:noProof/>
                <w:webHidden/>
              </w:rPr>
              <w:fldChar w:fldCharType="end"/>
            </w:r>
          </w:hyperlink>
        </w:p>
        <w:p w14:paraId="21977931" w14:textId="17DB8928" w:rsidR="00EA7872" w:rsidRDefault="00F03B12">
          <w:pPr>
            <w:pStyle w:val="TOC2"/>
            <w:tabs>
              <w:tab w:val="right" w:leader="dot" w:pos="9350"/>
            </w:tabs>
            <w:rPr>
              <w:rFonts w:eastAsiaTheme="minorEastAsia"/>
              <w:noProof/>
            </w:rPr>
          </w:pPr>
          <w:hyperlink w:anchor="_Toc7040678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_Toc70406781 \h </w:instrText>
            </w:r>
            <w:r w:rsidR="00EA7872">
              <w:rPr>
                <w:noProof/>
                <w:webHidden/>
              </w:rPr>
            </w:r>
            <w:r w:rsidR="00EA7872">
              <w:rPr>
                <w:noProof/>
                <w:webHidden/>
              </w:rPr>
              <w:fldChar w:fldCharType="separate"/>
            </w:r>
            <w:r w:rsidR="00EA7872">
              <w:rPr>
                <w:noProof/>
                <w:webHidden/>
              </w:rPr>
              <w:t>27</w:t>
            </w:r>
            <w:r w:rsidR="00EA7872">
              <w:rPr>
                <w:noProof/>
                <w:webHidden/>
              </w:rPr>
              <w:fldChar w:fldCharType="end"/>
            </w:r>
          </w:hyperlink>
        </w:p>
        <w:p w14:paraId="4B1109F1" w14:textId="749F2A25" w:rsidR="00EA7872" w:rsidRDefault="00F03B12">
          <w:pPr>
            <w:pStyle w:val="TOC2"/>
            <w:tabs>
              <w:tab w:val="right" w:leader="dot" w:pos="9350"/>
            </w:tabs>
            <w:rPr>
              <w:rFonts w:eastAsiaTheme="minorEastAsia"/>
              <w:noProof/>
            </w:rPr>
          </w:pPr>
          <w:hyperlink w:anchor="_Toc7040678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_Toc70406782 \h </w:instrText>
            </w:r>
            <w:r w:rsidR="00EA7872">
              <w:rPr>
                <w:noProof/>
                <w:webHidden/>
              </w:rPr>
            </w:r>
            <w:r w:rsidR="00EA7872">
              <w:rPr>
                <w:noProof/>
                <w:webHidden/>
              </w:rPr>
              <w:fldChar w:fldCharType="separate"/>
            </w:r>
            <w:r w:rsidR="00EA7872">
              <w:rPr>
                <w:noProof/>
                <w:webHidden/>
              </w:rPr>
              <w:t>27</w:t>
            </w:r>
            <w:r w:rsidR="00EA7872">
              <w:rPr>
                <w:noProof/>
                <w:webHidden/>
              </w:rPr>
              <w:fldChar w:fldCharType="end"/>
            </w:r>
          </w:hyperlink>
        </w:p>
        <w:p w14:paraId="67B744C8" w14:textId="3813D1CF" w:rsidR="00EA7872" w:rsidRDefault="00F03B12">
          <w:pPr>
            <w:pStyle w:val="TOC2"/>
            <w:tabs>
              <w:tab w:val="right" w:leader="dot" w:pos="9350"/>
            </w:tabs>
            <w:rPr>
              <w:rFonts w:eastAsiaTheme="minorEastAsia"/>
              <w:noProof/>
            </w:rPr>
          </w:pPr>
          <w:hyperlink w:anchor="_Toc70406783"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_Toc70406783 \h </w:instrText>
            </w:r>
            <w:r w:rsidR="00EA7872">
              <w:rPr>
                <w:noProof/>
                <w:webHidden/>
              </w:rPr>
            </w:r>
            <w:r w:rsidR="00EA7872">
              <w:rPr>
                <w:noProof/>
                <w:webHidden/>
              </w:rPr>
              <w:fldChar w:fldCharType="separate"/>
            </w:r>
            <w:r w:rsidR="00EA7872">
              <w:rPr>
                <w:noProof/>
                <w:webHidden/>
              </w:rPr>
              <w:t>28</w:t>
            </w:r>
            <w:r w:rsidR="00EA7872">
              <w:rPr>
                <w:noProof/>
                <w:webHidden/>
              </w:rPr>
              <w:fldChar w:fldCharType="end"/>
            </w:r>
          </w:hyperlink>
        </w:p>
        <w:p w14:paraId="7CD68B83" w14:textId="2D3C6373" w:rsidR="00EA7872" w:rsidRDefault="00F03B12">
          <w:pPr>
            <w:pStyle w:val="TOC1"/>
            <w:rPr>
              <w:rFonts w:eastAsiaTheme="minorEastAsia"/>
              <w:b w:val="0"/>
            </w:rPr>
          </w:pPr>
          <w:hyperlink w:anchor="_Toc70406784" w:history="1">
            <w:r w:rsidR="00EA7872" w:rsidRPr="00587E1D">
              <w:rPr>
                <w:rStyle w:val="Hyperlink"/>
                <w:rFonts w:ascii="Avenir Next LT Pro" w:hAnsi="Avenir Next LT Pro" w:cstheme="minorHAnsi"/>
              </w:rPr>
              <w:t>Session 3: Finding Evidence for Your Health Communication Campaign</w:t>
            </w:r>
            <w:r w:rsidR="00EA7872">
              <w:rPr>
                <w:webHidden/>
              </w:rPr>
              <w:tab/>
            </w:r>
            <w:r w:rsidR="00EA7872">
              <w:rPr>
                <w:webHidden/>
              </w:rPr>
              <w:fldChar w:fldCharType="begin"/>
            </w:r>
            <w:r w:rsidR="00EA7872">
              <w:rPr>
                <w:webHidden/>
              </w:rPr>
              <w:instrText xml:space="preserve"> PAGEREF _Toc70406784 \h </w:instrText>
            </w:r>
            <w:r w:rsidR="00EA7872">
              <w:rPr>
                <w:webHidden/>
              </w:rPr>
            </w:r>
            <w:r w:rsidR="00EA7872">
              <w:rPr>
                <w:webHidden/>
              </w:rPr>
              <w:fldChar w:fldCharType="separate"/>
            </w:r>
            <w:r w:rsidR="00EA7872">
              <w:rPr>
                <w:webHidden/>
              </w:rPr>
              <w:t>29</w:t>
            </w:r>
            <w:r w:rsidR="00EA7872">
              <w:rPr>
                <w:webHidden/>
              </w:rPr>
              <w:fldChar w:fldCharType="end"/>
            </w:r>
          </w:hyperlink>
        </w:p>
        <w:p w14:paraId="4DB31F25" w14:textId="1E36A06B" w:rsidR="00EA7872" w:rsidRDefault="00F03B12">
          <w:pPr>
            <w:pStyle w:val="TOC2"/>
            <w:tabs>
              <w:tab w:val="right" w:leader="dot" w:pos="9350"/>
            </w:tabs>
            <w:rPr>
              <w:rFonts w:eastAsiaTheme="minorEastAsia"/>
              <w:noProof/>
            </w:rPr>
          </w:pPr>
          <w:hyperlink w:anchor="_Toc70406785"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_Toc70406785 \h </w:instrText>
            </w:r>
            <w:r w:rsidR="00EA7872">
              <w:rPr>
                <w:noProof/>
                <w:webHidden/>
              </w:rPr>
            </w:r>
            <w:r w:rsidR="00EA7872">
              <w:rPr>
                <w:noProof/>
                <w:webHidden/>
              </w:rPr>
              <w:fldChar w:fldCharType="separate"/>
            </w:r>
            <w:r w:rsidR="00EA7872">
              <w:rPr>
                <w:noProof/>
                <w:webHidden/>
              </w:rPr>
              <w:t>29</w:t>
            </w:r>
            <w:r w:rsidR="00EA7872">
              <w:rPr>
                <w:noProof/>
                <w:webHidden/>
              </w:rPr>
              <w:fldChar w:fldCharType="end"/>
            </w:r>
          </w:hyperlink>
        </w:p>
        <w:p w14:paraId="6BBEA056" w14:textId="1953C687" w:rsidR="00EA7872" w:rsidRDefault="00F03B12">
          <w:pPr>
            <w:pStyle w:val="TOC2"/>
            <w:tabs>
              <w:tab w:val="right" w:leader="dot" w:pos="9350"/>
            </w:tabs>
            <w:rPr>
              <w:rFonts w:eastAsiaTheme="minorEastAsia"/>
              <w:noProof/>
            </w:rPr>
          </w:pPr>
          <w:hyperlink w:anchor="_Toc7040678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_Toc70406786 \h </w:instrText>
            </w:r>
            <w:r w:rsidR="00EA7872">
              <w:rPr>
                <w:noProof/>
                <w:webHidden/>
              </w:rPr>
            </w:r>
            <w:r w:rsidR="00EA7872">
              <w:rPr>
                <w:noProof/>
                <w:webHidden/>
              </w:rPr>
              <w:fldChar w:fldCharType="separate"/>
            </w:r>
            <w:r w:rsidR="00EA7872">
              <w:rPr>
                <w:noProof/>
                <w:webHidden/>
              </w:rPr>
              <w:t>29</w:t>
            </w:r>
            <w:r w:rsidR="00EA7872">
              <w:rPr>
                <w:noProof/>
                <w:webHidden/>
              </w:rPr>
              <w:fldChar w:fldCharType="end"/>
            </w:r>
          </w:hyperlink>
        </w:p>
        <w:p w14:paraId="0B19F18A" w14:textId="7BDCE810" w:rsidR="00EA7872" w:rsidRDefault="00F03B12">
          <w:pPr>
            <w:pStyle w:val="TOC2"/>
            <w:tabs>
              <w:tab w:val="right" w:leader="dot" w:pos="9350"/>
            </w:tabs>
            <w:rPr>
              <w:rFonts w:eastAsiaTheme="minorEastAsia"/>
              <w:noProof/>
            </w:rPr>
          </w:pPr>
          <w:hyperlink w:anchor="_Toc7040678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_Toc70406787 \h </w:instrText>
            </w:r>
            <w:r w:rsidR="00EA7872">
              <w:rPr>
                <w:noProof/>
                <w:webHidden/>
              </w:rPr>
            </w:r>
            <w:r w:rsidR="00EA7872">
              <w:rPr>
                <w:noProof/>
                <w:webHidden/>
              </w:rPr>
              <w:fldChar w:fldCharType="separate"/>
            </w:r>
            <w:r w:rsidR="00EA7872">
              <w:rPr>
                <w:noProof/>
                <w:webHidden/>
              </w:rPr>
              <w:t>29</w:t>
            </w:r>
            <w:r w:rsidR="00EA7872">
              <w:rPr>
                <w:noProof/>
                <w:webHidden/>
              </w:rPr>
              <w:fldChar w:fldCharType="end"/>
            </w:r>
          </w:hyperlink>
        </w:p>
        <w:p w14:paraId="7D53FCFE" w14:textId="202EE1FC" w:rsidR="00EA7872" w:rsidRDefault="00F03B12">
          <w:pPr>
            <w:pStyle w:val="TOC2"/>
            <w:tabs>
              <w:tab w:val="right" w:leader="dot" w:pos="9350"/>
            </w:tabs>
            <w:rPr>
              <w:rFonts w:eastAsiaTheme="minorEastAsia"/>
              <w:noProof/>
            </w:rPr>
          </w:pPr>
          <w:hyperlink w:anchor="_Toc7040678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_Toc70406788 \h </w:instrText>
            </w:r>
            <w:r w:rsidR="00EA7872">
              <w:rPr>
                <w:noProof/>
                <w:webHidden/>
              </w:rPr>
            </w:r>
            <w:r w:rsidR="00EA7872">
              <w:rPr>
                <w:noProof/>
                <w:webHidden/>
              </w:rPr>
              <w:fldChar w:fldCharType="separate"/>
            </w:r>
            <w:r w:rsidR="00EA7872">
              <w:rPr>
                <w:noProof/>
                <w:webHidden/>
              </w:rPr>
              <w:t>29</w:t>
            </w:r>
            <w:r w:rsidR="00EA7872">
              <w:rPr>
                <w:noProof/>
                <w:webHidden/>
              </w:rPr>
              <w:fldChar w:fldCharType="end"/>
            </w:r>
          </w:hyperlink>
        </w:p>
        <w:p w14:paraId="1A1D8F84" w14:textId="1BCCF1C6" w:rsidR="00EA7872" w:rsidRDefault="00F03B12">
          <w:pPr>
            <w:pStyle w:val="TOC1"/>
            <w:rPr>
              <w:rFonts w:eastAsiaTheme="minorEastAsia"/>
              <w:b w:val="0"/>
            </w:rPr>
          </w:pPr>
          <w:hyperlink w:anchor="_Toc70406789" w:history="1">
            <w:r w:rsidR="00EA7872" w:rsidRPr="00587E1D">
              <w:rPr>
                <w:rStyle w:val="Hyperlink"/>
                <w:rFonts w:ascii="Avenir Next LT Pro" w:hAnsi="Avenir Next LT Pro" w:cstheme="minorHAnsi"/>
              </w:rPr>
              <w:t>Session 4: Adapting an Evidence-Based Approach for Your Health Communication Campaign</w:t>
            </w:r>
            <w:r w:rsidR="00EA7872">
              <w:rPr>
                <w:webHidden/>
              </w:rPr>
              <w:tab/>
            </w:r>
            <w:r w:rsidR="00EA7872">
              <w:rPr>
                <w:webHidden/>
              </w:rPr>
              <w:fldChar w:fldCharType="begin"/>
            </w:r>
            <w:r w:rsidR="00EA7872">
              <w:rPr>
                <w:webHidden/>
              </w:rPr>
              <w:instrText xml:space="preserve"> PAGEREF _Toc70406789 \h </w:instrText>
            </w:r>
            <w:r w:rsidR="00EA7872">
              <w:rPr>
                <w:webHidden/>
              </w:rPr>
            </w:r>
            <w:r w:rsidR="00EA7872">
              <w:rPr>
                <w:webHidden/>
              </w:rPr>
              <w:fldChar w:fldCharType="separate"/>
            </w:r>
            <w:r w:rsidR="00EA7872">
              <w:rPr>
                <w:webHidden/>
              </w:rPr>
              <w:t>30</w:t>
            </w:r>
            <w:r w:rsidR="00EA7872">
              <w:rPr>
                <w:webHidden/>
              </w:rPr>
              <w:fldChar w:fldCharType="end"/>
            </w:r>
          </w:hyperlink>
        </w:p>
        <w:p w14:paraId="7B177C83" w14:textId="04001C22" w:rsidR="00EA7872" w:rsidRDefault="00F03B12">
          <w:pPr>
            <w:pStyle w:val="TOC2"/>
            <w:tabs>
              <w:tab w:val="right" w:leader="dot" w:pos="9350"/>
            </w:tabs>
            <w:rPr>
              <w:rFonts w:eastAsiaTheme="minorEastAsia"/>
              <w:noProof/>
            </w:rPr>
          </w:pPr>
          <w:hyperlink w:anchor="_Toc70406790"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_Toc70406790 \h </w:instrText>
            </w:r>
            <w:r w:rsidR="00EA7872">
              <w:rPr>
                <w:noProof/>
                <w:webHidden/>
              </w:rPr>
            </w:r>
            <w:r w:rsidR="00EA7872">
              <w:rPr>
                <w:noProof/>
                <w:webHidden/>
              </w:rPr>
              <w:fldChar w:fldCharType="separate"/>
            </w:r>
            <w:r w:rsidR="00EA7872">
              <w:rPr>
                <w:noProof/>
                <w:webHidden/>
              </w:rPr>
              <w:t>30</w:t>
            </w:r>
            <w:r w:rsidR="00EA7872">
              <w:rPr>
                <w:noProof/>
                <w:webHidden/>
              </w:rPr>
              <w:fldChar w:fldCharType="end"/>
            </w:r>
          </w:hyperlink>
        </w:p>
        <w:p w14:paraId="4F10AB52" w14:textId="13DDAE76" w:rsidR="00EA7872" w:rsidRDefault="00F03B12">
          <w:pPr>
            <w:pStyle w:val="TOC2"/>
            <w:tabs>
              <w:tab w:val="right" w:leader="dot" w:pos="9350"/>
            </w:tabs>
            <w:rPr>
              <w:rFonts w:eastAsiaTheme="minorEastAsia"/>
              <w:noProof/>
            </w:rPr>
          </w:pPr>
          <w:hyperlink w:anchor="_Toc7040679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_Toc70406791 \h </w:instrText>
            </w:r>
            <w:r w:rsidR="00EA7872">
              <w:rPr>
                <w:noProof/>
                <w:webHidden/>
              </w:rPr>
            </w:r>
            <w:r w:rsidR="00EA7872">
              <w:rPr>
                <w:noProof/>
                <w:webHidden/>
              </w:rPr>
              <w:fldChar w:fldCharType="separate"/>
            </w:r>
            <w:r w:rsidR="00EA7872">
              <w:rPr>
                <w:noProof/>
                <w:webHidden/>
              </w:rPr>
              <w:t>30</w:t>
            </w:r>
            <w:r w:rsidR="00EA7872">
              <w:rPr>
                <w:noProof/>
                <w:webHidden/>
              </w:rPr>
              <w:fldChar w:fldCharType="end"/>
            </w:r>
          </w:hyperlink>
        </w:p>
        <w:p w14:paraId="4D893AD6" w14:textId="196463E4" w:rsidR="00EA7872" w:rsidRDefault="00F03B12">
          <w:pPr>
            <w:pStyle w:val="TOC2"/>
            <w:tabs>
              <w:tab w:val="right" w:leader="dot" w:pos="9350"/>
            </w:tabs>
            <w:rPr>
              <w:rFonts w:eastAsiaTheme="minorEastAsia"/>
              <w:noProof/>
            </w:rPr>
          </w:pPr>
          <w:hyperlink w:anchor="_Toc7040679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_Toc70406792 \h </w:instrText>
            </w:r>
            <w:r w:rsidR="00EA7872">
              <w:rPr>
                <w:noProof/>
                <w:webHidden/>
              </w:rPr>
            </w:r>
            <w:r w:rsidR="00EA7872">
              <w:rPr>
                <w:noProof/>
                <w:webHidden/>
              </w:rPr>
              <w:fldChar w:fldCharType="separate"/>
            </w:r>
            <w:r w:rsidR="00EA7872">
              <w:rPr>
                <w:noProof/>
                <w:webHidden/>
              </w:rPr>
              <w:t>30</w:t>
            </w:r>
            <w:r w:rsidR="00EA7872">
              <w:rPr>
                <w:noProof/>
                <w:webHidden/>
              </w:rPr>
              <w:fldChar w:fldCharType="end"/>
            </w:r>
          </w:hyperlink>
        </w:p>
        <w:p w14:paraId="24A2F99D" w14:textId="1635CEA3" w:rsidR="00EA7872" w:rsidRDefault="00F03B12">
          <w:pPr>
            <w:pStyle w:val="TOC2"/>
            <w:tabs>
              <w:tab w:val="right" w:leader="dot" w:pos="9350"/>
            </w:tabs>
            <w:rPr>
              <w:rFonts w:eastAsiaTheme="minorEastAsia"/>
              <w:noProof/>
            </w:rPr>
          </w:pPr>
          <w:hyperlink w:anchor="_Toc70406793"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_Toc70406793 \h </w:instrText>
            </w:r>
            <w:r w:rsidR="00EA7872">
              <w:rPr>
                <w:noProof/>
                <w:webHidden/>
              </w:rPr>
            </w:r>
            <w:r w:rsidR="00EA7872">
              <w:rPr>
                <w:noProof/>
                <w:webHidden/>
              </w:rPr>
              <w:fldChar w:fldCharType="separate"/>
            </w:r>
            <w:r w:rsidR="00EA7872">
              <w:rPr>
                <w:noProof/>
                <w:webHidden/>
              </w:rPr>
              <w:t>30</w:t>
            </w:r>
            <w:r w:rsidR="00EA7872">
              <w:rPr>
                <w:noProof/>
                <w:webHidden/>
              </w:rPr>
              <w:fldChar w:fldCharType="end"/>
            </w:r>
          </w:hyperlink>
        </w:p>
        <w:p w14:paraId="1B4EB5A8" w14:textId="5C13BF95" w:rsidR="00EA7872" w:rsidRDefault="00F03B12">
          <w:pPr>
            <w:pStyle w:val="TOC1"/>
            <w:rPr>
              <w:rFonts w:eastAsiaTheme="minorEastAsia"/>
              <w:b w:val="0"/>
            </w:rPr>
          </w:pPr>
          <w:hyperlink w:anchor="_Toc70406794" w:history="1">
            <w:r w:rsidR="00EA7872" w:rsidRPr="00587E1D">
              <w:rPr>
                <w:rStyle w:val="Hyperlink"/>
                <w:rFonts w:ascii="Avenir Next LT Pro" w:hAnsi="Avenir Next LT Pro" w:cstheme="minorHAnsi"/>
              </w:rPr>
              <w:t>Session 5: Taking Stock of Potential Partners and Resources</w:t>
            </w:r>
            <w:r w:rsidR="00EA7872">
              <w:rPr>
                <w:webHidden/>
              </w:rPr>
              <w:tab/>
            </w:r>
            <w:r w:rsidR="00EA7872">
              <w:rPr>
                <w:webHidden/>
              </w:rPr>
              <w:fldChar w:fldCharType="begin"/>
            </w:r>
            <w:r w:rsidR="00EA7872">
              <w:rPr>
                <w:webHidden/>
              </w:rPr>
              <w:instrText xml:space="preserve"> PAGEREF _Toc70406794 \h </w:instrText>
            </w:r>
            <w:r w:rsidR="00EA7872">
              <w:rPr>
                <w:webHidden/>
              </w:rPr>
            </w:r>
            <w:r w:rsidR="00EA7872">
              <w:rPr>
                <w:webHidden/>
              </w:rPr>
              <w:fldChar w:fldCharType="separate"/>
            </w:r>
            <w:r w:rsidR="00EA7872">
              <w:rPr>
                <w:webHidden/>
              </w:rPr>
              <w:t>31</w:t>
            </w:r>
            <w:r w:rsidR="00EA7872">
              <w:rPr>
                <w:webHidden/>
              </w:rPr>
              <w:fldChar w:fldCharType="end"/>
            </w:r>
          </w:hyperlink>
        </w:p>
        <w:p w14:paraId="359BBBA8" w14:textId="0A114481" w:rsidR="00EA7872" w:rsidRDefault="00F03B12">
          <w:pPr>
            <w:pStyle w:val="TOC2"/>
            <w:tabs>
              <w:tab w:val="right" w:leader="dot" w:pos="9350"/>
            </w:tabs>
            <w:rPr>
              <w:rFonts w:eastAsiaTheme="minorEastAsia"/>
              <w:noProof/>
            </w:rPr>
          </w:pPr>
          <w:hyperlink w:anchor="_Toc70406795"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_Toc70406795 \h </w:instrText>
            </w:r>
            <w:r w:rsidR="00EA7872">
              <w:rPr>
                <w:noProof/>
                <w:webHidden/>
              </w:rPr>
            </w:r>
            <w:r w:rsidR="00EA7872">
              <w:rPr>
                <w:noProof/>
                <w:webHidden/>
              </w:rPr>
              <w:fldChar w:fldCharType="separate"/>
            </w:r>
            <w:r w:rsidR="00EA7872">
              <w:rPr>
                <w:noProof/>
                <w:webHidden/>
              </w:rPr>
              <w:t>31</w:t>
            </w:r>
            <w:r w:rsidR="00EA7872">
              <w:rPr>
                <w:noProof/>
                <w:webHidden/>
              </w:rPr>
              <w:fldChar w:fldCharType="end"/>
            </w:r>
          </w:hyperlink>
        </w:p>
        <w:p w14:paraId="327AFCC4" w14:textId="4633B57F" w:rsidR="00EA7872" w:rsidRDefault="00F03B12">
          <w:pPr>
            <w:pStyle w:val="TOC2"/>
            <w:tabs>
              <w:tab w:val="right" w:leader="dot" w:pos="9350"/>
            </w:tabs>
            <w:rPr>
              <w:rFonts w:eastAsiaTheme="minorEastAsia"/>
              <w:noProof/>
            </w:rPr>
          </w:pPr>
          <w:hyperlink w:anchor="_Toc7040679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_Toc70406796 \h </w:instrText>
            </w:r>
            <w:r w:rsidR="00EA7872">
              <w:rPr>
                <w:noProof/>
                <w:webHidden/>
              </w:rPr>
            </w:r>
            <w:r w:rsidR="00EA7872">
              <w:rPr>
                <w:noProof/>
                <w:webHidden/>
              </w:rPr>
              <w:fldChar w:fldCharType="separate"/>
            </w:r>
            <w:r w:rsidR="00EA7872">
              <w:rPr>
                <w:noProof/>
                <w:webHidden/>
              </w:rPr>
              <w:t>31</w:t>
            </w:r>
            <w:r w:rsidR="00EA7872">
              <w:rPr>
                <w:noProof/>
                <w:webHidden/>
              </w:rPr>
              <w:fldChar w:fldCharType="end"/>
            </w:r>
          </w:hyperlink>
        </w:p>
        <w:p w14:paraId="333FB1C9" w14:textId="15FC1335" w:rsidR="00EA7872" w:rsidRDefault="00F03B12">
          <w:pPr>
            <w:pStyle w:val="TOC2"/>
            <w:tabs>
              <w:tab w:val="right" w:leader="dot" w:pos="9350"/>
            </w:tabs>
            <w:rPr>
              <w:rFonts w:eastAsiaTheme="minorEastAsia"/>
              <w:noProof/>
            </w:rPr>
          </w:pPr>
          <w:hyperlink w:anchor="_Toc7040679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_Toc70406797 \h </w:instrText>
            </w:r>
            <w:r w:rsidR="00EA7872">
              <w:rPr>
                <w:noProof/>
                <w:webHidden/>
              </w:rPr>
            </w:r>
            <w:r w:rsidR="00EA7872">
              <w:rPr>
                <w:noProof/>
                <w:webHidden/>
              </w:rPr>
              <w:fldChar w:fldCharType="separate"/>
            </w:r>
            <w:r w:rsidR="00EA7872">
              <w:rPr>
                <w:noProof/>
                <w:webHidden/>
              </w:rPr>
              <w:t>31</w:t>
            </w:r>
            <w:r w:rsidR="00EA7872">
              <w:rPr>
                <w:noProof/>
                <w:webHidden/>
              </w:rPr>
              <w:fldChar w:fldCharType="end"/>
            </w:r>
          </w:hyperlink>
        </w:p>
        <w:p w14:paraId="2D9449E8" w14:textId="6D3E0CAE" w:rsidR="00EA7872" w:rsidRDefault="00F03B12">
          <w:pPr>
            <w:pStyle w:val="TOC2"/>
            <w:tabs>
              <w:tab w:val="right" w:leader="dot" w:pos="9350"/>
            </w:tabs>
            <w:rPr>
              <w:rFonts w:eastAsiaTheme="minorEastAsia"/>
              <w:noProof/>
            </w:rPr>
          </w:pPr>
          <w:hyperlink w:anchor="_Toc7040679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_Toc70406798 \h </w:instrText>
            </w:r>
            <w:r w:rsidR="00EA7872">
              <w:rPr>
                <w:noProof/>
                <w:webHidden/>
              </w:rPr>
            </w:r>
            <w:r w:rsidR="00EA7872">
              <w:rPr>
                <w:noProof/>
                <w:webHidden/>
              </w:rPr>
              <w:fldChar w:fldCharType="separate"/>
            </w:r>
            <w:r w:rsidR="00EA7872">
              <w:rPr>
                <w:noProof/>
                <w:webHidden/>
              </w:rPr>
              <w:t>31</w:t>
            </w:r>
            <w:r w:rsidR="00EA7872">
              <w:rPr>
                <w:noProof/>
                <w:webHidden/>
              </w:rPr>
              <w:fldChar w:fldCharType="end"/>
            </w:r>
          </w:hyperlink>
        </w:p>
        <w:p w14:paraId="2CE4139D" w14:textId="69384212" w:rsidR="00EA7872" w:rsidRDefault="00F03B12">
          <w:pPr>
            <w:pStyle w:val="TOC1"/>
            <w:rPr>
              <w:rFonts w:eastAsiaTheme="minorEastAsia"/>
              <w:b w:val="0"/>
            </w:rPr>
          </w:pPr>
          <w:hyperlink w:anchor="_Toc70406799" w:history="1">
            <w:r w:rsidR="00EA7872" w:rsidRPr="00587E1D">
              <w:rPr>
                <w:rStyle w:val="Hyperlink"/>
                <w:rFonts w:ascii="Avenir Next LT Pro" w:hAnsi="Avenir Next LT Pro" w:cstheme="minorHAnsi"/>
              </w:rPr>
              <w:t>Session 6: Developing Health Communication Messages</w:t>
            </w:r>
            <w:r w:rsidR="00EA7872">
              <w:rPr>
                <w:webHidden/>
              </w:rPr>
              <w:tab/>
            </w:r>
            <w:r w:rsidR="00EA7872">
              <w:rPr>
                <w:webHidden/>
              </w:rPr>
              <w:fldChar w:fldCharType="begin"/>
            </w:r>
            <w:r w:rsidR="00EA7872">
              <w:rPr>
                <w:webHidden/>
              </w:rPr>
              <w:instrText xml:space="preserve"> PAGEREF _Toc70406799 \h </w:instrText>
            </w:r>
            <w:r w:rsidR="00EA7872">
              <w:rPr>
                <w:webHidden/>
              </w:rPr>
            </w:r>
            <w:r w:rsidR="00EA7872">
              <w:rPr>
                <w:webHidden/>
              </w:rPr>
              <w:fldChar w:fldCharType="separate"/>
            </w:r>
            <w:r w:rsidR="00EA7872">
              <w:rPr>
                <w:webHidden/>
              </w:rPr>
              <w:t>32</w:t>
            </w:r>
            <w:r w:rsidR="00EA7872">
              <w:rPr>
                <w:webHidden/>
              </w:rPr>
              <w:fldChar w:fldCharType="end"/>
            </w:r>
          </w:hyperlink>
        </w:p>
        <w:p w14:paraId="44D128B4" w14:textId="49BF6DE9" w:rsidR="00EA7872" w:rsidRDefault="00F03B12">
          <w:pPr>
            <w:pStyle w:val="TOC2"/>
            <w:tabs>
              <w:tab w:val="right" w:leader="dot" w:pos="9350"/>
            </w:tabs>
            <w:rPr>
              <w:rFonts w:eastAsiaTheme="minorEastAsia"/>
              <w:noProof/>
            </w:rPr>
          </w:pPr>
          <w:hyperlink w:anchor="_Toc70406800"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_Toc70406800 \h </w:instrText>
            </w:r>
            <w:r w:rsidR="00EA7872">
              <w:rPr>
                <w:noProof/>
                <w:webHidden/>
              </w:rPr>
            </w:r>
            <w:r w:rsidR="00EA7872">
              <w:rPr>
                <w:noProof/>
                <w:webHidden/>
              </w:rPr>
              <w:fldChar w:fldCharType="separate"/>
            </w:r>
            <w:r w:rsidR="00EA7872">
              <w:rPr>
                <w:noProof/>
                <w:webHidden/>
              </w:rPr>
              <w:t>32</w:t>
            </w:r>
            <w:r w:rsidR="00EA7872">
              <w:rPr>
                <w:noProof/>
                <w:webHidden/>
              </w:rPr>
              <w:fldChar w:fldCharType="end"/>
            </w:r>
          </w:hyperlink>
        </w:p>
        <w:p w14:paraId="271363D9" w14:textId="69C4BD84" w:rsidR="00EA7872" w:rsidRDefault="00F03B12">
          <w:pPr>
            <w:pStyle w:val="TOC2"/>
            <w:tabs>
              <w:tab w:val="right" w:leader="dot" w:pos="9350"/>
            </w:tabs>
            <w:rPr>
              <w:rFonts w:eastAsiaTheme="minorEastAsia"/>
              <w:noProof/>
            </w:rPr>
          </w:pPr>
          <w:hyperlink w:anchor="_Toc7040680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_Toc70406801 \h </w:instrText>
            </w:r>
            <w:r w:rsidR="00EA7872">
              <w:rPr>
                <w:noProof/>
                <w:webHidden/>
              </w:rPr>
            </w:r>
            <w:r w:rsidR="00EA7872">
              <w:rPr>
                <w:noProof/>
                <w:webHidden/>
              </w:rPr>
              <w:fldChar w:fldCharType="separate"/>
            </w:r>
            <w:r w:rsidR="00EA7872">
              <w:rPr>
                <w:noProof/>
                <w:webHidden/>
              </w:rPr>
              <w:t>32</w:t>
            </w:r>
            <w:r w:rsidR="00EA7872">
              <w:rPr>
                <w:noProof/>
                <w:webHidden/>
              </w:rPr>
              <w:fldChar w:fldCharType="end"/>
            </w:r>
          </w:hyperlink>
        </w:p>
        <w:p w14:paraId="2DEA493C" w14:textId="1E4D199E" w:rsidR="00EA7872" w:rsidRDefault="00F03B12">
          <w:pPr>
            <w:pStyle w:val="TOC2"/>
            <w:tabs>
              <w:tab w:val="right" w:leader="dot" w:pos="9350"/>
            </w:tabs>
            <w:rPr>
              <w:rFonts w:eastAsiaTheme="minorEastAsia"/>
              <w:noProof/>
            </w:rPr>
          </w:pPr>
          <w:hyperlink w:anchor="_Toc7040680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_Toc70406802 \h </w:instrText>
            </w:r>
            <w:r w:rsidR="00EA7872">
              <w:rPr>
                <w:noProof/>
                <w:webHidden/>
              </w:rPr>
            </w:r>
            <w:r w:rsidR="00EA7872">
              <w:rPr>
                <w:noProof/>
                <w:webHidden/>
              </w:rPr>
              <w:fldChar w:fldCharType="separate"/>
            </w:r>
            <w:r w:rsidR="00EA7872">
              <w:rPr>
                <w:noProof/>
                <w:webHidden/>
              </w:rPr>
              <w:t>32</w:t>
            </w:r>
            <w:r w:rsidR="00EA7872">
              <w:rPr>
                <w:noProof/>
                <w:webHidden/>
              </w:rPr>
              <w:fldChar w:fldCharType="end"/>
            </w:r>
          </w:hyperlink>
        </w:p>
        <w:p w14:paraId="10084EA1" w14:textId="1BB193A1" w:rsidR="00EA7872" w:rsidRDefault="00F03B12">
          <w:pPr>
            <w:pStyle w:val="TOC2"/>
            <w:tabs>
              <w:tab w:val="right" w:leader="dot" w:pos="9350"/>
            </w:tabs>
            <w:rPr>
              <w:rFonts w:eastAsiaTheme="minorEastAsia"/>
              <w:noProof/>
            </w:rPr>
          </w:pPr>
          <w:hyperlink w:anchor="_Toc70406803"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_Toc70406803 \h </w:instrText>
            </w:r>
            <w:r w:rsidR="00EA7872">
              <w:rPr>
                <w:noProof/>
                <w:webHidden/>
              </w:rPr>
            </w:r>
            <w:r w:rsidR="00EA7872">
              <w:rPr>
                <w:noProof/>
                <w:webHidden/>
              </w:rPr>
              <w:fldChar w:fldCharType="separate"/>
            </w:r>
            <w:r w:rsidR="00EA7872">
              <w:rPr>
                <w:noProof/>
                <w:webHidden/>
              </w:rPr>
              <w:t>32</w:t>
            </w:r>
            <w:r w:rsidR="00EA7872">
              <w:rPr>
                <w:noProof/>
                <w:webHidden/>
              </w:rPr>
              <w:fldChar w:fldCharType="end"/>
            </w:r>
          </w:hyperlink>
        </w:p>
        <w:p w14:paraId="29BD2313" w14:textId="72A4F8CA" w:rsidR="00EA7872" w:rsidRDefault="00F03B12">
          <w:pPr>
            <w:pStyle w:val="TOC1"/>
            <w:rPr>
              <w:rFonts w:eastAsiaTheme="minorEastAsia"/>
              <w:b w:val="0"/>
            </w:rPr>
          </w:pPr>
          <w:hyperlink w:anchor="_Toc70406804" w:history="1">
            <w:r w:rsidR="00EA7872" w:rsidRPr="00587E1D">
              <w:rPr>
                <w:rStyle w:val="Hyperlink"/>
                <w:rFonts w:ascii="Avenir Next LT Pro" w:hAnsi="Avenir Next LT Pro" w:cstheme="minorHAnsi"/>
              </w:rPr>
              <w:t>Session 7: Testing Health Communication Messages and Materials</w:t>
            </w:r>
            <w:r w:rsidR="00EA7872">
              <w:rPr>
                <w:webHidden/>
              </w:rPr>
              <w:tab/>
            </w:r>
            <w:r w:rsidR="00EA7872">
              <w:rPr>
                <w:webHidden/>
              </w:rPr>
              <w:fldChar w:fldCharType="begin"/>
            </w:r>
            <w:r w:rsidR="00EA7872">
              <w:rPr>
                <w:webHidden/>
              </w:rPr>
              <w:instrText xml:space="preserve"> PAGEREF _Toc70406804 \h </w:instrText>
            </w:r>
            <w:r w:rsidR="00EA7872">
              <w:rPr>
                <w:webHidden/>
              </w:rPr>
            </w:r>
            <w:r w:rsidR="00EA7872">
              <w:rPr>
                <w:webHidden/>
              </w:rPr>
              <w:fldChar w:fldCharType="separate"/>
            </w:r>
            <w:r w:rsidR="00EA7872">
              <w:rPr>
                <w:webHidden/>
              </w:rPr>
              <w:t>34</w:t>
            </w:r>
            <w:r w:rsidR="00EA7872">
              <w:rPr>
                <w:webHidden/>
              </w:rPr>
              <w:fldChar w:fldCharType="end"/>
            </w:r>
          </w:hyperlink>
        </w:p>
        <w:p w14:paraId="57F7464D" w14:textId="1C8BC195" w:rsidR="00EA7872" w:rsidRDefault="00F03B12">
          <w:pPr>
            <w:pStyle w:val="TOC2"/>
            <w:tabs>
              <w:tab w:val="right" w:leader="dot" w:pos="9350"/>
            </w:tabs>
            <w:rPr>
              <w:rFonts w:eastAsiaTheme="minorEastAsia"/>
              <w:noProof/>
            </w:rPr>
          </w:pPr>
          <w:hyperlink w:anchor="_Toc70406805"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_Toc70406805 \h </w:instrText>
            </w:r>
            <w:r w:rsidR="00EA7872">
              <w:rPr>
                <w:noProof/>
                <w:webHidden/>
              </w:rPr>
            </w:r>
            <w:r w:rsidR="00EA7872">
              <w:rPr>
                <w:noProof/>
                <w:webHidden/>
              </w:rPr>
              <w:fldChar w:fldCharType="separate"/>
            </w:r>
            <w:r w:rsidR="00EA7872">
              <w:rPr>
                <w:noProof/>
                <w:webHidden/>
              </w:rPr>
              <w:t>34</w:t>
            </w:r>
            <w:r w:rsidR="00EA7872">
              <w:rPr>
                <w:noProof/>
                <w:webHidden/>
              </w:rPr>
              <w:fldChar w:fldCharType="end"/>
            </w:r>
          </w:hyperlink>
        </w:p>
        <w:p w14:paraId="4450CCDE" w14:textId="4D3A5E5F" w:rsidR="00EA7872" w:rsidRDefault="00F03B12">
          <w:pPr>
            <w:pStyle w:val="TOC2"/>
            <w:tabs>
              <w:tab w:val="right" w:leader="dot" w:pos="9350"/>
            </w:tabs>
            <w:rPr>
              <w:rFonts w:eastAsiaTheme="minorEastAsia"/>
              <w:noProof/>
            </w:rPr>
          </w:pPr>
          <w:hyperlink w:anchor="_Toc7040680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_Toc70406806 \h </w:instrText>
            </w:r>
            <w:r w:rsidR="00EA7872">
              <w:rPr>
                <w:noProof/>
                <w:webHidden/>
              </w:rPr>
            </w:r>
            <w:r w:rsidR="00EA7872">
              <w:rPr>
                <w:noProof/>
                <w:webHidden/>
              </w:rPr>
              <w:fldChar w:fldCharType="separate"/>
            </w:r>
            <w:r w:rsidR="00EA7872">
              <w:rPr>
                <w:noProof/>
                <w:webHidden/>
              </w:rPr>
              <w:t>34</w:t>
            </w:r>
            <w:r w:rsidR="00EA7872">
              <w:rPr>
                <w:noProof/>
                <w:webHidden/>
              </w:rPr>
              <w:fldChar w:fldCharType="end"/>
            </w:r>
          </w:hyperlink>
        </w:p>
        <w:p w14:paraId="6AD032C4" w14:textId="2AED58C1" w:rsidR="00EA7872" w:rsidRDefault="00F03B12">
          <w:pPr>
            <w:pStyle w:val="TOC2"/>
            <w:tabs>
              <w:tab w:val="right" w:leader="dot" w:pos="9350"/>
            </w:tabs>
            <w:rPr>
              <w:rFonts w:eastAsiaTheme="minorEastAsia"/>
              <w:noProof/>
            </w:rPr>
          </w:pPr>
          <w:hyperlink w:anchor="_Toc7040680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_Toc70406807 \h </w:instrText>
            </w:r>
            <w:r w:rsidR="00EA7872">
              <w:rPr>
                <w:noProof/>
                <w:webHidden/>
              </w:rPr>
            </w:r>
            <w:r w:rsidR="00EA7872">
              <w:rPr>
                <w:noProof/>
                <w:webHidden/>
              </w:rPr>
              <w:fldChar w:fldCharType="separate"/>
            </w:r>
            <w:r w:rsidR="00EA7872">
              <w:rPr>
                <w:noProof/>
                <w:webHidden/>
              </w:rPr>
              <w:t>34</w:t>
            </w:r>
            <w:r w:rsidR="00EA7872">
              <w:rPr>
                <w:noProof/>
                <w:webHidden/>
              </w:rPr>
              <w:fldChar w:fldCharType="end"/>
            </w:r>
          </w:hyperlink>
        </w:p>
        <w:p w14:paraId="50388C67" w14:textId="6647EBE2" w:rsidR="00EA7872" w:rsidRDefault="00F03B12">
          <w:pPr>
            <w:pStyle w:val="TOC2"/>
            <w:tabs>
              <w:tab w:val="right" w:leader="dot" w:pos="9350"/>
            </w:tabs>
            <w:rPr>
              <w:rFonts w:eastAsiaTheme="minorEastAsia"/>
              <w:noProof/>
            </w:rPr>
          </w:pPr>
          <w:hyperlink w:anchor="_Toc7040680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_Toc70406808 \h </w:instrText>
            </w:r>
            <w:r w:rsidR="00EA7872">
              <w:rPr>
                <w:noProof/>
                <w:webHidden/>
              </w:rPr>
            </w:r>
            <w:r w:rsidR="00EA7872">
              <w:rPr>
                <w:noProof/>
                <w:webHidden/>
              </w:rPr>
              <w:fldChar w:fldCharType="separate"/>
            </w:r>
            <w:r w:rsidR="00EA7872">
              <w:rPr>
                <w:noProof/>
                <w:webHidden/>
              </w:rPr>
              <w:t>34</w:t>
            </w:r>
            <w:r w:rsidR="00EA7872">
              <w:rPr>
                <w:noProof/>
                <w:webHidden/>
              </w:rPr>
              <w:fldChar w:fldCharType="end"/>
            </w:r>
          </w:hyperlink>
        </w:p>
        <w:p w14:paraId="246F275B" w14:textId="08F0ECB6" w:rsidR="00EA7872" w:rsidRDefault="00F03B12">
          <w:pPr>
            <w:pStyle w:val="TOC1"/>
            <w:rPr>
              <w:rFonts w:eastAsiaTheme="minorEastAsia"/>
              <w:b w:val="0"/>
            </w:rPr>
          </w:pPr>
          <w:hyperlink w:anchor="_Toc70406809" w:history="1">
            <w:r w:rsidR="00EA7872" w:rsidRPr="00587E1D">
              <w:rPr>
                <w:rStyle w:val="Hyperlink"/>
                <w:rFonts w:ascii="Avenir Next LT Pro" w:hAnsi="Avenir Next LT Pro" w:cstheme="minorHAnsi"/>
              </w:rPr>
              <w:t>Session 8: Plan your Evaluation</w:t>
            </w:r>
            <w:r w:rsidR="00EA7872">
              <w:rPr>
                <w:webHidden/>
              </w:rPr>
              <w:tab/>
            </w:r>
            <w:r w:rsidR="00EA7872">
              <w:rPr>
                <w:webHidden/>
              </w:rPr>
              <w:fldChar w:fldCharType="begin"/>
            </w:r>
            <w:r w:rsidR="00EA7872">
              <w:rPr>
                <w:webHidden/>
              </w:rPr>
              <w:instrText xml:space="preserve"> PAGEREF _Toc70406809 \h </w:instrText>
            </w:r>
            <w:r w:rsidR="00EA7872">
              <w:rPr>
                <w:webHidden/>
              </w:rPr>
            </w:r>
            <w:r w:rsidR="00EA7872">
              <w:rPr>
                <w:webHidden/>
              </w:rPr>
              <w:fldChar w:fldCharType="separate"/>
            </w:r>
            <w:r w:rsidR="00EA7872">
              <w:rPr>
                <w:webHidden/>
              </w:rPr>
              <w:t>35</w:t>
            </w:r>
            <w:r w:rsidR="00EA7872">
              <w:rPr>
                <w:webHidden/>
              </w:rPr>
              <w:fldChar w:fldCharType="end"/>
            </w:r>
          </w:hyperlink>
        </w:p>
        <w:p w14:paraId="5745A307" w14:textId="28DB31C3" w:rsidR="00EA7872" w:rsidRDefault="00F03B12">
          <w:pPr>
            <w:pStyle w:val="TOC2"/>
            <w:tabs>
              <w:tab w:val="right" w:leader="dot" w:pos="9350"/>
            </w:tabs>
            <w:rPr>
              <w:rFonts w:eastAsiaTheme="minorEastAsia"/>
              <w:noProof/>
            </w:rPr>
          </w:pPr>
          <w:hyperlink w:anchor="_Toc70406810"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_Toc70406810 \h </w:instrText>
            </w:r>
            <w:r w:rsidR="00EA7872">
              <w:rPr>
                <w:noProof/>
                <w:webHidden/>
              </w:rPr>
            </w:r>
            <w:r w:rsidR="00EA7872">
              <w:rPr>
                <w:noProof/>
                <w:webHidden/>
              </w:rPr>
              <w:fldChar w:fldCharType="separate"/>
            </w:r>
            <w:r w:rsidR="00EA7872">
              <w:rPr>
                <w:noProof/>
                <w:webHidden/>
              </w:rPr>
              <w:t>35</w:t>
            </w:r>
            <w:r w:rsidR="00EA7872">
              <w:rPr>
                <w:noProof/>
                <w:webHidden/>
              </w:rPr>
              <w:fldChar w:fldCharType="end"/>
            </w:r>
          </w:hyperlink>
        </w:p>
        <w:p w14:paraId="258C1CA2" w14:textId="364B8744" w:rsidR="00EA7872" w:rsidRDefault="00F03B12">
          <w:pPr>
            <w:pStyle w:val="TOC2"/>
            <w:tabs>
              <w:tab w:val="right" w:leader="dot" w:pos="9350"/>
            </w:tabs>
            <w:rPr>
              <w:rFonts w:eastAsiaTheme="minorEastAsia"/>
              <w:noProof/>
            </w:rPr>
          </w:pPr>
          <w:hyperlink w:anchor="_Toc7040681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_Toc70406811 \h </w:instrText>
            </w:r>
            <w:r w:rsidR="00EA7872">
              <w:rPr>
                <w:noProof/>
                <w:webHidden/>
              </w:rPr>
            </w:r>
            <w:r w:rsidR="00EA7872">
              <w:rPr>
                <w:noProof/>
                <w:webHidden/>
              </w:rPr>
              <w:fldChar w:fldCharType="separate"/>
            </w:r>
            <w:r w:rsidR="00EA7872">
              <w:rPr>
                <w:noProof/>
                <w:webHidden/>
              </w:rPr>
              <w:t>35</w:t>
            </w:r>
            <w:r w:rsidR="00EA7872">
              <w:rPr>
                <w:noProof/>
                <w:webHidden/>
              </w:rPr>
              <w:fldChar w:fldCharType="end"/>
            </w:r>
          </w:hyperlink>
        </w:p>
        <w:p w14:paraId="0B334B92" w14:textId="6C60DAF4" w:rsidR="00EA7872" w:rsidRDefault="00F03B12">
          <w:pPr>
            <w:pStyle w:val="TOC2"/>
            <w:tabs>
              <w:tab w:val="right" w:leader="dot" w:pos="9350"/>
            </w:tabs>
            <w:rPr>
              <w:rFonts w:eastAsiaTheme="minorEastAsia"/>
              <w:noProof/>
            </w:rPr>
          </w:pPr>
          <w:hyperlink w:anchor="_Toc7040681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_Toc70406812 \h </w:instrText>
            </w:r>
            <w:r w:rsidR="00EA7872">
              <w:rPr>
                <w:noProof/>
                <w:webHidden/>
              </w:rPr>
            </w:r>
            <w:r w:rsidR="00EA7872">
              <w:rPr>
                <w:noProof/>
                <w:webHidden/>
              </w:rPr>
              <w:fldChar w:fldCharType="separate"/>
            </w:r>
            <w:r w:rsidR="00EA7872">
              <w:rPr>
                <w:noProof/>
                <w:webHidden/>
              </w:rPr>
              <w:t>35</w:t>
            </w:r>
            <w:r w:rsidR="00EA7872">
              <w:rPr>
                <w:noProof/>
                <w:webHidden/>
              </w:rPr>
              <w:fldChar w:fldCharType="end"/>
            </w:r>
          </w:hyperlink>
        </w:p>
        <w:p w14:paraId="49E6D5EA" w14:textId="3540A139" w:rsidR="00EA7872" w:rsidRDefault="00F03B12">
          <w:pPr>
            <w:pStyle w:val="TOC2"/>
            <w:tabs>
              <w:tab w:val="right" w:leader="dot" w:pos="9350"/>
            </w:tabs>
            <w:rPr>
              <w:rFonts w:eastAsiaTheme="minorEastAsia"/>
              <w:noProof/>
            </w:rPr>
          </w:pPr>
          <w:hyperlink w:anchor="_Toc70406813"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_Toc70406813 \h </w:instrText>
            </w:r>
            <w:r w:rsidR="00EA7872">
              <w:rPr>
                <w:noProof/>
                <w:webHidden/>
              </w:rPr>
            </w:r>
            <w:r w:rsidR="00EA7872">
              <w:rPr>
                <w:noProof/>
                <w:webHidden/>
              </w:rPr>
              <w:fldChar w:fldCharType="separate"/>
            </w:r>
            <w:r w:rsidR="00EA7872">
              <w:rPr>
                <w:noProof/>
                <w:webHidden/>
              </w:rPr>
              <w:t>35</w:t>
            </w:r>
            <w:r w:rsidR="00EA7872">
              <w:rPr>
                <w:noProof/>
                <w:webHidden/>
              </w:rPr>
              <w:fldChar w:fldCharType="end"/>
            </w:r>
          </w:hyperlink>
        </w:p>
        <w:p w14:paraId="37A93C7D" w14:textId="6EFE43E0" w:rsidR="00EA7872" w:rsidRDefault="00F03B12">
          <w:pPr>
            <w:pStyle w:val="TOC1"/>
            <w:rPr>
              <w:rFonts w:eastAsiaTheme="minorEastAsia"/>
              <w:b w:val="0"/>
            </w:rPr>
          </w:pPr>
          <w:hyperlink w:anchor="_Toc70406814" w:history="1">
            <w:r w:rsidR="00EA7872" w:rsidRPr="00587E1D">
              <w:rPr>
                <w:rStyle w:val="Hyperlink"/>
                <w:rFonts w:ascii="Avenir Next LT Pro" w:hAnsi="Avenir Next LT Pro" w:cstheme="minorHAnsi"/>
              </w:rPr>
              <w:t>Session 9: Kick Off and Publicize the Campaign</w:t>
            </w:r>
            <w:r w:rsidR="00EA7872">
              <w:rPr>
                <w:webHidden/>
              </w:rPr>
              <w:tab/>
            </w:r>
            <w:r w:rsidR="00EA7872">
              <w:rPr>
                <w:webHidden/>
              </w:rPr>
              <w:fldChar w:fldCharType="begin"/>
            </w:r>
            <w:r w:rsidR="00EA7872">
              <w:rPr>
                <w:webHidden/>
              </w:rPr>
              <w:instrText xml:space="preserve"> PAGEREF _Toc70406814 \h </w:instrText>
            </w:r>
            <w:r w:rsidR="00EA7872">
              <w:rPr>
                <w:webHidden/>
              </w:rPr>
            </w:r>
            <w:r w:rsidR="00EA7872">
              <w:rPr>
                <w:webHidden/>
              </w:rPr>
              <w:fldChar w:fldCharType="separate"/>
            </w:r>
            <w:r w:rsidR="00EA7872">
              <w:rPr>
                <w:webHidden/>
              </w:rPr>
              <w:t>37</w:t>
            </w:r>
            <w:r w:rsidR="00EA7872">
              <w:rPr>
                <w:webHidden/>
              </w:rPr>
              <w:fldChar w:fldCharType="end"/>
            </w:r>
          </w:hyperlink>
        </w:p>
        <w:p w14:paraId="72825003" w14:textId="35B90394" w:rsidR="00EA7872" w:rsidRDefault="00F03B12">
          <w:pPr>
            <w:pStyle w:val="TOC2"/>
            <w:tabs>
              <w:tab w:val="right" w:leader="dot" w:pos="9350"/>
            </w:tabs>
            <w:rPr>
              <w:rFonts w:eastAsiaTheme="minorEastAsia"/>
              <w:noProof/>
            </w:rPr>
          </w:pPr>
          <w:hyperlink w:anchor="_Toc70406815"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_Toc70406815 \h </w:instrText>
            </w:r>
            <w:r w:rsidR="00EA7872">
              <w:rPr>
                <w:noProof/>
                <w:webHidden/>
              </w:rPr>
            </w:r>
            <w:r w:rsidR="00EA7872">
              <w:rPr>
                <w:noProof/>
                <w:webHidden/>
              </w:rPr>
              <w:fldChar w:fldCharType="separate"/>
            </w:r>
            <w:r w:rsidR="00EA7872">
              <w:rPr>
                <w:noProof/>
                <w:webHidden/>
              </w:rPr>
              <w:t>37</w:t>
            </w:r>
            <w:r w:rsidR="00EA7872">
              <w:rPr>
                <w:noProof/>
                <w:webHidden/>
              </w:rPr>
              <w:fldChar w:fldCharType="end"/>
            </w:r>
          </w:hyperlink>
        </w:p>
        <w:p w14:paraId="0C4483AC" w14:textId="11FDEC4E" w:rsidR="00EA7872" w:rsidRDefault="00F03B12">
          <w:pPr>
            <w:pStyle w:val="TOC2"/>
            <w:tabs>
              <w:tab w:val="right" w:leader="dot" w:pos="9350"/>
            </w:tabs>
            <w:rPr>
              <w:rFonts w:eastAsiaTheme="minorEastAsia"/>
              <w:noProof/>
            </w:rPr>
          </w:pPr>
          <w:hyperlink w:anchor="_Toc7040681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_Toc70406816 \h </w:instrText>
            </w:r>
            <w:r w:rsidR="00EA7872">
              <w:rPr>
                <w:noProof/>
                <w:webHidden/>
              </w:rPr>
            </w:r>
            <w:r w:rsidR="00EA7872">
              <w:rPr>
                <w:noProof/>
                <w:webHidden/>
              </w:rPr>
              <w:fldChar w:fldCharType="separate"/>
            </w:r>
            <w:r w:rsidR="00EA7872">
              <w:rPr>
                <w:noProof/>
                <w:webHidden/>
              </w:rPr>
              <w:t>37</w:t>
            </w:r>
            <w:r w:rsidR="00EA7872">
              <w:rPr>
                <w:noProof/>
                <w:webHidden/>
              </w:rPr>
              <w:fldChar w:fldCharType="end"/>
            </w:r>
          </w:hyperlink>
        </w:p>
        <w:p w14:paraId="3B7C0546" w14:textId="4925A2C1" w:rsidR="00EA7872" w:rsidRDefault="00F03B12">
          <w:pPr>
            <w:pStyle w:val="TOC2"/>
            <w:tabs>
              <w:tab w:val="right" w:leader="dot" w:pos="9350"/>
            </w:tabs>
            <w:rPr>
              <w:rFonts w:eastAsiaTheme="minorEastAsia"/>
              <w:noProof/>
            </w:rPr>
          </w:pPr>
          <w:hyperlink w:anchor="_Toc7040681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_Toc70406817 \h </w:instrText>
            </w:r>
            <w:r w:rsidR="00EA7872">
              <w:rPr>
                <w:noProof/>
                <w:webHidden/>
              </w:rPr>
            </w:r>
            <w:r w:rsidR="00EA7872">
              <w:rPr>
                <w:noProof/>
                <w:webHidden/>
              </w:rPr>
              <w:fldChar w:fldCharType="separate"/>
            </w:r>
            <w:r w:rsidR="00EA7872">
              <w:rPr>
                <w:noProof/>
                <w:webHidden/>
              </w:rPr>
              <w:t>37</w:t>
            </w:r>
            <w:r w:rsidR="00EA7872">
              <w:rPr>
                <w:noProof/>
                <w:webHidden/>
              </w:rPr>
              <w:fldChar w:fldCharType="end"/>
            </w:r>
          </w:hyperlink>
        </w:p>
        <w:p w14:paraId="1FE31337" w14:textId="799AC71F" w:rsidR="00EA7872" w:rsidRDefault="00F03B12">
          <w:pPr>
            <w:pStyle w:val="TOC2"/>
            <w:tabs>
              <w:tab w:val="right" w:leader="dot" w:pos="9350"/>
            </w:tabs>
            <w:rPr>
              <w:rFonts w:eastAsiaTheme="minorEastAsia"/>
              <w:noProof/>
            </w:rPr>
          </w:pPr>
          <w:hyperlink w:anchor="_Toc7040681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_Toc70406818 \h </w:instrText>
            </w:r>
            <w:r w:rsidR="00EA7872">
              <w:rPr>
                <w:noProof/>
                <w:webHidden/>
              </w:rPr>
            </w:r>
            <w:r w:rsidR="00EA7872">
              <w:rPr>
                <w:noProof/>
                <w:webHidden/>
              </w:rPr>
              <w:fldChar w:fldCharType="separate"/>
            </w:r>
            <w:r w:rsidR="00EA7872">
              <w:rPr>
                <w:noProof/>
                <w:webHidden/>
              </w:rPr>
              <w:t>37</w:t>
            </w:r>
            <w:r w:rsidR="00EA7872">
              <w:rPr>
                <w:noProof/>
                <w:webHidden/>
              </w:rPr>
              <w:fldChar w:fldCharType="end"/>
            </w:r>
          </w:hyperlink>
        </w:p>
        <w:p w14:paraId="6564F514" w14:textId="43A6E9CD" w:rsidR="00EA7872" w:rsidRDefault="00F03B12">
          <w:pPr>
            <w:pStyle w:val="TOC1"/>
            <w:rPr>
              <w:rFonts w:eastAsiaTheme="minorEastAsia"/>
              <w:b w:val="0"/>
            </w:rPr>
          </w:pPr>
          <w:hyperlink w:anchor="_Toc70406819" w:history="1">
            <w:r w:rsidR="00EA7872" w:rsidRPr="00587E1D">
              <w:rPr>
                <w:rStyle w:val="Hyperlink"/>
                <w:rFonts w:ascii="Avenir Next LT Pro" w:hAnsi="Avenir Next LT Pro" w:cstheme="minorHAnsi"/>
              </w:rPr>
              <w:t>Session 10: Use and Disseminate Evaluation Findings</w:t>
            </w:r>
            <w:r w:rsidR="00EA7872">
              <w:rPr>
                <w:webHidden/>
              </w:rPr>
              <w:tab/>
            </w:r>
            <w:r w:rsidR="00EA7872">
              <w:rPr>
                <w:webHidden/>
              </w:rPr>
              <w:fldChar w:fldCharType="begin"/>
            </w:r>
            <w:r w:rsidR="00EA7872">
              <w:rPr>
                <w:webHidden/>
              </w:rPr>
              <w:instrText xml:space="preserve"> PAGEREF _Toc70406819 \h </w:instrText>
            </w:r>
            <w:r w:rsidR="00EA7872">
              <w:rPr>
                <w:webHidden/>
              </w:rPr>
            </w:r>
            <w:r w:rsidR="00EA7872">
              <w:rPr>
                <w:webHidden/>
              </w:rPr>
              <w:fldChar w:fldCharType="separate"/>
            </w:r>
            <w:r w:rsidR="00EA7872">
              <w:rPr>
                <w:webHidden/>
              </w:rPr>
              <w:t>38</w:t>
            </w:r>
            <w:r w:rsidR="00EA7872">
              <w:rPr>
                <w:webHidden/>
              </w:rPr>
              <w:fldChar w:fldCharType="end"/>
            </w:r>
          </w:hyperlink>
        </w:p>
        <w:p w14:paraId="6D1AE0C5" w14:textId="51954177" w:rsidR="00EA7872" w:rsidRDefault="00F03B12">
          <w:pPr>
            <w:pStyle w:val="TOC2"/>
            <w:tabs>
              <w:tab w:val="right" w:leader="dot" w:pos="9350"/>
            </w:tabs>
            <w:rPr>
              <w:rFonts w:eastAsiaTheme="minorEastAsia"/>
              <w:noProof/>
            </w:rPr>
          </w:pPr>
          <w:hyperlink w:anchor="_Toc70406820" w:history="1">
            <w:r w:rsidR="00EA7872" w:rsidRPr="00587E1D">
              <w:rPr>
                <w:rStyle w:val="Hyperlink"/>
                <w:rFonts w:ascii="Avenir Next LT Pro" w:hAnsi="Avenir Next LT Pro" w:cstheme="minorHAnsi"/>
                <w:noProof/>
              </w:rPr>
              <w:t>Learning Objectives</w:t>
            </w:r>
            <w:r w:rsidR="00EA7872">
              <w:rPr>
                <w:noProof/>
                <w:webHidden/>
              </w:rPr>
              <w:tab/>
            </w:r>
            <w:r w:rsidR="00EA7872">
              <w:rPr>
                <w:noProof/>
                <w:webHidden/>
              </w:rPr>
              <w:fldChar w:fldCharType="begin"/>
            </w:r>
            <w:r w:rsidR="00EA7872">
              <w:rPr>
                <w:noProof/>
                <w:webHidden/>
              </w:rPr>
              <w:instrText xml:space="preserve"> PAGEREF _Toc70406820 \h </w:instrText>
            </w:r>
            <w:r w:rsidR="00EA7872">
              <w:rPr>
                <w:noProof/>
                <w:webHidden/>
              </w:rPr>
            </w:r>
            <w:r w:rsidR="00EA7872">
              <w:rPr>
                <w:noProof/>
                <w:webHidden/>
              </w:rPr>
              <w:fldChar w:fldCharType="separate"/>
            </w:r>
            <w:r w:rsidR="00EA7872">
              <w:rPr>
                <w:noProof/>
                <w:webHidden/>
              </w:rPr>
              <w:t>38</w:t>
            </w:r>
            <w:r w:rsidR="00EA7872">
              <w:rPr>
                <w:noProof/>
                <w:webHidden/>
              </w:rPr>
              <w:fldChar w:fldCharType="end"/>
            </w:r>
          </w:hyperlink>
        </w:p>
        <w:p w14:paraId="3B2DE3F9" w14:textId="134ABB57" w:rsidR="00EA7872" w:rsidRDefault="00F03B12">
          <w:pPr>
            <w:pStyle w:val="TOC2"/>
            <w:tabs>
              <w:tab w:val="right" w:leader="dot" w:pos="9350"/>
            </w:tabs>
            <w:rPr>
              <w:rFonts w:eastAsiaTheme="minorEastAsia"/>
              <w:noProof/>
            </w:rPr>
          </w:pPr>
          <w:hyperlink w:anchor="_Toc7040682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_Toc70406821 \h </w:instrText>
            </w:r>
            <w:r w:rsidR="00EA7872">
              <w:rPr>
                <w:noProof/>
                <w:webHidden/>
              </w:rPr>
            </w:r>
            <w:r w:rsidR="00EA7872">
              <w:rPr>
                <w:noProof/>
                <w:webHidden/>
              </w:rPr>
              <w:fldChar w:fldCharType="separate"/>
            </w:r>
            <w:r w:rsidR="00EA7872">
              <w:rPr>
                <w:noProof/>
                <w:webHidden/>
              </w:rPr>
              <w:t>38</w:t>
            </w:r>
            <w:r w:rsidR="00EA7872">
              <w:rPr>
                <w:noProof/>
                <w:webHidden/>
              </w:rPr>
              <w:fldChar w:fldCharType="end"/>
            </w:r>
          </w:hyperlink>
        </w:p>
        <w:p w14:paraId="6A8F8B6A" w14:textId="65AC484D" w:rsidR="00EA7872" w:rsidRDefault="00F03B12">
          <w:pPr>
            <w:pStyle w:val="TOC2"/>
            <w:tabs>
              <w:tab w:val="right" w:leader="dot" w:pos="9350"/>
            </w:tabs>
            <w:rPr>
              <w:rFonts w:eastAsiaTheme="minorEastAsia"/>
              <w:noProof/>
            </w:rPr>
          </w:pPr>
          <w:hyperlink w:anchor="_Toc7040682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_Toc70406822 \h </w:instrText>
            </w:r>
            <w:r w:rsidR="00EA7872">
              <w:rPr>
                <w:noProof/>
                <w:webHidden/>
              </w:rPr>
            </w:r>
            <w:r w:rsidR="00EA7872">
              <w:rPr>
                <w:noProof/>
                <w:webHidden/>
              </w:rPr>
              <w:fldChar w:fldCharType="separate"/>
            </w:r>
            <w:r w:rsidR="00EA7872">
              <w:rPr>
                <w:noProof/>
                <w:webHidden/>
              </w:rPr>
              <w:t>38</w:t>
            </w:r>
            <w:r w:rsidR="00EA7872">
              <w:rPr>
                <w:noProof/>
                <w:webHidden/>
              </w:rPr>
              <w:fldChar w:fldCharType="end"/>
            </w:r>
          </w:hyperlink>
        </w:p>
        <w:p w14:paraId="1FE4580C" w14:textId="4FAE6492" w:rsidR="00EA7872" w:rsidRDefault="00F03B12">
          <w:pPr>
            <w:pStyle w:val="TOC2"/>
            <w:tabs>
              <w:tab w:val="right" w:leader="dot" w:pos="9350"/>
            </w:tabs>
            <w:rPr>
              <w:rFonts w:eastAsiaTheme="minorEastAsia"/>
              <w:noProof/>
            </w:rPr>
          </w:pPr>
          <w:hyperlink w:anchor="_Toc70406823"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_Toc70406823 \h </w:instrText>
            </w:r>
            <w:r w:rsidR="00EA7872">
              <w:rPr>
                <w:noProof/>
                <w:webHidden/>
              </w:rPr>
            </w:r>
            <w:r w:rsidR="00EA7872">
              <w:rPr>
                <w:noProof/>
                <w:webHidden/>
              </w:rPr>
              <w:fldChar w:fldCharType="separate"/>
            </w:r>
            <w:r w:rsidR="00EA7872">
              <w:rPr>
                <w:noProof/>
                <w:webHidden/>
              </w:rPr>
              <w:t>38</w:t>
            </w:r>
            <w:r w:rsidR="00EA7872">
              <w:rPr>
                <w:noProof/>
                <w:webHidden/>
              </w:rPr>
              <w:fldChar w:fldCharType="end"/>
            </w:r>
          </w:hyperlink>
        </w:p>
        <w:p w14:paraId="1612857A" w14:textId="60ADE277" w:rsidR="00EA7872" w:rsidRDefault="00F03B12">
          <w:pPr>
            <w:pStyle w:val="TOC1"/>
            <w:rPr>
              <w:rFonts w:eastAsiaTheme="minorEastAsia"/>
              <w:b w:val="0"/>
            </w:rPr>
          </w:pPr>
          <w:hyperlink w:anchor="_Toc70406824" w:history="1">
            <w:r w:rsidR="00EA7872" w:rsidRPr="00587E1D">
              <w:rPr>
                <w:rStyle w:val="Hyperlink"/>
                <w:rFonts w:ascii="Avenir Next LT Pro" w:hAnsi="Avenir Next LT Pro" w:cstheme="minorHAnsi"/>
              </w:rPr>
              <w:t>Session 11: Closing Meeting and Presentation of Projects</w:t>
            </w:r>
            <w:r w:rsidR="00EA7872">
              <w:rPr>
                <w:webHidden/>
              </w:rPr>
              <w:tab/>
            </w:r>
            <w:r w:rsidR="00EA7872">
              <w:rPr>
                <w:webHidden/>
              </w:rPr>
              <w:fldChar w:fldCharType="begin"/>
            </w:r>
            <w:r w:rsidR="00EA7872">
              <w:rPr>
                <w:webHidden/>
              </w:rPr>
              <w:instrText xml:space="preserve"> PAGEREF _Toc70406824 \h </w:instrText>
            </w:r>
            <w:r w:rsidR="00EA7872">
              <w:rPr>
                <w:webHidden/>
              </w:rPr>
            </w:r>
            <w:r w:rsidR="00EA7872">
              <w:rPr>
                <w:webHidden/>
              </w:rPr>
              <w:fldChar w:fldCharType="separate"/>
            </w:r>
            <w:r w:rsidR="00EA7872">
              <w:rPr>
                <w:webHidden/>
              </w:rPr>
              <w:t>39</w:t>
            </w:r>
            <w:r w:rsidR="00EA7872">
              <w:rPr>
                <w:webHidden/>
              </w:rPr>
              <w:fldChar w:fldCharType="end"/>
            </w:r>
          </w:hyperlink>
        </w:p>
        <w:p w14:paraId="5F9746E0" w14:textId="1970B6AD" w:rsidR="00EA7872" w:rsidRDefault="00F03B12">
          <w:pPr>
            <w:pStyle w:val="TOC2"/>
            <w:tabs>
              <w:tab w:val="right" w:leader="dot" w:pos="9350"/>
            </w:tabs>
            <w:rPr>
              <w:rFonts w:eastAsiaTheme="minorEastAsia"/>
              <w:noProof/>
            </w:rPr>
          </w:pPr>
          <w:hyperlink w:anchor="_Toc70406825" w:history="1">
            <w:r w:rsidR="00EA7872" w:rsidRPr="00587E1D">
              <w:rPr>
                <w:rStyle w:val="Hyperlink"/>
                <w:rFonts w:ascii="Avenir Next LT Pro" w:hAnsi="Avenir Next LT Pro" w:cstheme="minorHAnsi"/>
                <w:noProof/>
              </w:rPr>
              <w:t>Learning Objective</w:t>
            </w:r>
            <w:r w:rsidR="00EA7872">
              <w:rPr>
                <w:noProof/>
                <w:webHidden/>
              </w:rPr>
              <w:tab/>
            </w:r>
            <w:r w:rsidR="00EA7872">
              <w:rPr>
                <w:noProof/>
                <w:webHidden/>
              </w:rPr>
              <w:fldChar w:fldCharType="begin"/>
            </w:r>
            <w:r w:rsidR="00EA7872">
              <w:rPr>
                <w:noProof/>
                <w:webHidden/>
              </w:rPr>
              <w:instrText xml:space="preserve"> PAGEREF _Toc70406825 \h </w:instrText>
            </w:r>
            <w:r w:rsidR="00EA7872">
              <w:rPr>
                <w:noProof/>
                <w:webHidden/>
              </w:rPr>
            </w:r>
            <w:r w:rsidR="00EA7872">
              <w:rPr>
                <w:noProof/>
                <w:webHidden/>
              </w:rPr>
              <w:fldChar w:fldCharType="separate"/>
            </w:r>
            <w:r w:rsidR="00EA7872">
              <w:rPr>
                <w:noProof/>
                <w:webHidden/>
              </w:rPr>
              <w:t>39</w:t>
            </w:r>
            <w:r w:rsidR="00EA7872">
              <w:rPr>
                <w:noProof/>
                <w:webHidden/>
              </w:rPr>
              <w:fldChar w:fldCharType="end"/>
            </w:r>
          </w:hyperlink>
        </w:p>
        <w:p w14:paraId="4986E9FF" w14:textId="515167B5" w:rsidR="00EA7872" w:rsidRDefault="00F03B12">
          <w:pPr>
            <w:pStyle w:val="TOC2"/>
            <w:tabs>
              <w:tab w:val="right" w:leader="dot" w:pos="9350"/>
            </w:tabs>
            <w:rPr>
              <w:rFonts w:eastAsiaTheme="minorEastAsia"/>
              <w:noProof/>
            </w:rPr>
          </w:pPr>
          <w:hyperlink w:anchor="_Toc70406826"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_Toc70406826 \h </w:instrText>
            </w:r>
            <w:r w:rsidR="00EA7872">
              <w:rPr>
                <w:noProof/>
                <w:webHidden/>
              </w:rPr>
            </w:r>
            <w:r w:rsidR="00EA7872">
              <w:rPr>
                <w:noProof/>
                <w:webHidden/>
              </w:rPr>
              <w:fldChar w:fldCharType="separate"/>
            </w:r>
            <w:r w:rsidR="00EA7872">
              <w:rPr>
                <w:noProof/>
                <w:webHidden/>
              </w:rPr>
              <w:t>39</w:t>
            </w:r>
            <w:r w:rsidR="00EA7872">
              <w:rPr>
                <w:noProof/>
                <w:webHidden/>
              </w:rPr>
              <w:fldChar w:fldCharType="end"/>
            </w:r>
          </w:hyperlink>
        </w:p>
        <w:p w14:paraId="57CBC7AF" w14:textId="7C9F3A0D" w:rsidR="00EA7872" w:rsidRDefault="00F03B12">
          <w:pPr>
            <w:pStyle w:val="TOC2"/>
            <w:tabs>
              <w:tab w:val="right" w:leader="dot" w:pos="9350"/>
            </w:tabs>
            <w:rPr>
              <w:rFonts w:eastAsiaTheme="minorEastAsia"/>
              <w:noProof/>
            </w:rPr>
          </w:pPr>
          <w:hyperlink w:anchor="_Toc70406827"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_Toc70406827 \h </w:instrText>
            </w:r>
            <w:r w:rsidR="00EA7872">
              <w:rPr>
                <w:noProof/>
                <w:webHidden/>
              </w:rPr>
            </w:r>
            <w:r w:rsidR="00EA7872">
              <w:rPr>
                <w:noProof/>
                <w:webHidden/>
              </w:rPr>
              <w:fldChar w:fldCharType="separate"/>
            </w:r>
            <w:r w:rsidR="00EA7872">
              <w:rPr>
                <w:noProof/>
                <w:webHidden/>
              </w:rPr>
              <w:t>39</w:t>
            </w:r>
            <w:r w:rsidR="00EA7872">
              <w:rPr>
                <w:noProof/>
                <w:webHidden/>
              </w:rPr>
              <w:fldChar w:fldCharType="end"/>
            </w:r>
          </w:hyperlink>
        </w:p>
        <w:p w14:paraId="3FB85B91" w14:textId="24A8C720" w:rsidR="00EA7872" w:rsidRDefault="00F03B12">
          <w:pPr>
            <w:pStyle w:val="TOC2"/>
            <w:tabs>
              <w:tab w:val="right" w:leader="dot" w:pos="9350"/>
            </w:tabs>
            <w:rPr>
              <w:rFonts w:eastAsiaTheme="minorEastAsia"/>
              <w:noProof/>
            </w:rPr>
          </w:pPr>
          <w:hyperlink w:anchor="_Toc70406828" w:history="1">
            <w:r w:rsidR="00EA7872" w:rsidRPr="00587E1D">
              <w:rPr>
                <w:rStyle w:val="Hyperlink"/>
                <w:rFonts w:ascii="Avenir Next LT Pro" w:hAnsi="Avenir Next LT Pro" w:cstheme="minorHAnsi"/>
                <w:noProof/>
              </w:rPr>
              <w:t>Helpful References</w:t>
            </w:r>
            <w:r w:rsidR="00EA7872">
              <w:rPr>
                <w:noProof/>
                <w:webHidden/>
              </w:rPr>
              <w:tab/>
            </w:r>
            <w:r w:rsidR="00EA7872">
              <w:rPr>
                <w:noProof/>
                <w:webHidden/>
              </w:rPr>
              <w:fldChar w:fldCharType="begin"/>
            </w:r>
            <w:r w:rsidR="00EA7872">
              <w:rPr>
                <w:noProof/>
                <w:webHidden/>
              </w:rPr>
              <w:instrText xml:space="preserve"> PAGEREF _Toc70406828 \h </w:instrText>
            </w:r>
            <w:r w:rsidR="00EA7872">
              <w:rPr>
                <w:noProof/>
                <w:webHidden/>
              </w:rPr>
            </w:r>
            <w:r w:rsidR="00EA7872">
              <w:rPr>
                <w:noProof/>
                <w:webHidden/>
              </w:rPr>
              <w:fldChar w:fldCharType="separate"/>
            </w:r>
            <w:r w:rsidR="00EA7872">
              <w:rPr>
                <w:noProof/>
                <w:webHidden/>
              </w:rPr>
              <w:t>39</w:t>
            </w:r>
            <w:r w:rsidR="00EA7872">
              <w:rPr>
                <w:noProof/>
                <w:webHidden/>
              </w:rPr>
              <w:fldChar w:fldCharType="end"/>
            </w:r>
          </w:hyperlink>
        </w:p>
        <w:p w14:paraId="1E9D9F19" w14:textId="4830D98D" w:rsidR="00EA7872" w:rsidRDefault="00F03B12">
          <w:pPr>
            <w:pStyle w:val="TOC1"/>
            <w:rPr>
              <w:rFonts w:eastAsiaTheme="minorEastAsia"/>
              <w:b w:val="0"/>
            </w:rPr>
          </w:pPr>
          <w:hyperlink w:anchor="_Toc70406829" w:history="1">
            <w:r w:rsidR="00EA7872" w:rsidRPr="00587E1D">
              <w:rPr>
                <w:rStyle w:val="Hyperlink"/>
                <w:rFonts w:ascii="Avenir Next LT Pro" w:hAnsi="Avenir Next LT Pro" w:cstheme="minorHAnsi"/>
              </w:rPr>
              <w:t>Session 12: Three-Month Check-In Meeting</w:t>
            </w:r>
            <w:r w:rsidR="00EA7872">
              <w:rPr>
                <w:webHidden/>
              </w:rPr>
              <w:tab/>
            </w:r>
            <w:r w:rsidR="00EA7872">
              <w:rPr>
                <w:webHidden/>
              </w:rPr>
              <w:fldChar w:fldCharType="begin"/>
            </w:r>
            <w:r w:rsidR="00EA7872">
              <w:rPr>
                <w:webHidden/>
              </w:rPr>
              <w:instrText xml:space="preserve"> PAGEREF _Toc70406829 \h </w:instrText>
            </w:r>
            <w:r w:rsidR="00EA7872">
              <w:rPr>
                <w:webHidden/>
              </w:rPr>
            </w:r>
            <w:r w:rsidR="00EA7872">
              <w:rPr>
                <w:webHidden/>
              </w:rPr>
              <w:fldChar w:fldCharType="separate"/>
            </w:r>
            <w:r w:rsidR="00EA7872">
              <w:rPr>
                <w:webHidden/>
              </w:rPr>
              <w:t>39</w:t>
            </w:r>
            <w:r w:rsidR="00EA7872">
              <w:rPr>
                <w:webHidden/>
              </w:rPr>
              <w:fldChar w:fldCharType="end"/>
            </w:r>
          </w:hyperlink>
        </w:p>
        <w:p w14:paraId="1FED3842" w14:textId="4B522E15" w:rsidR="00EA7872" w:rsidRDefault="00F03B12">
          <w:pPr>
            <w:pStyle w:val="TOC2"/>
            <w:tabs>
              <w:tab w:val="right" w:leader="dot" w:pos="9350"/>
            </w:tabs>
            <w:rPr>
              <w:rFonts w:eastAsiaTheme="minorEastAsia"/>
              <w:noProof/>
            </w:rPr>
          </w:pPr>
          <w:hyperlink w:anchor="_Toc70406830" w:history="1">
            <w:r w:rsidR="00EA7872" w:rsidRPr="00587E1D">
              <w:rPr>
                <w:rStyle w:val="Hyperlink"/>
                <w:rFonts w:ascii="Avenir Next LT Pro" w:hAnsi="Avenir Next LT Pro" w:cstheme="minorHAnsi"/>
                <w:noProof/>
              </w:rPr>
              <w:t>Learning Objective</w:t>
            </w:r>
            <w:r w:rsidR="00EA7872">
              <w:rPr>
                <w:noProof/>
                <w:webHidden/>
              </w:rPr>
              <w:tab/>
            </w:r>
            <w:r w:rsidR="00EA7872">
              <w:rPr>
                <w:noProof/>
                <w:webHidden/>
              </w:rPr>
              <w:fldChar w:fldCharType="begin"/>
            </w:r>
            <w:r w:rsidR="00EA7872">
              <w:rPr>
                <w:noProof/>
                <w:webHidden/>
              </w:rPr>
              <w:instrText xml:space="preserve"> PAGEREF _Toc70406830 \h </w:instrText>
            </w:r>
            <w:r w:rsidR="00EA7872">
              <w:rPr>
                <w:noProof/>
                <w:webHidden/>
              </w:rPr>
            </w:r>
            <w:r w:rsidR="00EA7872">
              <w:rPr>
                <w:noProof/>
                <w:webHidden/>
              </w:rPr>
              <w:fldChar w:fldCharType="separate"/>
            </w:r>
            <w:r w:rsidR="00EA7872">
              <w:rPr>
                <w:noProof/>
                <w:webHidden/>
              </w:rPr>
              <w:t>40</w:t>
            </w:r>
            <w:r w:rsidR="00EA7872">
              <w:rPr>
                <w:noProof/>
                <w:webHidden/>
              </w:rPr>
              <w:fldChar w:fldCharType="end"/>
            </w:r>
          </w:hyperlink>
        </w:p>
        <w:p w14:paraId="6A93FBF7" w14:textId="55387CA3" w:rsidR="00EA7872" w:rsidRDefault="00F03B12">
          <w:pPr>
            <w:pStyle w:val="TOC2"/>
            <w:tabs>
              <w:tab w:val="right" w:leader="dot" w:pos="9350"/>
            </w:tabs>
            <w:rPr>
              <w:rFonts w:eastAsiaTheme="minorEastAsia"/>
              <w:noProof/>
            </w:rPr>
          </w:pPr>
          <w:hyperlink w:anchor="_Toc70406831"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_Toc70406831 \h </w:instrText>
            </w:r>
            <w:r w:rsidR="00EA7872">
              <w:rPr>
                <w:noProof/>
                <w:webHidden/>
              </w:rPr>
            </w:r>
            <w:r w:rsidR="00EA7872">
              <w:rPr>
                <w:noProof/>
                <w:webHidden/>
              </w:rPr>
              <w:fldChar w:fldCharType="separate"/>
            </w:r>
            <w:r w:rsidR="00EA7872">
              <w:rPr>
                <w:noProof/>
                <w:webHidden/>
              </w:rPr>
              <w:t>40</w:t>
            </w:r>
            <w:r w:rsidR="00EA7872">
              <w:rPr>
                <w:noProof/>
                <w:webHidden/>
              </w:rPr>
              <w:fldChar w:fldCharType="end"/>
            </w:r>
          </w:hyperlink>
        </w:p>
        <w:p w14:paraId="4A361137" w14:textId="3CE9E4AA" w:rsidR="00EA7872" w:rsidRDefault="00F03B12">
          <w:pPr>
            <w:pStyle w:val="TOC2"/>
            <w:tabs>
              <w:tab w:val="right" w:leader="dot" w:pos="9350"/>
            </w:tabs>
            <w:rPr>
              <w:rFonts w:eastAsiaTheme="minorEastAsia"/>
              <w:noProof/>
            </w:rPr>
          </w:pPr>
          <w:hyperlink w:anchor="_Toc70406832"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_Toc70406832 \h </w:instrText>
            </w:r>
            <w:r w:rsidR="00EA7872">
              <w:rPr>
                <w:noProof/>
                <w:webHidden/>
              </w:rPr>
            </w:r>
            <w:r w:rsidR="00EA7872">
              <w:rPr>
                <w:noProof/>
                <w:webHidden/>
              </w:rPr>
              <w:fldChar w:fldCharType="separate"/>
            </w:r>
            <w:r w:rsidR="00EA7872">
              <w:rPr>
                <w:noProof/>
                <w:webHidden/>
              </w:rPr>
              <w:t>40</w:t>
            </w:r>
            <w:r w:rsidR="00EA7872">
              <w:rPr>
                <w:noProof/>
                <w:webHidden/>
              </w:rPr>
              <w:fldChar w:fldCharType="end"/>
            </w:r>
          </w:hyperlink>
        </w:p>
        <w:p w14:paraId="173F46B2" w14:textId="1C580134" w:rsidR="00EA7872" w:rsidRDefault="00F03B12">
          <w:pPr>
            <w:pStyle w:val="TOC1"/>
            <w:rPr>
              <w:rFonts w:eastAsiaTheme="minorEastAsia"/>
              <w:b w:val="0"/>
            </w:rPr>
          </w:pPr>
          <w:hyperlink w:anchor="_Toc70406833" w:history="1">
            <w:r w:rsidR="00EA7872" w:rsidRPr="00587E1D">
              <w:rPr>
                <w:rStyle w:val="Hyperlink"/>
                <w:rFonts w:ascii="Avenir Next LT Pro" w:hAnsi="Avenir Next LT Pro" w:cstheme="minorHAnsi"/>
              </w:rPr>
              <w:t>Session 13: Six-Month Check-In Meeting</w:t>
            </w:r>
            <w:r w:rsidR="00EA7872">
              <w:rPr>
                <w:webHidden/>
              </w:rPr>
              <w:tab/>
            </w:r>
            <w:r w:rsidR="00EA7872">
              <w:rPr>
                <w:webHidden/>
              </w:rPr>
              <w:fldChar w:fldCharType="begin"/>
            </w:r>
            <w:r w:rsidR="00EA7872">
              <w:rPr>
                <w:webHidden/>
              </w:rPr>
              <w:instrText xml:space="preserve"> PAGEREF _Toc70406833 \h </w:instrText>
            </w:r>
            <w:r w:rsidR="00EA7872">
              <w:rPr>
                <w:webHidden/>
              </w:rPr>
            </w:r>
            <w:r w:rsidR="00EA7872">
              <w:rPr>
                <w:webHidden/>
              </w:rPr>
              <w:fldChar w:fldCharType="separate"/>
            </w:r>
            <w:r w:rsidR="00EA7872">
              <w:rPr>
                <w:webHidden/>
              </w:rPr>
              <w:t>41</w:t>
            </w:r>
            <w:r w:rsidR="00EA7872">
              <w:rPr>
                <w:webHidden/>
              </w:rPr>
              <w:fldChar w:fldCharType="end"/>
            </w:r>
          </w:hyperlink>
        </w:p>
        <w:p w14:paraId="7187DABA" w14:textId="3564A2DB" w:rsidR="00EA7872" w:rsidRDefault="00F03B12">
          <w:pPr>
            <w:pStyle w:val="TOC2"/>
            <w:tabs>
              <w:tab w:val="right" w:leader="dot" w:pos="9350"/>
            </w:tabs>
            <w:rPr>
              <w:rFonts w:eastAsiaTheme="minorEastAsia"/>
              <w:noProof/>
            </w:rPr>
          </w:pPr>
          <w:hyperlink w:anchor="_Toc70406834" w:history="1">
            <w:r w:rsidR="00EA7872" w:rsidRPr="00587E1D">
              <w:rPr>
                <w:rStyle w:val="Hyperlink"/>
                <w:rFonts w:ascii="Avenir Next LT Pro" w:hAnsi="Avenir Next LT Pro" w:cstheme="minorHAnsi"/>
                <w:noProof/>
              </w:rPr>
              <w:t>Learning Objective</w:t>
            </w:r>
            <w:r w:rsidR="00EA7872">
              <w:rPr>
                <w:noProof/>
                <w:webHidden/>
              </w:rPr>
              <w:tab/>
            </w:r>
            <w:r w:rsidR="00EA7872">
              <w:rPr>
                <w:noProof/>
                <w:webHidden/>
              </w:rPr>
              <w:fldChar w:fldCharType="begin"/>
            </w:r>
            <w:r w:rsidR="00EA7872">
              <w:rPr>
                <w:noProof/>
                <w:webHidden/>
              </w:rPr>
              <w:instrText xml:space="preserve"> PAGEREF _Toc70406834 \h </w:instrText>
            </w:r>
            <w:r w:rsidR="00EA7872">
              <w:rPr>
                <w:noProof/>
                <w:webHidden/>
              </w:rPr>
            </w:r>
            <w:r w:rsidR="00EA7872">
              <w:rPr>
                <w:noProof/>
                <w:webHidden/>
              </w:rPr>
              <w:fldChar w:fldCharType="separate"/>
            </w:r>
            <w:r w:rsidR="00EA7872">
              <w:rPr>
                <w:noProof/>
                <w:webHidden/>
              </w:rPr>
              <w:t>41</w:t>
            </w:r>
            <w:r w:rsidR="00EA7872">
              <w:rPr>
                <w:noProof/>
                <w:webHidden/>
              </w:rPr>
              <w:fldChar w:fldCharType="end"/>
            </w:r>
          </w:hyperlink>
        </w:p>
        <w:p w14:paraId="03DEF707" w14:textId="6AA63C3D" w:rsidR="00EA7872" w:rsidRDefault="00F03B12">
          <w:pPr>
            <w:pStyle w:val="TOC2"/>
            <w:tabs>
              <w:tab w:val="right" w:leader="dot" w:pos="9350"/>
            </w:tabs>
            <w:rPr>
              <w:rFonts w:eastAsiaTheme="minorEastAsia"/>
              <w:noProof/>
            </w:rPr>
          </w:pPr>
          <w:hyperlink w:anchor="_Toc70406835" w:history="1">
            <w:r w:rsidR="00EA7872" w:rsidRPr="00587E1D">
              <w:rPr>
                <w:rStyle w:val="Hyperlink"/>
                <w:rFonts w:ascii="Avenir Next LT Pro" w:hAnsi="Avenir Next LT Pro" w:cstheme="minorHAnsi"/>
                <w:noProof/>
              </w:rPr>
              <w:t>Before the Session</w:t>
            </w:r>
            <w:r w:rsidR="00EA7872">
              <w:rPr>
                <w:noProof/>
                <w:webHidden/>
              </w:rPr>
              <w:tab/>
            </w:r>
            <w:r w:rsidR="00EA7872">
              <w:rPr>
                <w:noProof/>
                <w:webHidden/>
              </w:rPr>
              <w:fldChar w:fldCharType="begin"/>
            </w:r>
            <w:r w:rsidR="00EA7872">
              <w:rPr>
                <w:noProof/>
                <w:webHidden/>
              </w:rPr>
              <w:instrText xml:space="preserve"> PAGEREF _Toc70406835 \h </w:instrText>
            </w:r>
            <w:r w:rsidR="00EA7872">
              <w:rPr>
                <w:noProof/>
                <w:webHidden/>
              </w:rPr>
            </w:r>
            <w:r w:rsidR="00EA7872">
              <w:rPr>
                <w:noProof/>
                <w:webHidden/>
              </w:rPr>
              <w:fldChar w:fldCharType="separate"/>
            </w:r>
            <w:r w:rsidR="00EA7872">
              <w:rPr>
                <w:noProof/>
                <w:webHidden/>
              </w:rPr>
              <w:t>41</w:t>
            </w:r>
            <w:r w:rsidR="00EA7872">
              <w:rPr>
                <w:noProof/>
                <w:webHidden/>
              </w:rPr>
              <w:fldChar w:fldCharType="end"/>
            </w:r>
          </w:hyperlink>
        </w:p>
        <w:p w14:paraId="1BB778EC" w14:textId="7D2DFE66" w:rsidR="00EA7872" w:rsidRDefault="00F03B12">
          <w:pPr>
            <w:pStyle w:val="TOC2"/>
            <w:tabs>
              <w:tab w:val="right" w:leader="dot" w:pos="9350"/>
            </w:tabs>
            <w:rPr>
              <w:rFonts w:eastAsiaTheme="minorEastAsia"/>
              <w:noProof/>
            </w:rPr>
          </w:pPr>
          <w:hyperlink w:anchor="_Toc70406836" w:history="1">
            <w:r w:rsidR="00EA7872" w:rsidRPr="00587E1D">
              <w:rPr>
                <w:rStyle w:val="Hyperlink"/>
                <w:rFonts w:ascii="Avenir Next LT Pro" w:hAnsi="Avenir Next LT Pro" w:cstheme="minorHAnsi"/>
                <w:noProof/>
              </w:rPr>
              <w:t>After the Session</w:t>
            </w:r>
            <w:r w:rsidR="00EA7872">
              <w:rPr>
                <w:noProof/>
                <w:webHidden/>
              </w:rPr>
              <w:tab/>
            </w:r>
            <w:r w:rsidR="00EA7872">
              <w:rPr>
                <w:noProof/>
                <w:webHidden/>
              </w:rPr>
              <w:fldChar w:fldCharType="begin"/>
            </w:r>
            <w:r w:rsidR="00EA7872">
              <w:rPr>
                <w:noProof/>
                <w:webHidden/>
              </w:rPr>
              <w:instrText xml:space="preserve"> PAGEREF _Toc70406836 \h </w:instrText>
            </w:r>
            <w:r w:rsidR="00EA7872">
              <w:rPr>
                <w:noProof/>
                <w:webHidden/>
              </w:rPr>
            </w:r>
            <w:r w:rsidR="00EA7872">
              <w:rPr>
                <w:noProof/>
                <w:webHidden/>
              </w:rPr>
              <w:fldChar w:fldCharType="separate"/>
            </w:r>
            <w:r w:rsidR="00EA7872">
              <w:rPr>
                <w:noProof/>
                <w:webHidden/>
              </w:rPr>
              <w:t>41</w:t>
            </w:r>
            <w:r w:rsidR="00EA7872">
              <w:rPr>
                <w:noProof/>
                <w:webHidden/>
              </w:rPr>
              <w:fldChar w:fldCharType="end"/>
            </w:r>
          </w:hyperlink>
        </w:p>
        <w:p w14:paraId="68A6C41B" w14:textId="72AE29C2" w:rsidR="00EA7872" w:rsidRDefault="00F03B12">
          <w:pPr>
            <w:pStyle w:val="TOC1"/>
            <w:rPr>
              <w:rFonts w:eastAsiaTheme="minorEastAsia"/>
              <w:b w:val="0"/>
            </w:rPr>
          </w:pPr>
          <w:hyperlink w:anchor="_Toc70406837" w:history="1">
            <w:r w:rsidR="00EA7872" w:rsidRPr="00587E1D">
              <w:rPr>
                <w:rStyle w:val="Hyperlink"/>
                <w:rFonts w:ascii="Avenir Next LT Pro" w:hAnsi="Avenir Next LT Pro" w:cstheme="minorHAnsi"/>
              </w:rPr>
              <w:t>References</w:t>
            </w:r>
            <w:r w:rsidR="00EA7872">
              <w:rPr>
                <w:webHidden/>
              </w:rPr>
              <w:tab/>
            </w:r>
            <w:r w:rsidR="00EA7872">
              <w:rPr>
                <w:webHidden/>
              </w:rPr>
              <w:fldChar w:fldCharType="begin"/>
            </w:r>
            <w:r w:rsidR="00EA7872">
              <w:rPr>
                <w:webHidden/>
              </w:rPr>
              <w:instrText xml:space="preserve"> PAGEREF _Toc70406837 \h </w:instrText>
            </w:r>
            <w:r w:rsidR="00EA7872">
              <w:rPr>
                <w:webHidden/>
              </w:rPr>
            </w:r>
            <w:r w:rsidR="00EA7872">
              <w:rPr>
                <w:webHidden/>
              </w:rPr>
              <w:fldChar w:fldCharType="separate"/>
            </w:r>
            <w:r w:rsidR="00EA7872">
              <w:rPr>
                <w:webHidden/>
              </w:rPr>
              <w:t>42</w:t>
            </w:r>
            <w:r w:rsidR="00EA7872">
              <w:rPr>
                <w:webHidden/>
              </w:rPr>
              <w:fldChar w:fldCharType="end"/>
            </w:r>
          </w:hyperlink>
        </w:p>
        <w:p w14:paraId="60BE3FDC" w14:textId="18C353D7" w:rsidR="00EA7872" w:rsidRDefault="00F03B12">
          <w:pPr>
            <w:pStyle w:val="TOC1"/>
            <w:rPr>
              <w:rFonts w:eastAsiaTheme="minorEastAsia"/>
              <w:b w:val="0"/>
            </w:rPr>
          </w:pPr>
          <w:hyperlink w:anchor="_Toc70406838" w:history="1">
            <w:r w:rsidR="00EA7872" w:rsidRPr="00587E1D">
              <w:rPr>
                <w:rStyle w:val="Hyperlink"/>
                <w:rFonts w:ascii="Avenir Next LT Pro" w:hAnsi="Avenir Next LT Pro" w:cstheme="minorHAnsi"/>
              </w:rPr>
              <w:t>Appendix A: Session Worksheets</w:t>
            </w:r>
            <w:r w:rsidR="00EA7872">
              <w:rPr>
                <w:webHidden/>
              </w:rPr>
              <w:tab/>
            </w:r>
            <w:r w:rsidR="00EA7872">
              <w:rPr>
                <w:webHidden/>
              </w:rPr>
              <w:fldChar w:fldCharType="begin"/>
            </w:r>
            <w:r w:rsidR="00EA7872">
              <w:rPr>
                <w:webHidden/>
              </w:rPr>
              <w:instrText xml:space="preserve"> PAGEREF _Toc70406838 \h </w:instrText>
            </w:r>
            <w:r w:rsidR="00EA7872">
              <w:rPr>
                <w:webHidden/>
              </w:rPr>
            </w:r>
            <w:r w:rsidR="00EA7872">
              <w:rPr>
                <w:webHidden/>
              </w:rPr>
              <w:fldChar w:fldCharType="separate"/>
            </w:r>
            <w:r w:rsidR="00EA7872">
              <w:rPr>
                <w:webHidden/>
              </w:rPr>
              <w:t>43</w:t>
            </w:r>
            <w:r w:rsidR="00EA7872">
              <w:rPr>
                <w:webHidden/>
              </w:rPr>
              <w:fldChar w:fldCharType="end"/>
            </w:r>
          </w:hyperlink>
        </w:p>
        <w:p w14:paraId="7DA4C504" w14:textId="308DE7FA" w:rsidR="00EA7872" w:rsidRDefault="00F03B12">
          <w:pPr>
            <w:pStyle w:val="TOC2"/>
            <w:tabs>
              <w:tab w:val="right" w:leader="dot" w:pos="9350"/>
            </w:tabs>
            <w:rPr>
              <w:rFonts w:eastAsiaTheme="minorEastAsia"/>
              <w:noProof/>
            </w:rPr>
          </w:pPr>
          <w:hyperlink w:anchor="_Toc70406839" w:history="1">
            <w:r w:rsidR="00EA7872" w:rsidRPr="00587E1D">
              <w:rPr>
                <w:rStyle w:val="Hyperlink"/>
                <w:rFonts w:ascii="Avenir Next LT Pro" w:hAnsi="Avenir Next LT Pro" w:cstheme="minorHAnsi"/>
                <w:noProof/>
              </w:rPr>
              <w:t>Root Cause Analysis/Fish Bone Exercise</w:t>
            </w:r>
            <w:r w:rsidR="00EA7872">
              <w:rPr>
                <w:noProof/>
                <w:webHidden/>
              </w:rPr>
              <w:tab/>
            </w:r>
            <w:r w:rsidR="00EA7872">
              <w:rPr>
                <w:noProof/>
                <w:webHidden/>
              </w:rPr>
              <w:fldChar w:fldCharType="begin"/>
            </w:r>
            <w:r w:rsidR="00EA7872">
              <w:rPr>
                <w:noProof/>
                <w:webHidden/>
              </w:rPr>
              <w:instrText xml:space="preserve"> PAGEREF _Toc70406839 \h </w:instrText>
            </w:r>
            <w:r w:rsidR="00EA7872">
              <w:rPr>
                <w:noProof/>
                <w:webHidden/>
              </w:rPr>
            </w:r>
            <w:r w:rsidR="00EA7872">
              <w:rPr>
                <w:noProof/>
                <w:webHidden/>
              </w:rPr>
              <w:fldChar w:fldCharType="separate"/>
            </w:r>
            <w:r w:rsidR="00EA7872">
              <w:rPr>
                <w:noProof/>
                <w:webHidden/>
              </w:rPr>
              <w:t>43</w:t>
            </w:r>
            <w:r w:rsidR="00EA7872">
              <w:rPr>
                <w:noProof/>
                <w:webHidden/>
              </w:rPr>
              <w:fldChar w:fldCharType="end"/>
            </w:r>
          </w:hyperlink>
        </w:p>
        <w:p w14:paraId="35273273" w14:textId="00AD6FDC" w:rsidR="00EA7872" w:rsidRDefault="00F03B12">
          <w:pPr>
            <w:pStyle w:val="TOC2"/>
            <w:tabs>
              <w:tab w:val="right" w:leader="dot" w:pos="9350"/>
            </w:tabs>
            <w:rPr>
              <w:rFonts w:eastAsiaTheme="minorEastAsia"/>
              <w:noProof/>
            </w:rPr>
          </w:pPr>
          <w:hyperlink w:anchor="_Toc70406840" w:history="1">
            <w:r w:rsidR="00EA7872" w:rsidRPr="00587E1D">
              <w:rPr>
                <w:rStyle w:val="Hyperlink"/>
                <w:rFonts w:ascii="Avenir Next LT Pro" w:hAnsi="Avenir Next LT Pro" w:cstheme="minorHAnsi"/>
                <w:noProof/>
              </w:rPr>
              <w:t>Community Guide and RTIPs Worksheet</w:t>
            </w:r>
            <w:r w:rsidR="00EA7872">
              <w:rPr>
                <w:noProof/>
                <w:webHidden/>
              </w:rPr>
              <w:tab/>
            </w:r>
            <w:r w:rsidR="00EA7872">
              <w:rPr>
                <w:noProof/>
                <w:webHidden/>
              </w:rPr>
              <w:fldChar w:fldCharType="begin"/>
            </w:r>
            <w:r w:rsidR="00EA7872">
              <w:rPr>
                <w:noProof/>
                <w:webHidden/>
              </w:rPr>
              <w:instrText xml:space="preserve"> PAGEREF _Toc70406840 \h </w:instrText>
            </w:r>
            <w:r w:rsidR="00EA7872">
              <w:rPr>
                <w:noProof/>
                <w:webHidden/>
              </w:rPr>
            </w:r>
            <w:r w:rsidR="00EA7872">
              <w:rPr>
                <w:noProof/>
                <w:webHidden/>
              </w:rPr>
              <w:fldChar w:fldCharType="separate"/>
            </w:r>
            <w:r w:rsidR="00EA7872">
              <w:rPr>
                <w:noProof/>
                <w:webHidden/>
              </w:rPr>
              <w:t>47</w:t>
            </w:r>
            <w:r w:rsidR="00EA7872">
              <w:rPr>
                <w:noProof/>
                <w:webHidden/>
              </w:rPr>
              <w:fldChar w:fldCharType="end"/>
            </w:r>
          </w:hyperlink>
        </w:p>
        <w:p w14:paraId="3BC73354" w14:textId="675F7844" w:rsidR="00EA7872" w:rsidRDefault="00F03B12">
          <w:pPr>
            <w:pStyle w:val="TOC2"/>
            <w:tabs>
              <w:tab w:val="right" w:leader="dot" w:pos="9350"/>
            </w:tabs>
            <w:rPr>
              <w:rFonts w:eastAsiaTheme="minorEastAsia"/>
              <w:noProof/>
            </w:rPr>
          </w:pPr>
          <w:hyperlink w:anchor="_Toc70406841" w:history="1">
            <w:r w:rsidR="00EA7872" w:rsidRPr="00587E1D">
              <w:rPr>
                <w:rStyle w:val="Hyperlink"/>
                <w:rFonts w:ascii="Avenir Next LT Pro" w:hAnsi="Avenir Next LT Pro" w:cstheme="minorHAnsi"/>
                <w:noProof/>
              </w:rPr>
              <w:t>Adaptation Guidance Tool</w:t>
            </w:r>
            <w:r w:rsidR="00EA7872">
              <w:rPr>
                <w:noProof/>
                <w:webHidden/>
              </w:rPr>
              <w:tab/>
            </w:r>
            <w:r w:rsidR="00EA7872">
              <w:rPr>
                <w:noProof/>
                <w:webHidden/>
              </w:rPr>
              <w:fldChar w:fldCharType="begin"/>
            </w:r>
            <w:r w:rsidR="00EA7872">
              <w:rPr>
                <w:noProof/>
                <w:webHidden/>
              </w:rPr>
              <w:instrText xml:space="preserve"> PAGEREF _Toc70406841 \h </w:instrText>
            </w:r>
            <w:r w:rsidR="00EA7872">
              <w:rPr>
                <w:noProof/>
                <w:webHidden/>
              </w:rPr>
            </w:r>
            <w:r w:rsidR="00EA7872">
              <w:rPr>
                <w:noProof/>
                <w:webHidden/>
              </w:rPr>
              <w:fldChar w:fldCharType="separate"/>
            </w:r>
            <w:r w:rsidR="00EA7872">
              <w:rPr>
                <w:noProof/>
                <w:webHidden/>
              </w:rPr>
              <w:t>48</w:t>
            </w:r>
            <w:r w:rsidR="00EA7872">
              <w:rPr>
                <w:noProof/>
                <w:webHidden/>
              </w:rPr>
              <w:fldChar w:fldCharType="end"/>
            </w:r>
          </w:hyperlink>
        </w:p>
        <w:p w14:paraId="6408F747" w14:textId="0BEB21C4" w:rsidR="00EA7872" w:rsidRDefault="00F03B12">
          <w:pPr>
            <w:pStyle w:val="TOC2"/>
            <w:tabs>
              <w:tab w:val="right" w:leader="dot" w:pos="9350"/>
            </w:tabs>
            <w:rPr>
              <w:rFonts w:eastAsiaTheme="minorEastAsia"/>
              <w:noProof/>
            </w:rPr>
          </w:pPr>
          <w:hyperlink w:anchor="_Toc70406842" w:history="1">
            <w:r w:rsidR="00EA7872" w:rsidRPr="00587E1D">
              <w:rPr>
                <w:rStyle w:val="Hyperlink"/>
                <w:rFonts w:ascii="Avenir Next LT Pro" w:hAnsi="Avenir Next LT Pro" w:cstheme="minorHAnsi"/>
                <w:noProof/>
              </w:rPr>
              <w:t>CDC’s SWOT Analysis Tool</w:t>
            </w:r>
            <w:r w:rsidR="00EA7872">
              <w:rPr>
                <w:noProof/>
                <w:webHidden/>
              </w:rPr>
              <w:tab/>
            </w:r>
            <w:r w:rsidR="00EA7872">
              <w:rPr>
                <w:noProof/>
                <w:webHidden/>
              </w:rPr>
              <w:fldChar w:fldCharType="begin"/>
            </w:r>
            <w:r w:rsidR="00EA7872">
              <w:rPr>
                <w:noProof/>
                <w:webHidden/>
              </w:rPr>
              <w:instrText xml:space="preserve"> PAGEREF _Toc70406842 \h </w:instrText>
            </w:r>
            <w:r w:rsidR="00EA7872">
              <w:rPr>
                <w:noProof/>
                <w:webHidden/>
              </w:rPr>
            </w:r>
            <w:r w:rsidR="00EA7872">
              <w:rPr>
                <w:noProof/>
                <w:webHidden/>
              </w:rPr>
              <w:fldChar w:fldCharType="separate"/>
            </w:r>
            <w:r w:rsidR="00EA7872">
              <w:rPr>
                <w:noProof/>
                <w:webHidden/>
              </w:rPr>
              <w:t>49</w:t>
            </w:r>
            <w:r w:rsidR="00EA7872">
              <w:rPr>
                <w:noProof/>
                <w:webHidden/>
              </w:rPr>
              <w:fldChar w:fldCharType="end"/>
            </w:r>
          </w:hyperlink>
        </w:p>
        <w:p w14:paraId="47034FDC" w14:textId="400AE9E5" w:rsidR="00EA7872" w:rsidRDefault="00F03B12">
          <w:pPr>
            <w:pStyle w:val="TOC1"/>
            <w:rPr>
              <w:rFonts w:eastAsiaTheme="minorEastAsia"/>
              <w:b w:val="0"/>
            </w:rPr>
          </w:pPr>
          <w:hyperlink w:anchor="_Toc70406843" w:history="1">
            <w:r w:rsidR="00EA7872" w:rsidRPr="00587E1D">
              <w:rPr>
                <w:rStyle w:val="Hyperlink"/>
                <w:rFonts w:ascii="Avenir Next LT Pro" w:hAnsi="Avenir Next LT Pro" w:cstheme="minorHAnsi"/>
              </w:rPr>
              <w:t>Appendix B: Pre and Post Competency Assessment</w:t>
            </w:r>
            <w:r w:rsidR="00EA7872">
              <w:rPr>
                <w:webHidden/>
              </w:rPr>
              <w:tab/>
            </w:r>
            <w:r w:rsidR="00EA7872">
              <w:rPr>
                <w:webHidden/>
              </w:rPr>
              <w:fldChar w:fldCharType="begin"/>
            </w:r>
            <w:r w:rsidR="00EA7872">
              <w:rPr>
                <w:webHidden/>
              </w:rPr>
              <w:instrText xml:space="preserve"> PAGEREF _Toc70406843 \h </w:instrText>
            </w:r>
            <w:r w:rsidR="00EA7872">
              <w:rPr>
                <w:webHidden/>
              </w:rPr>
            </w:r>
            <w:r w:rsidR="00EA7872">
              <w:rPr>
                <w:webHidden/>
              </w:rPr>
              <w:fldChar w:fldCharType="separate"/>
            </w:r>
            <w:r w:rsidR="00EA7872">
              <w:rPr>
                <w:webHidden/>
              </w:rPr>
              <w:t>50</w:t>
            </w:r>
            <w:r w:rsidR="00EA7872">
              <w:rPr>
                <w:webHidden/>
              </w:rPr>
              <w:fldChar w:fldCharType="end"/>
            </w:r>
          </w:hyperlink>
        </w:p>
        <w:p w14:paraId="651B886E" w14:textId="295F1896" w:rsidR="00EA7872" w:rsidRDefault="00F03B12">
          <w:pPr>
            <w:pStyle w:val="TOC1"/>
            <w:rPr>
              <w:rFonts w:eastAsiaTheme="minorEastAsia"/>
              <w:b w:val="0"/>
            </w:rPr>
          </w:pPr>
          <w:hyperlink w:anchor="_Toc70406844" w:history="1">
            <w:r w:rsidR="00EA7872" w:rsidRPr="00587E1D">
              <w:rPr>
                <w:rStyle w:val="Hyperlink"/>
                <w:rFonts w:ascii="Avenir Next LT Pro" w:hAnsi="Avenir Next LT Pro" w:cstheme="minorHAnsi"/>
              </w:rPr>
              <w:t>Appendix C: Program Evaluation Templates</w:t>
            </w:r>
            <w:r w:rsidR="00EA7872">
              <w:rPr>
                <w:webHidden/>
              </w:rPr>
              <w:tab/>
            </w:r>
            <w:r w:rsidR="00EA7872">
              <w:rPr>
                <w:webHidden/>
              </w:rPr>
              <w:fldChar w:fldCharType="begin"/>
            </w:r>
            <w:r w:rsidR="00EA7872">
              <w:rPr>
                <w:webHidden/>
              </w:rPr>
              <w:instrText xml:space="preserve"> PAGEREF _Toc70406844 \h </w:instrText>
            </w:r>
            <w:r w:rsidR="00EA7872">
              <w:rPr>
                <w:webHidden/>
              </w:rPr>
            </w:r>
            <w:r w:rsidR="00EA7872">
              <w:rPr>
                <w:webHidden/>
              </w:rPr>
              <w:fldChar w:fldCharType="separate"/>
            </w:r>
            <w:r w:rsidR="00EA7872">
              <w:rPr>
                <w:webHidden/>
              </w:rPr>
              <w:t>55</w:t>
            </w:r>
            <w:r w:rsidR="00EA7872">
              <w:rPr>
                <w:webHidden/>
              </w:rPr>
              <w:fldChar w:fldCharType="end"/>
            </w:r>
          </w:hyperlink>
        </w:p>
        <w:p w14:paraId="6C4DD82C" w14:textId="3C816CCC" w:rsidR="00EA7872" w:rsidRDefault="00F03B12">
          <w:pPr>
            <w:pStyle w:val="TOC1"/>
            <w:rPr>
              <w:rFonts w:eastAsiaTheme="minorEastAsia"/>
              <w:b w:val="0"/>
            </w:rPr>
          </w:pPr>
          <w:hyperlink w:anchor="_Toc70406845" w:history="1">
            <w:r w:rsidR="00EA7872" w:rsidRPr="00587E1D">
              <w:rPr>
                <w:rStyle w:val="Hyperlink"/>
                <w:rFonts w:ascii="Avenir Next LT Pro" w:hAnsi="Avenir Next LT Pro" w:cstheme="minorHAnsi"/>
              </w:rPr>
              <w:t>Appendix D: Application Forms</w:t>
            </w:r>
            <w:r w:rsidR="00EA7872">
              <w:rPr>
                <w:webHidden/>
              </w:rPr>
              <w:tab/>
            </w:r>
            <w:r w:rsidR="00EA7872">
              <w:rPr>
                <w:webHidden/>
              </w:rPr>
              <w:fldChar w:fldCharType="begin"/>
            </w:r>
            <w:r w:rsidR="00EA7872">
              <w:rPr>
                <w:webHidden/>
              </w:rPr>
              <w:instrText xml:space="preserve"> PAGEREF _Toc70406845 \h </w:instrText>
            </w:r>
            <w:r w:rsidR="00EA7872">
              <w:rPr>
                <w:webHidden/>
              </w:rPr>
            </w:r>
            <w:r w:rsidR="00EA7872">
              <w:rPr>
                <w:webHidden/>
              </w:rPr>
              <w:fldChar w:fldCharType="separate"/>
            </w:r>
            <w:r w:rsidR="00EA7872">
              <w:rPr>
                <w:webHidden/>
              </w:rPr>
              <w:t>62</w:t>
            </w:r>
            <w:r w:rsidR="00EA7872">
              <w:rPr>
                <w:webHidden/>
              </w:rPr>
              <w:fldChar w:fldCharType="end"/>
            </w:r>
          </w:hyperlink>
        </w:p>
        <w:p w14:paraId="016B05A0" w14:textId="2DEF76E0" w:rsidR="00EA7872" w:rsidRDefault="00F03B12">
          <w:pPr>
            <w:pStyle w:val="TOC2"/>
            <w:tabs>
              <w:tab w:val="right" w:leader="dot" w:pos="9350"/>
            </w:tabs>
            <w:rPr>
              <w:rFonts w:eastAsiaTheme="minorEastAsia"/>
              <w:noProof/>
            </w:rPr>
          </w:pPr>
          <w:hyperlink w:anchor="_Toc70406846" w:history="1">
            <w:r w:rsidR="00EA7872" w:rsidRPr="00587E1D">
              <w:rPr>
                <w:rStyle w:val="Hyperlink"/>
                <w:rFonts w:ascii="Avenir Next LT Pro" w:hAnsi="Avenir Next LT Pro" w:cstheme="minorHAnsi"/>
                <w:noProof/>
              </w:rPr>
              <w:t>Sample Mentee Application Information Document</w:t>
            </w:r>
            <w:r w:rsidR="00EA7872">
              <w:rPr>
                <w:noProof/>
                <w:webHidden/>
              </w:rPr>
              <w:tab/>
            </w:r>
            <w:r w:rsidR="00EA7872">
              <w:rPr>
                <w:noProof/>
                <w:webHidden/>
              </w:rPr>
              <w:fldChar w:fldCharType="begin"/>
            </w:r>
            <w:r w:rsidR="00EA7872">
              <w:rPr>
                <w:noProof/>
                <w:webHidden/>
              </w:rPr>
              <w:instrText xml:space="preserve"> PAGEREF _Toc70406846 \h </w:instrText>
            </w:r>
            <w:r w:rsidR="00EA7872">
              <w:rPr>
                <w:noProof/>
                <w:webHidden/>
              </w:rPr>
            </w:r>
            <w:r w:rsidR="00EA7872">
              <w:rPr>
                <w:noProof/>
                <w:webHidden/>
              </w:rPr>
              <w:fldChar w:fldCharType="separate"/>
            </w:r>
            <w:r w:rsidR="00EA7872">
              <w:rPr>
                <w:noProof/>
                <w:webHidden/>
              </w:rPr>
              <w:t>62</w:t>
            </w:r>
            <w:r w:rsidR="00EA7872">
              <w:rPr>
                <w:noProof/>
                <w:webHidden/>
              </w:rPr>
              <w:fldChar w:fldCharType="end"/>
            </w:r>
          </w:hyperlink>
        </w:p>
        <w:p w14:paraId="01C38580" w14:textId="141C3061" w:rsidR="00EA7872" w:rsidRDefault="00F03B12">
          <w:pPr>
            <w:pStyle w:val="TOC2"/>
            <w:tabs>
              <w:tab w:val="right" w:leader="dot" w:pos="9350"/>
            </w:tabs>
            <w:rPr>
              <w:rFonts w:eastAsiaTheme="minorEastAsia"/>
              <w:noProof/>
            </w:rPr>
          </w:pPr>
          <w:hyperlink w:anchor="_Toc70406847" w:history="1">
            <w:r w:rsidR="00EA7872" w:rsidRPr="00587E1D">
              <w:rPr>
                <w:rStyle w:val="Hyperlink"/>
                <w:rFonts w:ascii="Avenir Next LT Pro" w:hAnsi="Avenir Next LT Pro" w:cstheme="minorHAnsi"/>
                <w:noProof/>
              </w:rPr>
              <w:t>Sample Mentee Application Form</w:t>
            </w:r>
            <w:r w:rsidR="00EA7872">
              <w:rPr>
                <w:noProof/>
                <w:webHidden/>
              </w:rPr>
              <w:tab/>
            </w:r>
            <w:r w:rsidR="00EA7872">
              <w:rPr>
                <w:noProof/>
                <w:webHidden/>
              </w:rPr>
              <w:fldChar w:fldCharType="begin"/>
            </w:r>
            <w:r w:rsidR="00EA7872">
              <w:rPr>
                <w:noProof/>
                <w:webHidden/>
              </w:rPr>
              <w:instrText xml:space="preserve"> PAGEREF _Toc70406847 \h </w:instrText>
            </w:r>
            <w:r w:rsidR="00EA7872">
              <w:rPr>
                <w:noProof/>
                <w:webHidden/>
              </w:rPr>
            </w:r>
            <w:r w:rsidR="00EA7872">
              <w:rPr>
                <w:noProof/>
                <w:webHidden/>
              </w:rPr>
              <w:fldChar w:fldCharType="separate"/>
            </w:r>
            <w:r w:rsidR="00EA7872">
              <w:rPr>
                <w:noProof/>
                <w:webHidden/>
              </w:rPr>
              <w:t>65</w:t>
            </w:r>
            <w:r w:rsidR="00EA7872">
              <w:rPr>
                <w:noProof/>
                <w:webHidden/>
              </w:rPr>
              <w:fldChar w:fldCharType="end"/>
            </w:r>
          </w:hyperlink>
        </w:p>
        <w:p w14:paraId="44E51FB8" w14:textId="05234FE3" w:rsidR="00EA7872" w:rsidRDefault="00F03B12">
          <w:pPr>
            <w:pStyle w:val="TOC2"/>
            <w:tabs>
              <w:tab w:val="right" w:leader="dot" w:pos="9350"/>
            </w:tabs>
            <w:rPr>
              <w:rFonts w:eastAsiaTheme="minorEastAsia"/>
              <w:noProof/>
            </w:rPr>
          </w:pPr>
          <w:hyperlink w:anchor="_Toc70406848" w:history="1">
            <w:r w:rsidR="00EA7872" w:rsidRPr="00587E1D">
              <w:rPr>
                <w:rStyle w:val="Hyperlink"/>
                <w:rFonts w:ascii="Avenir Next LT Pro" w:hAnsi="Avenir Next LT Pro" w:cstheme="minorHAnsi"/>
                <w:noProof/>
              </w:rPr>
              <w:t>Sample Supervisor Form</w:t>
            </w:r>
            <w:r w:rsidR="00EA7872">
              <w:rPr>
                <w:noProof/>
                <w:webHidden/>
              </w:rPr>
              <w:tab/>
            </w:r>
            <w:r w:rsidR="00EA7872">
              <w:rPr>
                <w:noProof/>
                <w:webHidden/>
              </w:rPr>
              <w:fldChar w:fldCharType="begin"/>
            </w:r>
            <w:r w:rsidR="00EA7872">
              <w:rPr>
                <w:noProof/>
                <w:webHidden/>
              </w:rPr>
              <w:instrText xml:space="preserve"> PAGEREF _Toc70406848 \h </w:instrText>
            </w:r>
            <w:r w:rsidR="00EA7872">
              <w:rPr>
                <w:noProof/>
                <w:webHidden/>
              </w:rPr>
            </w:r>
            <w:r w:rsidR="00EA7872">
              <w:rPr>
                <w:noProof/>
                <w:webHidden/>
              </w:rPr>
              <w:fldChar w:fldCharType="separate"/>
            </w:r>
            <w:r w:rsidR="00EA7872">
              <w:rPr>
                <w:noProof/>
                <w:webHidden/>
              </w:rPr>
              <w:t>70</w:t>
            </w:r>
            <w:r w:rsidR="00EA7872">
              <w:rPr>
                <w:noProof/>
                <w:webHidden/>
              </w:rPr>
              <w:fldChar w:fldCharType="end"/>
            </w:r>
          </w:hyperlink>
        </w:p>
        <w:p w14:paraId="24FEBF3B" w14:textId="72FE6097" w:rsidR="00EA7872" w:rsidRDefault="00F03B12">
          <w:pPr>
            <w:pStyle w:val="TOC2"/>
            <w:tabs>
              <w:tab w:val="right" w:leader="dot" w:pos="9350"/>
            </w:tabs>
            <w:rPr>
              <w:rFonts w:eastAsiaTheme="minorEastAsia"/>
              <w:noProof/>
            </w:rPr>
          </w:pPr>
          <w:hyperlink w:anchor="_Toc70406849" w:history="1">
            <w:r w:rsidR="00EA7872" w:rsidRPr="00587E1D">
              <w:rPr>
                <w:rStyle w:val="Hyperlink"/>
                <w:rFonts w:ascii="Avenir Next LT Pro" w:hAnsi="Avenir Next LT Pro" w:cstheme="minorHAnsi"/>
                <w:noProof/>
              </w:rPr>
              <w:t>Sample Mentor Invitation Document</w:t>
            </w:r>
            <w:r w:rsidR="00EA7872">
              <w:rPr>
                <w:noProof/>
                <w:webHidden/>
              </w:rPr>
              <w:tab/>
            </w:r>
            <w:r w:rsidR="00EA7872">
              <w:rPr>
                <w:noProof/>
                <w:webHidden/>
              </w:rPr>
              <w:fldChar w:fldCharType="begin"/>
            </w:r>
            <w:r w:rsidR="00EA7872">
              <w:rPr>
                <w:noProof/>
                <w:webHidden/>
              </w:rPr>
              <w:instrText xml:space="preserve"> PAGEREF _Toc70406849 \h </w:instrText>
            </w:r>
            <w:r w:rsidR="00EA7872">
              <w:rPr>
                <w:noProof/>
                <w:webHidden/>
              </w:rPr>
            </w:r>
            <w:r w:rsidR="00EA7872">
              <w:rPr>
                <w:noProof/>
                <w:webHidden/>
              </w:rPr>
              <w:fldChar w:fldCharType="separate"/>
            </w:r>
            <w:r w:rsidR="00EA7872">
              <w:rPr>
                <w:noProof/>
                <w:webHidden/>
              </w:rPr>
              <w:t>71</w:t>
            </w:r>
            <w:r w:rsidR="00EA7872">
              <w:rPr>
                <w:noProof/>
                <w:webHidden/>
              </w:rPr>
              <w:fldChar w:fldCharType="end"/>
            </w:r>
          </w:hyperlink>
        </w:p>
        <w:p w14:paraId="5BFAFC72" w14:textId="5A173E0E" w:rsidR="00EA7872" w:rsidRDefault="00F03B12">
          <w:pPr>
            <w:pStyle w:val="TOC2"/>
            <w:tabs>
              <w:tab w:val="right" w:leader="dot" w:pos="9350"/>
            </w:tabs>
            <w:rPr>
              <w:rFonts w:eastAsiaTheme="minorEastAsia"/>
              <w:noProof/>
            </w:rPr>
          </w:pPr>
          <w:hyperlink w:anchor="_Toc70406850" w:history="1">
            <w:r w:rsidR="00EA7872" w:rsidRPr="00587E1D">
              <w:rPr>
                <w:rStyle w:val="Hyperlink"/>
                <w:rFonts w:ascii="Avenir Next LT Pro" w:hAnsi="Avenir Next LT Pro" w:cstheme="minorHAnsi"/>
                <w:noProof/>
              </w:rPr>
              <w:t>Sample Mentor Commitment Form</w:t>
            </w:r>
            <w:r w:rsidR="00EA7872">
              <w:rPr>
                <w:noProof/>
                <w:webHidden/>
              </w:rPr>
              <w:tab/>
            </w:r>
            <w:r w:rsidR="00EA7872">
              <w:rPr>
                <w:noProof/>
                <w:webHidden/>
              </w:rPr>
              <w:fldChar w:fldCharType="begin"/>
            </w:r>
            <w:r w:rsidR="00EA7872">
              <w:rPr>
                <w:noProof/>
                <w:webHidden/>
              </w:rPr>
              <w:instrText xml:space="preserve"> PAGEREF _Toc70406850 \h </w:instrText>
            </w:r>
            <w:r w:rsidR="00EA7872">
              <w:rPr>
                <w:noProof/>
                <w:webHidden/>
              </w:rPr>
            </w:r>
            <w:r w:rsidR="00EA7872">
              <w:rPr>
                <w:noProof/>
                <w:webHidden/>
              </w:rPr>
              <w:fldChar w:fldCharType="separate"/>
            </w:r>
            <w:r w:rsidR="00EA7872">
              <w:rPr>
                <w:noProof/>
                <w:webHidden/>
              </w:rPr>
              <w:t>74</w:t>
            </w:r>
            <w:r w:rsidR="00EA7872">
              <w:rPr>
                <w:noProof/>
                <w:webHidden/>
              </w:rPr>
              <w:fldChar w:fldCharType="end"/>
            </w:r>
          </w:hyperlink>
        </w:p>
        <w:p w14:paraId="46B37C3A" w14:textId="2E3D3B0D" w:rsidR="00EA7872" w:rsidRDefault="00F03B12">
          <w:pPr>
            <w:pStyle w:val="TOC1"/>
            <w:rPr>
              <w:rFonts w:eastAsiaTheme="minorEastAsia"/>
              <w:b w:val="0"/>
            </w:rPr>
          </w:pPr>
          <w:hyperlink w:anchor="_Toc70406851" w:history="1">
            <w:r w:rsidR="00EA7872" w:rsidRPr="00587E1D">
              <w:rPr>
                <w:rStyle w:val="Hyperlink"/>
                <w:rFonts w:ascii="Avenir Next LT Pro" w:hAnsi="Avenir Next LT Pro" w:cstheme="minorHAnsi"/>
              </w:rPr>
              <w:t>Appendix E: Sample Final Project Report Outline</w:t>
            </w:r>
            <w:r w:rsidR="00EA7872">
              <w:rPr>
                <w:webHidden/>
              </w:rPr>
              <w:tab/>
            </w:r>
            <w:r w:rsidR="00EA7872">
              <w:rPr>
                <w:webHidden/>
              </w:rPr>
              <w:fldChar w:fldCharType="begin"/>
            </w:r>
            <w:r w:rsidR="00EA7872">
              <w:rPr>
                <w:webHidden/>
              </w:rPr>
              <w:instrText xml:space="preserve"> PAGEREF _Toc70406851 \h </w:instrText>
            </w:r>
            <w:r w:rsidR="00EA7872">
              <w:rPr>
                <w:webHidden/>
              </w:rPr>
            </w:r>
            <w:r w:rsidR="00EA7872">
              <w:rPr>
                <w:webHidden/>
              </w:rPr>
              <w:fldChar w:fldCharType="separate"/>
            </w:r>
            <w:r w:rsidR="00EA7872">
              <w:rPr>
                <w:webHidden/>
              </w:rPr>
              <w:t>78</w:t>
            </w:r>
            <w:r w:rsidR="00EA7872">
              <w:rPr>
                <w:webHidden/>
              </w:rPr>
              <w:fldChar w:fldCharType="end"/>
            </w:r>
          </w:hyperlink>
        </w:p>
        <w:p w14:paraId="240BB7B6" w14:textId="61A1FACC" w:rsidR="00364899" w:rsidRPr="00E32E42" w:rsidRDefault="00364899" w:rsidP="00364899">
          <w:pPr>
            <w:rPr>
              <w:rFonts w:ascii="Avenir Next LT Pro" w:hAnsi="Avenir Next LT Pro" w:cstheme="minorHAnsi"/>
            </w:rPr>
          </w:pPr>
          <w:r w:rsidRPr="00E32E42">
            <w:rPr>
              <w:rFonts w:ascii="Avenir Next LT Pro" w:hAnsi="Avenir Next LT Pro" w:cstheme="minorHAnsi"/>
              <w:b/>
              <w:bCs/>
              <w:noProof/>
            </w:rPr>
            <w:fldChar w:fldCharType="end"/>
          </w:r>
        </w:p>
      </w:sdtContent>
    </w:sdt>
    <w:p w14:paraId="7093835A" w14:textId="77777777" w:rsidR="00364899" w:rsidRPr="00E32E42" w:rsidRDefault="00364899" w:rsidP="00364899">
      <w:pPr>
        <w:rPr>
          <w:rFonts w:ascii="Avenir Next LT Pro" w:eastAsiaTheme="majorEastAsia" w:hAnsi="Avenir Next LT Pro" w:cstheme="minorHAnsi"/>
          <w:b/>
          <w:bCs/>
          <w:color w:val="004065"/>
        </w:rPr>
      </w:pPr>
      <w:r w:rsidRPr="00E32E42">
        <w:rPr>
          <w:rFonts w:ascii="Avenir Next LT Pro" w:hAnsi="Avenir Next LT Pro" w:cstheme="minorHAnsi"/>
        </w:rPr>
        <w:br w:type="page"/>
      </w:r>
    </w:p>
    <w:p w14:paraId="66230369" w14:textId="77777777" w:rsidR="00364899" w:rsidRPr="00736AC1" w:rsidRDefault="00364899" w:rsidP="00364899">
      <w:pPr>
        <w:pStyle w:val="Heading1"/>
        <w:rPr>
          <w:rFonts w:ascii="Avenir Next LT Pro" w:hAnsi="Avenir Next LT Pro" w:cstheme="minorHAnsi"/>
          <w:sz w:val="22"/>
          <w:szCs w:val="22"/>
        </w:rPr>
      </w:pPr>
      <w:bookmarkStart w:id="2" w:name="_Toc70406741"/>
      <w:r w:rsidRPr="00736AC1">
        <w:rPr>
          <w:rFonts w:ascii="Avenir Next LT Pro" w:hAnsi="Avenir Next LT Pro" w:cstheme="minorHAnsi"/>
          <w:sz w:val="22"/>
          <w:szCs w:val="22"/>
        </w:rPr>
        <w:lastRenderedPageBreak/>
        <w:t>Introduction</w:t>
      </w:r>
      <w:bookmarkEnd w:id="2"/>
    </w:p>
    <w:p w14:paraId="6846CCC0" w14:textId="77777777" w:rsidR="00364899" w:rsidRPr="00736AC1" w:rsidRDefault="00364899" w:rsidP="00364899">
      <w:pPr>
        <w:pStyle w:val="Heading2"/>
        <w:rPr>
          <w:rFonts w:ascii="Avenir Next LT Pro" w:hAnsi="Avenir Next LT Pro" w:cstheme="minorHAnsi"/>
          <w:color w:val="0073AA"/>
          <w:sz w:val="22"/>
          <w:szCs w:val="22"/>
        </w:rPr>
      </w:pPr>
      <w:bookmarkStart w:id="3" w:name="_Toc70406742"/>
      <w:r w:rsidRPr="00736AC1">
        <w:rPr>
          <w:rFonts w:ascii="Avenir Next LT Pro" w:hAnsi="Avenir Next LT Pro" w:cstheme="minorHAnsi"/>
          <w:color w:val="0073AA"/>
          <w:sz w:val="22"/>
          <w:szCs w:val="22"/>
        </w:rPr>
        <w:t>Background</w:t>
      </w:r>
      <w:bookmarkEnd w:id="3"/>
    </w:p>
    <w:p w14:paraId="7F29DA62" w14:textId="77777777" w:rsidR="00364899" w:rsidRPr="00E32E42" w:rsidRDefault="00364899" w:rsidP="00364899">
      <w:pPr>
        <w:spacing w:after="0"/>
        <w:rPr>
          <w:rFonts w:ascii="Avenir Next LT Pro" w:hAnsi="Avenir Next LT Pro" w:cstheme="minorHAnsi"/>
        </w:rPr>
      </w:pPr>
    </w:p>
    <w:p w14:paraId="03ABCC61" w14:textId="7610E7C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George Washington University (GW) Cancer Center created the </w:t>
      </w:r>
      <w:r w:rsidR="00E922EE" w:rsidRPr="00E32E42">
        <w:rPr>
          <w:rFonts w:ascii="Avenir Next LT Pro" w:hAnsi="Avenir Next LT Pro" w:cstheme="minorHAnsi"/>
          <w:i/>
        </w:rPr>
        <w:t xml:space="preserve">Comprehensive Cancer Control Cancer Communication </w:t>
      </w:r>
      <w:r w:rsidRPr="00E32E42">
        <w:rPr>
          <w:rFonts w:ascii="Avenir Next LT Pro" w:hAnsi="Avenir Next LT Pro" w:cstheme="minorHAnsi"/>
          <w:i/>
        </w:rPr>
        <w:t>Mentorship Program</w:t>
      </w:r>
      <w:r w:rsidRPr="00E32E42">
        <w:rPr>
          <w:rFonts w:ascii="Avenir Next LT Pro" w:hAnsi="Avenir Next LT Pro" w:cstheme="minorHAnsi"/>
        </w:rPr>
        <w:t xml:space="preserve"> in response to needs assessment findings that comprehensive cancer control stakeholders desire mechanisms for collaboration and building relationships, as well as technical assistance in planning and implementing evidence-based health communication interventions to increase cancer screening. </w:t>
      </w:r>
    </w:p>
    <w:p w14:paraId="70CC5291" w14:textId="2280FEAE" w:rsidR="00364899" w:rsidRPr="00E32E42" w:rsidRDefault="00364899" w:rsidP="00364899">
      <w:pPr>
        <w:spacing w:after="0"/>
        <w:rPr>
          <w:rFonts w:ascii="Avenir Next LT Pro" w:hAnsi="Avenir Next LT Pro" w:cstheme="minorHAnsi"/>
        </w:rPr>
      </w:pPr>
      <w:r w:rsidRPr="00E32E42">
        <w:rPr>
          <w:rFonts w:ascii="Avenir Next LT Pro" w:hAnsi="Avenir Next LT Pro" w:cstheme="minorHAnsi"/>
        </w:rPr>
        <w:t xml:space="preserve">The program structure </w:t>
      </w:r>
      <w:r w:rsidR="00E922EE" w:rsidRPr="00E32E42">
        <w:rPr>
          <w:rFonts w:ascii="Avenir Next LT Pro" w:hAnsi="Avenir Next LT Pro" w:cstheme="minorHAnsi"/>
        </w:rPr>
        <w:t xml:space="preserve">was </w:t>
      </w:r>
      <w:r w:rsidRPr="00E32E42">
        <w:rPr>
          <w:rFonts w:ascii="Avenir Next LT Pro" w:hAnsi="Avenir Next LT Pro" w:cstheme="minorHAnsi"/>
        </w:rPr>
        <w:t xml:space="preserve">adapted from the National Cancer Institute’s (NCI) Research 2 Reality (R2R) pilot Mentorship Program (Purcell et al., 2013), and was developed with guidance and input from NCI’s former Mentorship Program staff. </w:t>
      </w:r>
      <w:r w:rsidR="00E922EE" w:rsidRPr="00E32E42">
        <w:rPr>
          <w:rFonts w:ascii="Avenir Next LT Pro" w:hAnsi="Avenir Next LT Pro" w:cstheme="minorHAnsi"/>
        </w:rPr>
        <w:t xml:space="preserve">This </w:t>
      </w:r>
      <w:r w:rsidR="00E922EE" w:rsidRPr="00E32E42">
        <w:rPr>
          <w:rFonts w:ascii="Avenir Next LT Pro" w:hAnsi="Avenir Next LT Pro" w:cstheme="minorHAnsi"/>
          <w:i/>
          <w:iCs/>
        </w:rPr>
        <w:t>Comprehensive Cancer Control Cancer Communication Mentorship Program Manual</w:t>
      </w:r>
      <w:r w:rsidR="00E922EE" w:rsidRPr="00E32E42">
        <w:rPr>
          <w:rFonts w:ascii="Avenir Next LT Pro" w:hAnsi="Avenir Next LT Pro" w:cstheme="minorHAnsi"/>
        </w:rPr>
        <w:t xml:space="preserve"> </w:t>
      </w:r>
      <w:r w:rsidRPr="00E32E42">
        <w:rPr>
          <w:rFonts w:ascii="Avenir Next LT Pro" w:hAnsi="Avenir Next LT Pro" w:cstheme="minorHAnsi"/>
        </w:rPr>
        <w:t>incorporates lessons learned and improvements from both the GW Cancer Center’s 2015-2016 pilot and 2019-2020 Mentorship Program cohorts</w:t>
      </w:r>
      <w:r w:rsidR="00723F98" w:rsidRPr="00E32E42">
        <w:rPr>
          <w:rFonts w:ascii="Avenir Next LT Pro" w:hAnsi="Avenir Next LT Pro" w:cstheme="minorHAnsi"/>
        </w:rPr>
        <w:t xml:space="preserve">. </w:t>
      </w:r>
      <w:r w:rsidRPr="00E32E42">
        <w:rPr>
          <w:rFonts w:ascii="Avenir Next LT Pro" w:hAnsi="Avenir Next LT Pro" w:cstheme="minorHAnsi"/>
        </w:rPr>
        <w:t xml:space="preserve">The program content is based on GW Cancer Center’s </w:t>
      </w:r>
      <w:r w:rsidRPr="00E32E42">
        <w:rPr>
          <w:rFonts w:ascii="Avenir Next LT Pro" w:hAnsi="Avenir Next LT Pro" w:cstheme="minorHAnsi"/>
          <w:i/>
        </w:rPr>
        <w:t>Communication Training for Comprehensive Cancer Control (CCC) Professionals 102: Making Communication Campaigns Evidence-Based.</w:t>
      </w:r>
      <w:r w:rsidRPr="00E32E42">
        <w:rPr>
          <w:rFonts w:ascii="Avenir Next LT Pro" w:hAnsi="Avenir Next LT Pro" w:cstheme="minorHAnsi"/>
        </w:rPr>
        <w:t xml:space="preserve"> </w:t>
      </w:r>
    </w:p>
    <w:p w14:paraId="698880C1" w14:textId="77777777" w:rsidR="00364899" w:rsidRPr="00E32E42" w:rsidRDefault="00364899" w:rsidP="00364899">
      <w:pPr>
        <w:spacing w:after="0"/>
        <w:rPr>
          <w:rFonts w:ascii="Avenir Next LT Pro" w:hAnsi="Avenir Next LT Pro" w:cstheme="minorHAnsi"/>
        </w:rPr>
      </w:pPr>
    </w:p>
    <w:p w14:paraId="34C06486" w14:textId="77777777" w:rsidR="00364899" w:rsidRPr="00E32E42" w:rsidRDefault="00364899" w:rsidP="00364899">
      <w:pPr>
        <w:spacing w:after="0"/>
        <w:rPr>
          <w:rFonts w:ascii="Avenir Next LT Pro" w:hAnsi="Avenir Next LT Pro" w:cstheme="minorHAnsi"/>
        </w:rPr>
      </w:pPr>
      <w:r w:rsidRPr="00E32E42">
        <w:rPr>
          <w:rFonts w:ascii="Avenir Next LT Pro" w:hAnsi="Avenir Next LT Pro" w:cstheme="minorHAnsi"/>
        </w:rPr>
        <w:t xml:space="preserve">This program manual serves as a facilitation guide for any institution or organization that wishes to implement their own mentorship program for comprehensive cancer control professionals. Aside from core content, optional elements </w:t>
      </w:r>
      <w:r w:rsidRPr="00950538">
        <w:rPr>
          <w:rFonts w:ascii="Avenir Next LT Pro" w:hAnsi="Avenir Next LT Pro" w:cstheme="minorHAnsi"/>
          <w:color w:val="008367"/>
        </w:rPr>
        <w:t xml:space="preserve">(indicated via green text) </w:t>
      </w:r>
      <w:r w:rsidRPr="00E32E42">
        <w:rPr>
          <w:rFonts w:ascii="Avenir Next LT Pro" w:hAnsi="Avenir Next LT Pro" w:cstheme="minorHAnsi"/>
        </w:rPr>
        <w:t xml:space="preserve">can be adapted to different contextual needs. </w:t>
      </w:r>
    </w:p>
    <w:p w14:paraId="53DD3E8C" w14:textId="77777777" w:rsidR="00364899" w:rsidRPr="00736AC1" w:rsidRDefault="00364899" w:rsidP="00364899">
      <w:pPr>
        <w:pStyle w:val="Heading2"/>
        <w:rPr>
          <w:rFonts w:ascii="Avenir Next LT Pro" w:hAnsi="Avenir Next LT Pro" w:cstheme="minorHAnsi"/>
          <w:color w:val="0073AA"/>
          <w:sz w:val="22"/>
          <w:szCs w:val="22"/>
        </w:rPr>
      </w:pPr>
      <w:bookmarkStart w:id="4" w:name="_Toc70406743"/>
      <w:r w:rsidRPr="00736AC1">
        <w:rPr>
          <w:rFonts w:ascii="Avenir Next LT Pro" w:hAnsi="Avenir Next LT Pro" w:cstheme="minorHAnsi"/>
          <w:color w:val="0073AA"/>
          <w:sz w:val="22"/>
          <w:szCs w:val="22"/>
        </w:rPr>
        <w:t>Roles and Responsibilities</w:t>
      </w:r>
      <w:bookmarkEnd w:id="4"/>
      <w:r w:rsidRPr="00736AC1">
        <w:rPr>
          <w:rFonts w:ascii="Avenir Next LT Pro" w:hAnsi="Avenir Next LT Pro" w:cstheme="minorHAnsi"/>
          <w:color w:val="0073AA"/>
          <w:sz w:val="22"/>
          <w:szCs w:val="22"/>
        </w:rPr>
        <w:t xml:space="preserve"> </w:t>
      </w:r>
    </w:p>
    <w:p w14:paraId="69B560D7" w14:textId="77777777" w:rsidR="00364899" w:rsidRPr="00736AC1" w:rsidRDefault="00364899" w:rsidP="00364899">
      <w:pPr>
        <w:pStyle w:val="Heading3"/>
        <w:rPr>
          <w:rFonts w:ascii="Avenir Next LT Pro" w:hAnsi="Avenir Next LT Pro" w:cstheme="minorHAnsi"/>
          <w:color w:val="0073AA"/>
        </w:rPr>
      </w:pPr>
      <w:bookmarkStart w:id="5" w:name="_Toc70406744"/>
      <w:r w:rsidRPr="00736AC1">
        <w:rPr>
          <w:rFonts w:ascii="Avenir Next LT Pro" w:hAnsi="Avenir Next LT Pro" w:cstheme="minorHAnsi"/>
          <w:color w:val="0073AA"/>
        </w:rPr>
        <w:t>The Facilitating Organization</w:t>
      </w:r>
      <w:bookmarkEnd w:id="5"/>
    </w:p>
    <w:p w14:paraId="6E510C18" w14:textId="2CC293A1" w:rsidR="00364899" w:rsidRPr="00E32E42" w:rsidRDefault="00364899" w:rsidP="00364899">
      <w:pPr>
        <w:spacing w:after="0"/>
        <w:rPr>
          <w:rFonts w:ascii="Avenir Next LT Pro" w:hAnsi="Avenir Next LT Pro" w:cstheme="minorHAnsi"/>
        </w:rPr>
      </w:pPr>
      <w:r w:rsidRPr="00E32E42">
        <w:rPr>
          <w:rFonts w:ascii="Avenir Next LT Pro" w:hAnsi="Avenir Next LT Pro" w:cstheme="minorHAnsi"/>
        </w:rPr>
        <w:t xml:space="preserve">As </w:t>
      </w:r>
      <w:r w:rsidR="00AA02D5">
        <w:rPr>
          <w:rFonts w:ascii="Avenir Next LT Pro" w:hAnsi="Avenir Next LT Pro" w:cstheme="minorHAnsi"/>
        </w:rPr>
        <w:t xml:space="preserve">a </w:t>
      </w:r>
      <w:r w:rsidRPr="00E32E42">
        <w:rPr>
          <w:rFonts w:ascii="Avenir Next LT Pro" w:hAnsi="Avenir Next LT Pro" w:cstheme="minorHAnsi"/>
        </w:rPr>
        <w:t>broker between researchers and practitioners, the facilitating organization will provide infrastructure and technical assistance to support the Mentorship Program functioning, content and delivery. They will also provide one-on-one technical assistance to mentors and mentees as needed. For example, the facilitating organization can help connect mentors and mentees to subject matter experts and resources for further education and guidance, and refer to or develop relevant tools and templates.</w:t>
      </w:r>
    </w:p>
    <w:p w14:paraId="3649D574" w14:textId="77777777" w:rsidR="00364899" w:rsidRPr="00736AC1" w:rsidRDefault="00364899" w:rsidP="00364899">
      <w:pPr>
        <w:pStyle w:val="Heading3"/>
        <w:rPr>
          <w:rFonts w:ascii="Avenir Next LT Pro" w:hAnsi="Avenir Next LT Pro" w:cstheme="minorHAnsi"/>
          <w:color w:val="0073AA"/>
        </w:rPr>
      </w:pPr>
      <w:bookmarkStart w:id="6" w:name="_Toc70406745"/>
      <w:r w:rsidRPr="00736AC1">
        <w:rPr>
          <w:rFonts w:ascii="Avenir Next LT Pro" w:hAnsi="Avenir Next LT Pro" w:cstheme="minorHAnsi"/>
          <w:color w:val="0073AA"/>
        </w:rPr>
        <w:t>Mentors</w:t>
      </w:r>
      <w:bookmarkEnd w:id="6"/>
    </w:p>
    <w:p w14:paraId="498E89CC" w14:textId="5FB9E005" w:rsidR="00364899" w:rsidRPr="00E32E42" w:rsidRDefault="00364899" w:rsidP="00364899">
      <w:pPr>
        <w:spacing w:after="0"/>
        <w:rPr>
          <w:rFonts w:ascii="Avenir Next LT Pro" w:hAnsi="Avenir Next LT Pro" w:cstheme="minorHAnsi"/>
        </w:rPr>
      </w:pPr>
      <w:r w:rsidRPr="00E32E42">
        <w:rPr>
          <w:rFonts w:ascii="Avenir Next LT Pro" w:hAnsi="Avenir Next LT Pro" w:cstheme="minorHAnsi"/>
        </w:rPr>
        <w:t xml:space="preserve">Mentors play a critical role in the quality of each mentee’s experience and level of professional growth through the Mentorship Program. Mentors </w:t>
      </w:r>
      <w:r w:rsidR="008C02B0" w:rsidRPr="00E32E42">
        <w:rPr>
          <w:rFonts w:ascii="Avenir Next LT Pro" w:hAnsi="Avenir Next LT Pro" w:cstheme="minorHAnsi"/>
        </w:rPr>
        <w:t xml:space="preserve">should </w:t>
      </w:r>
      <w:r w:rsidRPr="00E32E42">
        <w:rPr>
          <w:rFonts w:ascii="Avenir Next LT Pro" w:hAnsi="Avenir Next LT Pro" w:cstheme="minorHAnsi"/>
        </w:rPr>
        <w:t xml:space="preserve">be </w:t>
      </w:r>
      <w:r w:rsidR="008C02B0" w:rsidRPr="00E32E42">
        <w:rPr>
          <w:rFonts w:ascii="Avenir Next LT Pro" w:hAnsi="Avenir Next LT Pro" w:cstheme="minorHAnsi"/>
        </w:rPr>
        <w:t xml:space="preserve">seasoned </w:t>
      </w:r>
      <w:r w:rsidRPr="00E32E42">
        <w:rPr>
          <w:rFonts w:ascii="Avenir Next LT Pro" w:hAnsi="Avenir Next LT Pro" w:cstheme="minorHAnsi"/>
        </w:rPr>
        <w:t xml:space="preserve">comprehensive cancer control or other public health professionals who have experience in planning, implementing and evaluating behavior change communication campaigns such as those aimed at increasing cancer screening. At the start of the Mentorship Program mentors will help mentees create a communication project plan that aligns with their state, tribe or territory’s comprehensive cancer control or communication plan objectives related to cancer screening and guide its implementation. Mentors support mentees throughout the program by communicating responsively, answering questions, providing in-depth guidance when needed, suggesting resources and readings, sharing experiences and information, providing </w:t>
      </w:r>
      <w:r w:rsidRPr="00E32E42">
        <w:rPr>
          <w:rFonts w:ascii="Avenir Next LT Pro" w:hAnsi="Avenir Next LT Pro" w:cstheme="minorHAnsi"/>
        </w:rPr>
        <w:lastRenderedPageBreak/>
        <w:t xml:space="preserve">feedback, facilitating professional network connections and being a warm and encouraging presence. Each mentor </w:t>
      </w:r>
      <w:r w:rsidR="008C02B0" w:rsidRPr="00E32E42">
        <w:rPr>
          <w:rFonts w:ascii="Avenir Next LT Pro" w:hAnsi="Avenir Next LT Pro" w:cstheme="minorHAnsi"/>
        </w:rPr>
        <w:t>is</w:t>
      </w:r>
      <w:r w:rsidRPr="00E32E42">
        <w:rPr>
          <w:rFonts w:ascii="Avenir Next LT Pro" w:hAnsi="Avenir Next LT Pro" w:cstheme="minorHAnsi"/>
        </w:rPr>
        <w:t xml:space="preserve"> assigned one mentee, but interact</w:t>
      </w:r>
      <w:r w:rsidR="008C02B0" w:rsidRPr="00E32E42">
        <w:rPr>
          <w:rFonts w:ascii="Avenir Next LT Pro" w:hAnsi="Avenir Next LT Pro" w:cstheme="minorHAnsi"/>
        </w:rPr>
        <w:t>s</w:t>
      </w:r>
      <w:r w:rsidRPr="00E32E42">
        <w:rPr>
          <w:rFonts w:ascii="Avenir Next LT Pro" w:hAnsi="Avenir Next LT Pro" w:cstheme="minorHAnsi"/>
        </w:rPr>
        <w:t xml:space="preserve"> with the other mentor/mentee pairs in the program and possibly others from the mentee organization.</w:t>
      </w:r>
    </w:p>
    <w:p w14:paraId="7C493BF6" w14:textId="77777777" w:rsidR="00364899" w:rsidRPr="00736AC1" w:rsidRDefault="00364899" w:rsidP="00364899">
      <w:pPr>
        <w:pStyle w:val="Heading3"/>
        <w:rPr>
          <w:rFonts w:ascii="Avenir Next LT Pro" w:hAnsi="Avenir Next LT Pro" w:cstheme="minorHAnsi"/>
          <w:color w:val="0073AA"/>
        </w:rPr>
      </w:pPr>
      <w:bookmarkStart w:id="7" w:name="_Toc70406746"/>
      <w:r w:rsidRPr="00736AC1">
        <w:rPr>
          <w:rFonts w:ascii="Avenir Next LT Pro" w:hAnsi="Avenir Next LT Pro" w:cstheme="minorHAnsi"/>
          <w:color w:val="0073AA"/>
        </w:rPr>
        <w:t>Mentees</w:t>
      </w:r>
      <w:bookmarkEnd w:id="7"/>
    </w:p>
    <w:p w14:paraId="208E38F1" w14:textId="296AE81E"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Mentees </w:t>
      </w:r>
      <w:r w:rsidR="008C02B0" w:rsidRPr="00E32E42">
        <w:rPr>
          <w:rFonts w:ascii="Avenir Next LT Pro" w:hAnsi="Avenir Next LT Pro" w:cstheme="minorHAnsi"/>
        </w:rPr>
        <w:t xml:space="preserve">should </w:t>
      </w:r>
      <w:r w:rsidRPr="00E32E42">
        <w:rPr>
          <w:rFonts w:ascii="Avenir Next LT Pro" w:hAnsi="Avenir Next LT Pro" w:cstheme="minorHAnsi"/>
        </w:rPr>
        <w:t>be early- to mid-career comprehensive cancer control professionals looking for in-depth guidance from a mentor and technical assistance from the facilitating organization on planning, implementing and evaluating an evidence-based communication campaign that aligns with their state, tribe or territory’s comprehensive cancer control or communication</w:t>
      </w:r>
      <w:r w:rsidRPr="00E32E42">
        <w:rPr>
          <w:rFonts w:ascii="Avenir Next LT Pro" w:hAnsi="Avenir Next LT Pro" w:cstheme="minorHAnsi"/>
          <w:strike/>
        </w:rPr>
        <w:t xml:space="preserve"> </w:t>
      </w:r>
      <w:r w:rsidRPr="00E32E42">
        <w:rPr>
          <w:rFonts w:ascii="Avenir Next LT Pro" w:hAnsi="Avenir Next LT Pro" w:cstheme="minorHAnsi"/>
        </w:rPr>
        <w:t xml:space="preserve">plan objectives related to cancer screening. Mentees </w:t>
      </w:r>
      <w:r w:rsidR="00C1025B" w:rsidRPr="00E32E42">
        <w:rPr>
          <w:rFonts w:ascii="Avenir Next LT Pro" w:hAnsi="Avenir Next LT Pro" w:cstheme="minorHAnsi"/>
        </w:rPr>
        <w:t xml:space="preserve">are </w:t>
      </w:r>
      <w:r w:rsidRPr="00E32E42">
        <w:rPr>
          <w:rFonts w:ascii="Avenir Next LT Pro" w:hAnsi="Avenir Next LT Pro" w:cstheme="minorHAnsi"/>
        </w:rPr>
        <w:t>responsible for project deliverables (</w:t>
      </w:r>
      <w:hyperlink w:anchor="_Outputs_(Program_Deliverables)" w:history="1">
        <w:r w:rsidRPr="00E32E42">
          <w:rPr>
            <w:rStyle w:val="Hyperlink"/>
            <w:rFonts w:ascii="Avenir Next LT Pro" w:hAnsi="Avenir Next LT Pro" w:cstheme="minorHAnsi"/>
          </w:rPr>
          <w:t>described later in the manual</w:t>
        </w:r>
      </w:hyperlink>
      <w:r w:rsidRPr="00E32E42">
        <w:rPr>
          <w:rFonts w:ascii="Avenir Next LT Pro" w:hAnsi="Avenir Next LT Pro" w:cstheme="minorHAnsi"/>
        </w:rPr>
        <w:t>), attending meetings, asking questions, seeking assistance, sharing experiences and information and providing feedback.</w:t>
      </w:r>
    </w:p>
    <w:p w14:paraId="0B2B30AC" w14:textId="77777777" w:rsidR="00364899" w:rsidRPr="00736AC1" w:rsidRDefault="00364899" w:rsidP="00364899">
      <w:pPr>
        <w:pStyle w:val="Heading2"/>
        <w:rPr>
          <w:rFonts w:ascii="Avenir Next LT Pro" w:hAnsi="Avenir Next LT Pro" w:cstheme="minorHAnsi"/>
          <w:color w:val="0073AA"/>
          <w:sz w:val="22"/>
          <w:szCs w:val="22"/>
        </w:rPr>
      </w:pPr>
      <w:bookmarkStart w:id="8" w:name="_Toc70406747"/>
      <w:r w:rsidRPr="00736AC1">
        <w:rPr>
          <w:rFonts w:ascii="Avenir Next LT Pro" w:hAnsi="Avenir Next LT Pro" w:cstheme="minorHAnsi"/>
          <w:color w:val="0073AA"/>
          <w:sz w:val="22"/>
          <w:szCs w:val="22"/>
        </w:rPr>
        <w:t>Public Health Theory and Models</w:t>
      </w:r>
      <w:bookmarkEnd w:id="8"/>
    </w:p>
    <w:bookmarkStart w:id="9" w:name="_Toc421888397"/>
    <w:p w14:paraId="12F6F607" w14:textId="2F5FD51C" w:rsidR="00364899" w:rsidRPr="00E32E42" w:rsidRDefault="00364899" w:rsidP="00364899">
      <w:p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300" distR="114300" simplePos="0" relativeHeight="251660288" behindDoc="0" locked="0" layoutInCell="1" allowOverlap="1" wp14:anchorId="27817D31" wp14:editId="2DAC92C6">
                <wp:simplePos x="0" y="0"/>
                <wp:positionH relativeFrom="column">
                  <wp:posOffset>0</wp:posOffset>
                </wp:positionH>
                <wp:positionV relativeFrom="paragraph">
                  <wp:posOffset>3161030</wp:posOffset>
                </wp:positionV>
                <wp:extent cx="3225800" cy="25844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3225800" cy="258445"/>
                        </a:xfrm>
                        <a:prstGeom prst="rect">
                          <a:avLst/>
                        </a:prstGeom>
                        <a:solidFill>
                          <a:prstClr val="white"/>
                        </a:solidFill>
                        <a:ln>
                          <a:noFill/>
                        </a:ln>
                      </wps:spPr>
                      <wps:txbx>
                        <w:txbxContent>
                          <w:p w14:paraId="4059866D" w14:textId="56EE5924" w:rsidR="00EA7872" w:rsidRPr="00F46056" w:rsidRDefault="00EA7872" w:rsidP="00364899">
                            <w:pPr>
                              <w:pStyle w:val="Caption"/>
                              <w:rPr>
                                <w:rFonts w:ascii="Avenir Next LT Pro" w:hAnsi="Avenir Next LT Pro"/>
                                <w:noProof/>
                              </w:rPr>
                            </w:pPr>
                            <w:r w:rsidRPr="00F46056">
                              <w:rPr>
                                <w:rFonts w:ascii="Avenir Next LT Pro" w:hAnsi="Avenir Next LT Pro"/>
                              </w:rPr>
                              <w:t xml:space="preserve">Figure </w:t>
                            </w:r>
                            <w:r w:rsidRPr="00F46056">
                              <w:rPr>
                                <w:rFonts w:ascii="Avenir Next LT Pro" w:hAnsi="Avenir Next LT Pro"/>
                                <w:noProof/>
                              </w:rPr>
                              <w:fldChar w:fldCharType="begin"/>
                            </w:r>
                            <w:r w:rsidRPr="00F46056">
                              <w:rPr>
                                <w:rFonts w:ascii="Avenir Next LT Pro" w:hAnsi="Avenir Next LT Pro"/>
                                <w:noProof/>
                              </w:rPr>
                              <w:instrText xml:space="preserve"> SEQ Figure \* ARABIC </w:instrText>
                            </w:r>
                            <w:r w:rsidRPr="00F46056">
                              <w:rPr>
                                <w:rFonts w:ascii="Avenir Next LT Pro" w:hAnsi="Avenir Next LT Pro"/>
                                <w:noProof/>
                              </w:rPr>
                              <w:fldChar w:fldCharType="separate"/>
                            </w:r>
                            <w:r>
                              <w:rPr>
                                <w:rFonts w:ascii="Avenir Next LT Pro" w:hAnsi="Avenir Next LT Pro"/>
                                <w:noProof/>
                              </w:rPr>
                              <w:t>2</w:t>
                            </w:r>
                            <w:r w:rsidRPr="00F46056">
                              <w:rPr>
                                <w:rFonts w:ascii="Avenir Next LT Pro" w:hAnsi="Avenir Next LT Pro"/>
                                <w:noProof/>
                              </w:rPr>
                              <w:fldChar w:fldCharType="end"/>
                            </w:r>
                            <w:r w:rsidRPr="00F46056">
                              <w:rPr>
                                <w:rFonts w:ascii="Avenir Next LT Pro" w:hAnsi="Avenir Next LT Pro"/>
                              </w:rPr>
                              <w:t>: NCI's Health Communication Program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817D31" id="_x0000_t202" coordsize="21600,21600" o:spt="202" path="m,l,21600r21600,l21600,xe">
                <v:stroke joinstyle="miter"/>
                <v:path gradientshapeok="t" o:connecttype="rect"/>
              </v:shapetype>
              <v:shape id="Text Box 204" o:spid="_x0000_s1026" type="#_x0000_t202" style="position:absolute;margin-left:0;margin-top:248.9pt;width:254pt;height:2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" stroked="f">
                <v:textbox style="mso-fit-shape-to-text:t" inset="0,0,0,0">
                  <w:txbxContent>
                    <w:p w14:paraId="4059866D" w14:textId="56EE5924" w:rsidR="00EA7872" w:rsidRPr="00F46056" w:rsidRDefault="00EA7872" w:rsidP="00364899">
                      <w:pPr>
                        <w:pStyle w:val="Caption"/>
                        <w:rPr>
                          <w:rFonts w:ascii="Avenir Next LT Pro" w:hAnsi="Avenir Next LT Pro"/>
                          <w:noProof/>
                        </w:rPr>
                      </w:pPr>
                      <w:r w:rsidRPr="00F46056">
                        <w:rPr>
                          <w:rFonts w:ascii="Avenir Next LT Pro" w:hAnsi="Avenir Next LT Pro"/>
                        </w:rPr>
                        <w:t xml:space="preserve">Figure </w:t>
                      </w:r>
                      <w:r w:rsidRPr="00F46056">
                        <w:rPr>
                          <w:rFonts w:ascii="Avenir Next LT Pro" w:hAnsi="Avenir Next LT Pro"/>
                          <w:noProof/>
                        </w:rPr>
                        <w:fldChar w:fldCharType="begin"/>
                      </w:r>
                      <w:r w:rsidRPr="00F46056">
                        <w:rPr>
                          <w:rFonts w:ascii="Avenir Next LT Pro" w:hAnsi="Avenir Next LT Pro"/>
                          <w:noProof/>
                        </w:rPr>
                        <w:instrText xml:space="preserve"> SEQ Figure \* ARABIC </w:instrText>
                      </w:r>
                      <w:r w:rsidRPr="00F46056">
                        <w:rPr>
                          <w:rFonts w:ascii="Avenir Next LT Pro" w:hAnsi="Avenir Next LT Pro"/>
                          <w:noProof/>
                        </w:rPr>
                        <w:fldChar w:fldCharType="separate"/>
                      </w:r>
                      <w:r>
                        <w:rPr>
                          <w:rFonts w:ascii="Avenir Next LT Pro" w:hAnsi="Avenir Next LT Pro"/>
                          <w:noProof/>
                        </w:rPr>
                        <w:t>2</w:t>
                      </w:r>
                      <w:r w:rsidRPr="00F46056">
                        <w:rPr>
                          <w:rFonts w:ascii="Avenir Next LT Pro" w:hAnsi="Avenir Next LT Pro"/>
                          <w:noProof/>
                        </w:rPr>
                        <w:fldChar w:fldCharType="end"/>
                      </w:r>
                      <w:r w:rsidRPr="00F46056">
                        <w:rPr>
                          <w:rFonts w:ascii="Avenir Next LT Pro" w:hAnsi="Avenir Next LT Pro"/>
                        </w:rPr>
                        <w:t>: NCI's Health Communication Program Cycle</w:t>
                      </w:r>
                    </w:p>
                  </w:txbxContent>
                </v:textbox>
                <w10:wrap type="square"/>
              </v:shape>
            </w:pict>
          </mc:Fallback>
        </mc:AlternateContent>
      </w:r>
      <w:r w:rsidRPr="00E32E42">
        <w:rPr>
          <w:rFonts w:ascii="Avenir Next LT Pro" w:hAnsi="Avenir Next LT Pro" w:cstheme="minorHAnsi"/>
          <w:noProof/>
        </w:rPr>
        <w:drawing>
          <wp:anchor distT="0" distB="0" distL="114300" distR="114300" simplePos="0" relativeHeight="251659264" behindDoc="0" locked="0" layoutInCell="1" allowOverlap="1" wp14:anchorId="508784D4" wp14:editId="1420CEA3">
            <wp:simplePos x="0" y="0"/>
            <wp:positionH relativeFrom="margin">
              <wp:align>left</wp:align>
            </wp:positionH>
            <wp:positionV relativeFrom="paragraph">
              <wp:posOffset>8255</wp:posOffset>
            </wp:positionV>
            <wp:extent cx="3225800" cy="3095625"/>
            <wp:effectExtent l="0" t="0" r="0" b="9525"/>
            <wp:wrapSquare wrapText="bothSides"/>
            <wp:docPr id="6" name="Picture 6" descr="NCI's Health communication program cycle. A circle showing the four steps of the mentorshi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jpg"/>
                    <pic:cNvPicPr/>
                  </pic:nvPicPr>
                  <pic:blipFill rotWithShape="1">
                    <a:blip r:embed="rId11" cstate="print">
                      <a:extLst>
                        <a:ext uri="{28A0092B-C50C-407E-A947-70E740481C1C}">
                          <a14:useLocalDpi xmlns:a14="http://schemas.microsoft.com/office/drawing/2010/main" val="0"/>
                        </a:ext>
                      </a:extLst>
                    </a:blip>
                    <a:srcRect l="305" t="1863" r="1949" b="2485"/>
                    <a:stretch/>
                  </pic:blipFill>
                  <pic:spPr bwMode="auto">
                    <a:xfrm>
                      <a:off x="0" y="0"/>
                      <a:ext cx="3225800" cy="3095625"/>
                    </a:xfrm>
                    <a:prstGeom prst="rect">
                      <a:avLst/>
                    </a:prstGeom>
                    <a:ln>
                      <a:noFill/>
                    </a:ln>
                    <a:extLst>
                      <a:ext uri="{53640926-AAD7-44d8-BBD7-CCE9431645EC}">
                        <a14:shadowObscure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E42">
        <w:rPr>
          <w:rFonts w:ascii="Avenir Next LT Pro" w:hAnsi="Avenir Next LT Pro" w:cstheme="minorHAnsi"/>
        </w:rPr>
        <w:t xml:space="preserve">The Mentorship Program spans a year and a half from start to finish. The Mentorship Program focuses on steps 1, “planning and strategy development” and 2, “developing and pretesting concepts, messages and materials” of </w:t>
      </w:r>
      <w:r w:rsidRPr="00E32E42">
        <w:rPr>
          <w:rFonts w:ascii="Avenir Next LT Pro" w:hAnsi="Avenir Next LT Pro" w:cstheme="minorHAnsi"/>
          <w:b/>
        </w:rPr>
        <w:t xml:space="preserve">NCI’s Health Communication Program Cycle </w:t>
      </w:r>
      <w:r w:rsidRPr="00E32E42">
        <w:rPr>
          <w:rFonts w:ascii="Avenir Next LT Pro" w:hAnsi="Avenir Next LT Pro" w:cstheme="minorHAnsi"/>
          <w:i/>
        </w:rPr>
        <w:t>(Figure 1).</w:t>
      </w:r>
      <w:r w:rsidRPr="00E32E42">
        <w:rPr>
          <w:rFonts w:ascii="Avenir Next LT Pro" w:hAnsi="Avenir Next LT Pro" w:cstheme="minorHAnsi"/>
        </w:rPr>
        <w:t xml:space="preserve"> As mentors, mentees, and their respective organizations will inevitably work at different paces, the learning content will end after a kick-off meeting and a year (</w:t>
      </w:r>
      <w:r w:rsidR="00F76D9D" w:rsidRPr="00E32E42">
        <w:rPr>
          <w:rFonts w:ascii="Avenir Next LT Pro" w:hAnsi="Avenir Next LT Pro" w:cstheme="minorHAnsi"/>
        </w:rPr>
        <w:t>11</w:t>
      </w:r>
      <w:r w:rsidRPr="00E32E42">
        <w:rPr>
          <w:rFonts w:ascii="Avenir Next LT Pro" w:hAnsi="Avenir Next LT Pro" w:cstheme="minorHAnsi"/>
        </w:rPr>
        <w:t xml:space="preserve"> sessions) of intensive background research, planning and preparation. Mentors and mentees are encouraged to continue to meet frequently thereafter as they work on steps 3, “implementing the program” and 4 “assessing effectiveness and making improvements.” All Mentorship Program participants meet again in three and six months for a 12th and 13th session to report project updates. </w:t>
      </w:r>
    </w:p>
    <w:p w14:paraId="27491F38"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Mentorship Program is grounded in </w:t>
      </w:r>
      <w:r w:rsidRPr="00E32E42">
        <w:rPr>
          <w:rFonts w:ascii="Avenir Next LT Pro" w:hAnsi="Avenir Next LT Pro" w:cstheme="minorHAnsi"/>
          <w:b/>
        </w:rPr>
        <w:t>Dissemination Theory</w:t>
      </w:r>
      <w:r w:rsidRPr="00E32E42">
        <w:rPr>
          <w:rFonts w:ascii="Avenir Next LT Pro" w:hAnsi="Avenir Next LT Pro" w:cstheme="minorHAnsi"/>
        </w:rPr>
        <w:t xml:space="preserve">, and designed to support comprehensive cancer control program and coalition efforts by achieving the following broad objectives </w:t>
      </w:r>
      <w:r w:rsidRPr="00E32E42">
        <w:rPr>
          <w:rFonts w:ascii="Avenir Next LT Pro" w:hAnsi="Avenir Next LT Pro" w:cstheme="minorHAnsi"/>
          <w:i/>
        </w:rPr>
        <w:t>(Figure 2):</w:t>
      </w:r>
      <w:r w:rsidRPr="00E32E42">
        <w:rPr>
          <w:rFonts w:ascii="Avenir Next LT Pro" w:hAnsi="Avenir Next LT Pro" w:cstheme="minorHAnsi"/>
        </w:rPr>
        <w:t xml:space="preserve"> </w:t>
      </w:r>
    </w:p>
    <w:p w14:paraId="3B3F756B" w14:textId="77777777" w:rsidR="00364899" w:rsidRPr="00E32E42" w:rsidRDefault="00364899" w:rsidP="00364899">
      <w:pPr>
        <w:numPr>
          <w:ilvl w:val="0"/>
          <w:numId w:val="32"/>
        </w:numPr>
        <w:spacing w:after="200" w:line="240" w:lineRule="auto"/>
        <w:rPr>
          <w:rFonts w:ascii="Avenir Next LT Pro" w:hAnsi="Avenir Next LT Pro" w:cstheme="minorHAnsi"/>
        </w:rPr>
      </w:pPr>
      <w:r w:rsidRPr="00E32E42">
        <w:rPr>
          <w:rFonts w:ascii="Avenir Next LT Pro" w:hAnsi="Avenir Next LT Pro" w:cstheme="minorHAnsi"/>
        </w:rPr>
        <w:t>Increasing staff skills in core public health competency areas, with a special focus on communication to increase cancer screening (</w:t>
      </w:r>
      <w:hyperlink w:anchor="_Core_Competencies" w:history="1">
        <w:r w:rsidRPr="00E32E42">
          <w:rPr>
            <w:rStyle w:val="Hyperlink"/>
            <w:rFonts w:ascii="Avenir Next LT Pro" w:hAnsi="Avenir Next LT Pro" w:cstheme="minorHAnsi"/>
          </w:rPr>
          <w:t>described more in-depth below</w:t>
        </w:r>
      </w:hyperlink>
      <w:r w:rsidRPr="00E32E42">
        <w:rPr>
          <w:rFonts w:ascii="Avenir Next LT Pro" w:hAnsi="Avenir Next LT Pro" w:cstheme="minorHAnsi"/>
        </w:rPr>
        <w:t>)</w:t>
      </w:r>
    </w:p>
    <w:p w14:paraId="0C886E0E" w14:textId="77777777" w:rsidR="00364899" w:rsidRPr="00E32E42" w:rsidRDefault="00364899" w:rsidP="00FB2E48">
      <w:pPr>
        <w:pStyle w:val="ListParagraph"/>
        <w:numPr>
          <w:ilvl w:val="0"/>
          <w:numId w:val="32"/>
        </w:numPr>
        <w:spacing w:line="240" w:lineRule="auto"/>
        <w:rPr>
          <w:rFonts w:ascii="Avenir Next LT Pro" w:hAnsi="Avenir Next LT Pro" w:cstheme="minorHAnsi"/>
        </w:rPr>
      </w:pPr>
      <w:r w:rsidRPr="00E32E42">
        <w:rPr>
          <w:rFonts w:ascii="Avenir Next LT Pro" w:hAnsi="Avenir Next LT Pro" w:cstheme="minorHAnsi"/>
        </w:rPr>
        <w:t>Facilitating completion of high-quality communication projects related to comprehensive cancer control communication/media plan objectives to increase screening</w:t>
      </w:r>
    </w:p>
    <w:p w14:paraId="7B1303B3" w14:textId="77777777" w:rsidR="005B79AA" w:rsidRPr="00E32E42" w:rsidRDefault="00364899" w:rsidP="005B79AA">
      <w:pPr>
        <w:numPr>
          <w:ilvl w:val="0"/>
          <w:numId w:val="32"/>
        </w:numPr>
        <w:spacing w:after="200" w:line="240" w:lineRule="auto"/>
        <w:rPr>
          <w:rFonts w:ascii="Avenir Next LT Pro" w:hAnsi="Avenir Next LT Pro" w:cstheme="minorHAnsi"/>
        </w:rPr>
      </w:pPr>
      <w:r w:rsidRPr="00E32E42">
        <w:rPr>
          <w:rFonts w:ascii="Avenir Next LT Pro" w:hAnsi="Avenir Next LT Pro" w:cstheme="minorHAnsi"/>
        </w:rPr>
        <w:lastRenderedPageBreak/>
        <w:t>Encouraging the use and spread of evidence-based practices</w:t>
      </w:r>
    </w:p>
    <w:p w14:paraId="66FACD33" w14:textId="53C7E6B2" w:rsidR="00364899" w:rsidRPr="00E32E42" w:rsidRDefault="00C1025B" w:rsidP="005B79AA">
      <w:pPr>
        <w:numPr>
          <w:ilvl w:val="0"/>
          <w:numId w:val="32"/>
        </w:numPr>
        <w:spacing w:after="200" w:line="240" w:lineRule="auto"/>
        <w:rPr>
          <w:rFonts w:ascii="Avenir Next LT Pro" w:hAnsi="Avenir Next LT Pro" w:cstheme="minorHAnsi"/>
        </w:rPr>
      </w:pPr>
      <w:r w:rsidRPr="00E32E42">
        <w:rPr>
          <w:rFonts w:ascii="Avenir Next LT Pro" w:hAnsi="Avenir Next LT Pro" w:cstheme="minorHAnsi"/>
        </w:rPr>
        <w:t xml:space="preserve">Facilitating </w:t>
      </w:r>
      <w:r w:rsidR="00364899" w:rsidRPr="00E32E42">
        <w:rPr>
          <w:rFonts w:ascii="Avenir Next LT Pro" w:hAnsi="Avenir Next LT Pro" w:cstheme="minorHAnsi"/>
          <w:b/>
        </w:rPr>
        <w:t xml:space="preserve">knowledge transfer and exchange </w:t>
      </w:r>
      <w:r w:rsidR="00364899" w:rsidRPr="00E32E42">
        <w:rPr>
          <w:rFonts w:ascii="Avenir Next LT Pro" w:hAnsi="Avenir Next LT Pro" w:cstheme="minorHAnsi"/>
        </w:rPr>
        <w:t>by providing opportunities for networking and collaborative and experiential learning (</w:t>
      </w:r>
      <w:r w:rsidR="00364899" w:rsidRPr="00E32E42">
        <w:rPr>
          <w:rFonts w:ascii="Avenir Next LT Pro" w:hAnsi="Avenir Next LT Pro" w:cstheme="minorHAnsi"/>
          <w:b/>
        </w:rPr>
        <w:t>theory and practice of knowledge brokering</w:t>
      </w:r>
      <w:r w:rsidR="00364899" w:rsidRPr="00E32E42">
        <w:rPr>
          <w:rFonts w:ascii="Avenir Next LT Pro" w:hAnsi="Avenir Next LT Pro" w:cstheme="minorHAnsi"/>
        </w:rPr>
        <w:t>)</w:t>
      </w:r>
      <w:r w:rsidR="008C02B0" w:rsidRPr="00E32E42">
        <w:rPr>
          <w:rFonts w:ascii="Avenir Next LT Pro" w:hAnsi="Avenir Next LT Pro" w:cstheme="minorHAnsi"/>
        </w:rPr>
        <w:t xml:space="preserve"> (see </w:t>
      </w:r>
      <w:r w:rsidR="008C02B0" w:rsidRPr="00E32E42">
        <w:rPr>
          <w:rFonts w:ascii="Avenir Next LT Pro" w:hAnsi="Avenir Next LT Pro" w:cstheme="minorHAnsi"/>
          <w:i/>
          <w:iCs/>
        </w:rPr>
        <w:t>Figure 2</w:t>
      </w:r>
      <w:r w:rsidR="008C02B0" w:rsidRPr="00E32E42">
        <w:rPr>
          <w:rFonts w:ascii="Avenir Next LT Pro" w:hAnsi="Avenir Next LT Pro" w:cstheme="minorHAnsi"/>
        </w:rPr>
        <w:t xml:space="preserve"> for details of brokering role)</w:t>
      </w:r>
    </w:p>
    <w:p w14:paraId="3E9F1E54" w14:textId="4B65DB10" w:rsidR="00364899" w:rsidRPr="00E32E42" w:rsidRDefault="00FB2E48" w:rsidP="00364899">
      <w:pPr>
        <w:spacing w:after="0" w:line="240" w:lineRule="auto"/>
        <w:rPr>
          <w:rFonts w:ascii="Avenir Next LT Pro" w:hAnsi="Avenir Next LT Pro" w:cstheme="minorHAnsi"/>
        </w:rPr>
      </w:pPr>
      <w:r w:rsidRPr="00E32E42">
        <w:rPr>
          <w:rFonts w:ascii="Avenir Next LT Pro" w:hAnsi="Avenir Next LT Pro"/>
          <w:noProof/>
        </w:rPr>
        <mc:AlternateContent>
          <mc:Choice Requires="wps">
            <w:drawing>
              <wp:anchor distT="0" distB="0" distL="114300" distR="114300" simplePos="0" relativeHeight="251709440" behindDoc="0" locked="0" layoutInCell="1" allowOverlap="1" wp14:anchorId="5DA24F15" wp14:editId="1D62A497">
                <wp:simplePos x="0" y="0"/>
                <wp:positionH relativeFrom="margin">
                  <wp:align>right</wp:align>
                </wp:positionH>
                <wp:positionV relativeFrom="paragraph">
                  <wp:posOffset>13335</wp:posOffset>
                </wp:positionV>
                <wp:extent cx="5920740" cy="2381250"/>
                <wp:effectExtent l="0" t="0" r="22860" b="19050"/>
                <wp:wrapNone/>
                <wp:docPr id="57" name="Rectangle: Rounded Corners 57" descr="An arrow going left to right showing the steps of experiential learning. "/>
                <wp:cNvGraphicFramePr/>
                <a:graphic xmlns:a="http://schemas.openxmlformats.org/drawingml/2006/main">
                  <a:graphicData uri="http://schemas.microsoft.com/office/word/2010/wordprocessingShape">
                    <wps:wsp>
                      <wps:cNvSpPr/>
                      <wps:spPr>
                        <a:xfrm>
                          <a:off x="0" y="0"/>
                          <a:ext cx="5920740" cy="2381250"/>
                        </a:xfrm>
                        <a:prstGeom prst="roundRect">
                          <a:avLst/>
                        </a:prstGeom>
                        <a:solidFill>
                          <a:srgbClr val="0073A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D737B" w14:textId="77777777" w:rsidR="00EA7872" w:rsidRPr="00F46056" w:rsidRDefault="00EA7872" w:rsidP="003755AA">
                            <w:pPr>
                              <w:rPr>
                                <w:rFonts w:ascii="Avenir Next LT Pro" w:hAnsi="Avenir Next LT Pro"/>
                                <w:b/>
                              </w:rPr>
                            </w:pPr>
                            <w:r w:rsidRPr="00F46056">
                              <w:rPr>
                                <w:rFonts w:ascii="Avenir Next LT Pro" w:hAnsi="Avenir Next LT Pro"/>
                                <w:b/>
                              </w:rPr>
                              <w:t>Practice (Mentors and Mentees)</w:t>
                            </w:r>
                          </w:p>
                          <w:p w14:paraId="3263EF9B" w14:textId="77777777" w:rsidR="00EA7872" w:rsidRPr="00F46056" w:rsidRDefault="00EA7872" w:rsidP="003755AA">
                            <w:pPr>
                              <w:pStyle w:val="ListParagraph"/>
                              <w:numPr>
                                <w:ilvl w:val="0"/>
                                <w:numId w:val="68"/>
                              </w:numPr>
                              <w:spacing w:after="160" w:line="259" w:lineRule="auto"/>
                              <w:rPr>
                                <w:rFonts w:ascii="Avenir Next LT Pro" w:hAnsi="Avenir Next LT Pro"/>
                                <w:sz w:val="20"/>
                                <w:szCs w:val="20"/>
                              </w:rPr>
                            </w:pPr>
                            <w:r w:rsidRPr="00F46056">
                              <w:rPr>
                                <w:rFonts w:ascii="Avenir Next LT Pro" w:hAnsi="Avenir Next LT Pro"/>
                                <w:sz w:val="20"/>
                                <w:szCs w:val="20"/>
                              </w:rPr>
                              <w:t>Seasoned comprehensive cancer control mentors</w:t>
                            </w:r>
                          </w:p>
                          <w:p w14:paraId="3EEBD072" w14:textId="77777777" w:rsidR="00EA7872" w:rsidRPr="00F46056" w:rsidRDefault="00EA7872" w:rsidP="003755AA">
                            <w:pPr>
                              <w:pStyle w:val="ListParagraph"/>
                              <w:numPr>
                                <w:ilvl w:val="0"/>
                                <w:numId w:val="68"/>
                              </w:numPr>
                              <w:spacing w:after="160" w:line="259" w:lineRule="auto"/>
                              <w:rPr>
                                <w:rFonts w:ascii="Avenir Next LT Pro" w:hAnsi="Avenir Next LT Pro"/>
                                <w:sz w:val="20"/>
                                <w:szCs w:val="20"/>
                              </w:rPr>
                            </w:pPr>
                            <w:r w:rsidRPr="00F46056">
                              <w:rPr>
                                <w:rFonts w:ascii="Avenir Next LT Pro" w:hAnsi="Avenir Next LT Pro"/>
                                <w:sz w:val="20"/>
                                <w:szCs w:val="20"/>
                              </w:rPr>
                              <w:t>Early- to mid-career comprehensive cancer control mentees</w:t>
                            </w:r>
                          </w:p>
                          <w:p w14:paraId="77A875A9" w14:textId="77777777" w:rsidR="00EA7872" w:rsidRDefault="00EA7872" w:rsidP="00375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24F15" id="Rectangle: Rounded Corners 57" o:spid="_x0000_s1027" alt="An arrow going left to right showing the steps of experiential learning. " style="position:absolute;margin-left:415pt;margin-top:1.05pt;width:466.2pt;height:187.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" fillcolor="#0073aa" strokecolor="#1f3763 [1604]" strokeweight="1pt">
                <v:stroke joinstyle="miter"/>
                <v:textbox>
                  <w:txbxContent>
                    <w:p w14:paraId="0B9D737B" w14:textId="77777777" w:rsidR="00EA7872" w:rsidRPr="00F46056" w:rsidRDefault="00EA7872" w:rsidP="003755AA">
                      <w:pPr>
                        <w:rPr>
                          <w:rFonts w:ascii="Avenir Next LT Pro" w:hAnsi="Avenir Next LT Pro"/>
                          <w:b/>
                        </w:rPr>
                      </w:pPr>
                      <w:r w:rsidRPr="00F46056">
                        <w:rPr>
                          <w:rFonts w:ascii="Avenir Next LT Pro" w:hAnsi="Avenir Next LT Pro"/>
                          <w:b/>
                        </w:rPr>
                        <w:t>Practice (Mentors and Mentees)</w:t>
                      </w:r>
                    </w:p>
                    <w:p w14:paraId="3263EF9B" w14:textId="77777777" w:rsidR="00EA7872" w:rsidRPr="00F46056" w:rsidRDefault="00EA7872" w:rsidP="003755AA">
                      <w:pPr>
                        <w:pStyle w:val="ListParagraph"/>
                        <w:numPr>
                          <w:ilvl w:val="0"/>
                          <w:numId w:val="68"/>
                        </w:numPr>
                        <w:spacing w:after="160" w:line="259" w:lineRule="auto"/>
                        <w:rPr>
                          <w:rFonts w:ascii="Avenir Next LT Pro" w:hAnsi="Avenir Next LT Pro"/>
                          <w:sz w:val="20"/>
                          <w:szCs w:val="20"/>
                        </w:rPr>
                      </w:pPr>
                      <w:r w:rsidRPr="00F46056">
                        <w:rPr>
                          <w:rFonts w:ascii="Avenir Next LT Pro" w:hAnsi="Avenir Next LT Pro"/>
                          <w:sz w:val="20"/>
                          <w:szCs w:val="20"/>
                        </w:rPr>
                        <w:t>Seasoned comprehensive cancer control mentors</w:t>
                      </w:r>
                    </w:p>
                    <w:p w14:paraId="3EEBD072" w14:textId="77777777" w:rsidR="00EA7872" w:rsidRPr="00F46056" w:rsidRDefault="00EA7872" w:rsidP="003755AA">
                      <w:pPr>
                        <w:pStyle w:val="ListParagraph"/>
                        <w:numPr>
                          <w:ilvl w:val="0"/>
                          <w:numId w:val="68"/>
                        </w:numPr>
                        <w:spacing w:after="160" w:line="259" w:lineRule="auto"/>
                        <w:rPr>
                          <w:rFonts w:ascii="Avenir Next LT Pro" w:hAnsi="Avenir Next LT Pro"/>
                          <w:sz w:val="20"/>
                          <w:szCs w:val="20"/>
                        </w:rPr>
                      </w:pPr>
                      <w:r w:rsidRPr="00F46056">
                        <w:rPr>
                          <w:rFonts w:ascii="Avenir Next LT Pro" w:hAnsi="Avenir Next LT Pro"/>
                          <w:sz w:val="20"/>
                          <w:szCs w:val="20"/>
                        </w:rPr>
                        <w:t>Early- to mid-career comprehensive cancer control mentees</w:t>
                      </w:r>
                    </w:p>
                    <w:p w14:paraId="77A875A9" w14:textId="77777777" w:rsidR="00EA7872" w:rsidRDefault="00EA7872" w:rsidP="003755AA"/>
                  </w:txbxContent>
                </v:textbox>
                <w10:wrap anchorx="margin"/>
              </v:roundrect>
            </w:pict>
          </mc:Fallback>
        </mc:AlternateContent>
      </w:r>
    </w:p>
    <w:p w14:paraId="14B6C2D8" w14:textId="28B09093" w:rsidR="003755AA" w:rsidRPr="00E32E42" w:rsidRDefault="003755AA" w:rsidP="003755AA">
      <w:pPr>
        <w:rPr>
          <w:rFonts w:ascii="Avenir Next LT Pro" w:hAnsi="Avenir Next LT Pro"/>
        </w:rPr>
      </w:pPr>
    </w:p>
    <w:p w14:paraId="795B5F91" w14:textId="755F87E5" w:rsidR="00364899" w:rsidRPr="00E32E42" w:rsidRDefault="00364899" w:rsidP="00364899">
      <w:pPr>
        <w:keepNext/>
        <w:spacing w:line="240" w:lineRule="auto"/>
        <w:jc w:val="center"/>
        <w:rPr>
          <w:rFonts w:ascii="Avenir Next LT Pro" w:hAnsi="Avenir Next LT Pro" w:cstheme="minorHAnsi"/>
        </w:rPr>
      </w:pPr>
    </w:p>
    <w:p w14:paraId="2B274598" w14:textId="6CED55F3" w:rsidR="003755AA" w:rsidRPr="00E32E42" w:rsidRDefault="003D1D87" w:rsidP="00364899">
      <w:pPr>
        <w:keepNext/>
        <w:spacing w:line="240" w:lineRule="auto"/>
        <w:jc w:val="center"/>
        <w:rPr>
          <w:rFonts w:ascii="Avenir Next LT Pro" w:hAnsi="Avenir Next LT Pro" w:cstheme="minorHAnsi"/>
        </w:rPr>
      </w:pPr>
      <w:r w:rsidRPr="00E32E42">
        <w:rPr>
          <w:rFonts w:ascii="Avenir Next LT Pro" w:hAnsi="Avenir Next LT Pro"/>
          <w:noProof/>
        </w:rPr>
        <mc:AlternateContent>
          <mc:Choice Requires="wps">
            <w:drawing>
              <wp:anchor distT="0" distB="0" distL="114300" distR="114300" simplePos="0" relativeHeight="251710464" behindDoc="0" locked="0" layoutInCell="1" allowOverlap="1" wp14:anchorId="400E826F" wp14:editId="010C2E5E">
                <wp:simplePos x="0" y="0"/>
                <wp:positionH relativeFrom="column">
                  <wp:posOffset>389255</wp:posOffset>
                </wp:positionH>
                <wp:positionV relativeFrom="paragraph">
                  <wp:posOffset>5715</wp:posOffset>
                </wp:positionV>
                <wp:extent cx="4881880" cy="588010"/>
                <wp:effectExtent l="0" t="0" r="0" b="2540"/>
                <wp:wrapNone/>
                <wp:docPr id="54" name="Arrow: Right 54"/>
                <wp:cNvGraphicFramePr/>
                <a:graphic xmlns:a="http://schemas.openxmlformats.org/drawingml/2006/main">
                  <a:graphicData uri="http://schemas.microsoft.com/office/word/2010/wordprocessingShape">
                    <wps:wsp>
                      <wps:cNvSpPr/>
                      <wps:spPr>
                        <a:xfrm>
                          <a:off x="0" y="0"/>
                          <a:ext cx="4881880" cy="588010"/>
                        </a:xfrm>
                        <a:prstGeom prst="rightArrow">
                          <a:avLst/>
                        </a:prstGeom>
                        <a:ln>
                          <a:noFill/>
                        </a:ln>
                      </wps:spPr>
                      <wps:style>
                        <a:lnRef idx="3">
                          <a:schemeClr val="lt1"/>
                        </a:lnRef>
                        <a:fillRef idx="1">
                          <a:schemeClr val="dk1"/>
                        </a:fillRef>
                        <a:effectRef idx="1">
                          <a:schemeClr val="dk1"/>
                        </a:effectRef>
                        <a:fontRef idx="minor">
                          <a:schemeClr val="lt1"/>
                        </a:fontRef>
                      </wps:style>
                      <wps:txbx>
                        <w:txbxContent>
                          <w:p w14:paraId="2E6370B2" w14:textId="77777777" w:rsidR="00EA7872" w:rsidRPr="003D1D87" w:rsidRDefault="00EA7872" w:rsidP="003755AA">
                            <w:pPr>
                              <w:jc w:val="center"/>
                              <w:rPr>
                                <w:rFonts w:ascii="Avenir Next LT Pro" w:hAnsi="Avenir Next LT Pro"/>
                                <w:b/>
                                <w:sz w:val="24"/>
                                <w:szCs w:val="24"/>
                              </w:rPr>
                            </w:pPr>
                            <w:r w:rsidRPr="003D1D87">
                              <w:rPr>
                                <w:rFonts w:ascii="Avenir Next LT Pro" w:hAnsi="Avenir Next LT Pro"/>
                                <w:b/>
                                <w:sz w:val="24"/>
                                <w:szCs w:val="24"/>
                              </w:rPr>
                              <w:t>Experiential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E82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8" type="#_x0000_t13" style="position:absolute;left:0;text-align:left;margin-left:30.65pt;margin-top:.45pt;width:384.4pt;height:4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" adj="20299" fillcolor="black [3200]" stroked="f" strokeweight="1.5pt">
                <v:textbox>
                  <w:txbxContent>
                    <w:p w14:paraId="2E6370B2" w14:textId="77777777" w:rsidR="00EA7872" w:rsidRPr="003D1D87" w:rsidRDefault="00EA7872" w:rsidP="003755AA">
                      <w:pPr>
                        <w:jc w:val="center"/>
                        <w:rPr>
                          <w:rFonts w:ascii="Avenir Next LT Pro" w:hAnsi="Avenir Next LT Pro"/>
                          <w:b/>
                          <w:sz w:val="24"/>
                          <w:szCs w:val="24"/>
                        </w:rPr>
                      </w:pPr>
                      <w:r w:rsidRPr="003D1D87">
                        <w:rPr>
                          <w:rFonts w:ascii="Avenir Next LT Pro" w:hAnsi="Avenir Next LT Pro"/>
                          <w:b/>
                          <w:sz w:val="24"/>
                          <w:szCs w:val="24"/>
                        </w:rPr>
                        <w:t>Experiential Learning</w:t>
                      </w:r>
                    </w:p>
                  </w:txbxContent>
                </v:textbox>
              </v:shape>
            </w:pict>
          </mc:Fallback>
        </mc:AlternateContent>
      </w:r>
    </w:p>
    <w:p w14:paraId="238D5C04" w14:textId="010FC12D" w:rsidR="003755AA" w:rsidRPr="00E32E42" w:rsidRDefault="003755AA" w:rsidP="00364899">
      <w:pPr>
        <w:keepNext/>
        <w:spacing w:line="240" w:lineRule="auto"/>
        <w:jc w:val="center"/>
        <w:rPr>
          <w:rFonts w:ascii="Avenir Next LT Pro" w:hAnsi="Avenir Next LT Pro" w:cstheme="minorHAnsi"/>
        </w:rPr>
      </w:pPr>
    </w:p>
    <w:p w14:paraId="547285E8" w14:textId="14652E7F" w:rsidR="003755AA" w:rsidRPr="00E32E42" w:rsidRDefault="003D1D87" w:rsidP="00364899">
      <w:pPr>
        <w:keepNext/>
        <w:spacing w:line="240" w:lineRule="auto"/>
        <w:jc w:val="center"/>
        <w:rPr>
          <w:rFonts w:ascii="Avenir Next LT Pro" w:hAnsi="Avenir Next LT Pro" w:cstheme="minorHAnsi"/>
        </w:rPr>
      </w:pPr>
      <w:r w:rsidRPr="00E32E42">
        <w:rPr>
          <w:rFonts w:ascii="Avenir Next LT Pro" w:hAnsi="Avenir Next LT Pro"/>
          <w:noProof/>
        </w:rPr>
        <mc:AlternateContent>
          <mc:Choice Requires="wps">
            <w:drawing>
              <wp:anchor distT="0" distB="0" distL="114300" distR="114300" simplePos="0" relativeHeight="251713536" behindDoc="0" locked="0" layoutInCell="1" allowOverlap="1" wp14:anchorId="546CBC7B" wp14:editId="1BE81765">
                <wp:simplePos x="0" y="0"/>
                <wp:positionH relativeFrom="column">
                  <wp:posOffset>3713259</wp:posOffset>
                </wp:positionH>
                <wp:positionV relativeFrom="paragraph">
                  <wp:posOffset>123880</wp:posOffset>
                </wp:positionV>
                <wp:extent cx="1463675" cy="889663"/>
                <wp:effectExtent l="0" t="0" r="22225" b="24765"/>
                <wp:wrapNone/>
                <wp:docPr id="55" name="Rectangle 55"/>
                <wp:cNvGraphicFramePr/>
                <a:graphic xmlns:a="http://schemas.openxmlformats.org/drawingml/2006/main">
                  <a:graphicData uri="http://schemas.microsoft.com/office/word/2010/wordprocessingShape">
                    <wps:wsp>
                      <wps:cNvSpPr/>
                      <wps:spPr>
                        <a:xfrm>
                          <a:off x="0" y="0"/>
                          <a:ext cx="1463675" cy="88966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E72319" w14:textId="77777777" w:rsidR="00EA7872" w:rsidRPr="00FB2E48" w:rsidRDefault="00EA7872" w:rsidP="003755AA">
                            <w:pPr>
                              <w:jc w:val="center"/>
                              <w:rPr>
                                <w:sz w:val="20"/>
                                <w:szCs w:val="20"/>
                              </w:rPr>
                            </w:pPr>
                            <w:r w:rsidRPr="00FB2E48">
                              <w:rPr>
                                <w:sz w:val="20"/>
                                <w:szCs w:val="20"/>
                              </w:rPr>
                              <w:t xml:space="preserve">Technical assistance and </w:t>
                            </w:r>
                            <w:r w:rsidRPr="00FB2E48">
                              <w:rPr>
                                <w:rFonts w:ascii="Avenir Next LT Pro" w:hAnsi="Avenir Next LT Pro"/>
                                <w:sz w:val="20"/>
                                <w:szCs w:val="20"/>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BC7B" id="Rectangle 55" o:spid="_x0000_s1029" style="position:absolute;left:0;text-align:left;margin-left:292.4pt;margin-top:9.75pt;width:115.25pt;height:7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" fillcolor="#1f3763 [1604]" strokecolor="#1f3763 [1604]" strokeweight="1pt">
                <v:textbox>
                  <w:txbxContent>
                    <w:p w14:paraId="37E72319" w14:textId="77777777" w:rsidR="00EA7872" w:rsidRPr="00FB2E48" w:rsidRDefault="00EA7872" w:rsidP="003755AA">
                      <w:pPr>
                        <w:jc w:val="center"/>
                        <w:rPr>
                          <w:sz w:val="20"/>
                          <w:szCs w:val="20"/>
                        </w:rPr>
                      </w:pPr>
                      <w:r w:rsidRPr="00FB2E48">
                        <w:rPr>
                          <w:sz w:val="20"/>
                          <w:szCs w:val="20"/>
                        </w:rPr>
                        <w:t xml:space="preserve">Technical assistance and </w:t>
                      </w:r>
                      <w:r w:rsidRPr="00FB2E48">
                        <w:rPr>
                          <w:rFonts w:ascii="Avenir Next LT Pro" w:hAnsi="Avenir Next LT Pro"/>
                          <w:sz w:val="20"/>
                          <w:szCs w:val="20"/>
                        </w:rPr>
                        <w:t>support</w:t>
                      </w:r>
                    </w:p>
                  </w:txbxContent>
                </v:textbox>
              </v:rect>
            </w:pict>
          </mc:Fallback>
        </mc:AlternateContent>
      </w:r>
      <w:r w:rsidRPr="00E32E42">
        <w:rPr>
          <w:rFonts w:ascii="Avenir Next LT Pro" w:hAnsi="Avenir Next LT Pro"/>
          <w:noProof/>
        </w:rPr>
        <mc:AlternateContent>
          <mc:Choice Requires="wps">
            <w:drawing>
              <wp:anchor distT="0" distB="0" distL="114300" distR="114300" simplePos="0" relativeHeight="251711488" behindDoc="0" locked="0" layoutInCell="1" allowOverlap="1" wp14:anchorId="6FF1D7FC" wp14:editId="3355EB66">
                <wp:simplePos x="0" y="0"/>
                <wp:positionH relativeFrom="margin">
                  <wp:posOffset>2138901</wp:posOffset>
                </wp:positionH>
                <wp:positionV relativeFrom="paragraph">
                  <wp:posOffset>123880</wp:posOffset>
                </wp:positionV>
                <wp:extent cx="1463675" cy="934168"/>
                <wp:effectExtent l="0" t="0" r="22225" b="18415"/>
                <wp:wrapNone/>
                <wp:docPr id="56" name="Rectangle 56"/>
                <wp:cNvGraphicFramePr/>
                <a:graphic xmlns:a="http://schemas.openxmlformats.org/drawingml/2006/main">
                  <a:graphicData uri="http://schemas.microsoft.com/office/word/2010/wordprocessingShape">
                    <wps:wsp>
                      <wps:cNvSpPr/>
                      <wps:spPr>
                        <a:xfrm>
                          <a:off x="0" y="0"/>
                          <a:ext cx="1463675" cy="93416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3A4608" w14:textId="77777777" w:rsidR="00EA7872" w:rsidRPr="00FB2E48" w:rsidRDefault="00EA7872" w:rsidP="003755AA">
                            <w:pPr>
                              <w:jc w:val="center"/>
                              <w:rPr>
                                <w:sz w:val="20"/>
                                <w:szCs w:val="20"/>
                              </w:rPr>
                            </w:pPr>
                            <w:r w:rsidRPr="00FB2E48">
                              <w:rPr>
                                <w:rFonts w:ascii="Avenir Next LT Pro" w:hAnsi="Avenir Next LT Pro"/>
                                <w:sz w:val="20"/>
                                <w:szCs w:val="20"/>
                              </w:rPr>
                              <w:t>Mentoring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1D7FC" id="Rectangle 56" o:spid="_x0000_s1030" style="position:absolute;left:0;text-align:left;margin-left:168.4pt;margin-top:9.75pt;width:115.25pt;height:73.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" fillcolor="#1f3763 [1604]" strokecolor="#1f3763 [1604]" strokeweight="1pt">
                <v:textbox>
                  <w:txbxContent>
                    <w:p w14:paraId="393A4608" w14:textId="77777777" w:rsidR="00EA7872" w:rsidRPr="00FB2E48" w:rsidRDefault="00EA7872" w:rsidP="003755AA">
                      <w:pPr>
                        <w:jc w:val="center"/>
                        <w:rPr>
                          <w:sz w:val="20"/>
                          <w:szCs w:val="20"/>
                        </w:rPr>
                      </w:pPr>
                      <w:r w:rsidRPr="00FB2E48">
                        <w:rPr>
                          <w:rFonts w:ascii="Avenir Next LT Pro" w:hAnsi="Avenir Next LT Pro"/>
                          <w:sz w:val="20"/>
                          <w:szCs w:val="20"/>
                        </w:rPr>
                        <w:t>Mentoring</w:t>
                      </w:r>
                    </w:p>
                  </w:txbxContent>
                </v:textbox>
                <w10:wrap anchorx="margin"/>
              </v:rect>
            </w:pict>
          </mc:Fallback>
        </mc:AlternateContent>
      </w:r>
      <w:r w:rsidRPr="00E32E42">
        <w:rPr>
          <w:rFonts w:ascii="Avenir Next LT Pro" w:hAnsi="Avenir Next LT Pro"/>
          <w:noProof/>
        </w:rPr>
        <mc:AlternateContent>
          <mc:Choice Requires="wps">
            <w:drawing>
              <wp:anchor distT="0" distB="0" distL="114300" distR="114300" simplePos="0" relativeHeight="251712512" behindDoc="0" locked="0" layoutInCell="1" allowOverlap="1" wp14:anchorId="7E2F7A4E" wp14:editId="33DC819B">
                <wp:simplePos x="0" y="0"/>
                <wp:positionH relativeFrom="column">
                  <wp:posOffset>480115</wp:posOffset>
                </wp:positionH>
                <wp:positionV relativeFrom="paragraph">
                  <wp:posOffset>98425</wp:posOffset>
                </wp:positionV>
                <wp:extent cx="1579880" cy="957125"/>
                <wp:effectExtent l="0" t="0" r="20320" b="14605"/>
                <wp:wrapNone/>
                <wp:docPr id="53" name="Rectangle 53"/>
                <wp:cNvGraphicFramePr/>
                <a:graphic xmlns:a="http://schemas.openxmlformats.org/drawingml/2006/main">
                  <a:graphicData uri="http://schemas.microsoft.com/office/word/2010/wordprocessingShape">
                    <wps:wsp>
                      <wps:cNvSpPr/>
                      <wps:spPr>
                        <a:xfrm>
                          <a:off x="0" y="0"/>
                          <a:ext cx="1579880" cy="95712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014290" w14:textId="77777777" w:rsidR="00EA7872" w:rsidRPr="003D1D87" w:rsidRDefault="00EA7872" w:rsidP="003755AA">
                            <w:pPr>
                              <w:jc w:val="center"/>
                              <w:rPr>
                                <w:rFonts w:ascii="Avenir Next LT Pro" w:hAnsi="Avenir Next LT Pro"/>
                                <w:sz w:val="20"/>
                                <w:szCs w:val="20"/>
                              </w:rPr>
                            </w:pPr>
                            <w:r w:rsidRPr="003D1D87">
                              <w:rPr>
                                <w:rFonts w:ascii="Avenir Next LT Pro" w:hAnsi="Avenir Next LT Pro"/>
                                <w:sz w:val="20"/>
                                <w:szCs w:val="20"/>
                              </w:rPr>
                              <w:t>Planning, implementing and evaluating evidence-based communication 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7A4E" id="Rectangle 53" o:spid="_x0000_s1031" style="position:absolute;left:0;text-align:left;margin-left:37.8pt;margin-top:7.75pt;width:124.4pt;height:7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" fillcolor="#1f3763 [1604]" strokecolor="#1f3763 [1604]" strokeweight="1pt">
                <v:textbox>
                  <w:txbxContent>
                    <w:p w14:paraId="3F014290" w14:textId="77777777" w:rsidR="00EA7872" w:rsidRPr="003D1D87" w:rsidRDefault="00EA7872" w:rsidP="003755AA">
                      <w:pPr>
                        <w:jc w:val="center"/>
                        <w:rPr>
                          <w:rFonts w:ascii="Avenir Next LT Pro" w:hAnsi="Avenir Next LT Pro"/>
                          <w:sz w:val="20"/>
                          <w:szCs w:val="20"/>
                        </w:rPr>
                      </w:pPr>
                      <w:r w:rsidRPr="003D1D87">
                        <w:rPr>
                          <w:rFonts w:ascii="Avenir Next LT Pro" w:hAnsi="Avenir Next LT Pro"/>
                          <w:sz w:val="20"/>
                          <w:szCs w:val="20"/>
                        </w:rPr>
                        <w:t>Planning, implementing and evaluating evidence-based communication campaign</w:t>
                      </w:r>
                    </w:p>
                  </w:txbxContent>
                </v:textbox>
              </v:rect>
            </w:pict>
          </mc:Fallback>
        </mc:AlternateContent>
      </w:r>
    </w:p>
    <w:p w14:paraId="22EA4A05" w14:textId="66A2FA7B" w:rsidR="003755AA" w:rsidRPr="00E32E42" w:rsidRDefault="003755AA" w:rsidP="00364899">
      <w:pPr>
        <w:keepNext/>
        <w:spacing w:line="240" w:lineRule="auto"/>
        <w:jc w:val="center"/>
        <w:rPr>
          <w:rFonts w:ascii="Avenir Next LT Pro" w:hAnsi="Avenir Next LT Pro" w:cstheme="minorHAnsi"/>
        </w:rPr>
      </w:pPr>
    </w:p>
    <w:p w14:paraId="171B6C31" w14:textId="06D7707B" w:rsidR="00364899" w:rsidRPr="00E32E42" w:rsidRDefault="00364899" w:rsidP="00364899">
      <w:pPr>
        <w:rPr>
          <w:rFonts w:ascii="Avenir Next LT Pro" w:hAnsi="Avenir Next LT Pro" w:cstheme="minorHAnsi"/>
        </w:rPr>
      </w:pPr>
    </w:p>
    <w:p w14:paraId="12125045" w14:textId="229B2620" w:rsidR="00364899" w:rsidRPr="00E32E42" w:rsidRDefault="00DA748B" w:rsidP="00364899">
      <w:pPr>
        <w:rPr>
          <w:rFonts w:ascii="Avenir Next LT Pro" w:hAnsi="Avenir Next LT Pro" w:cstheme="minorHAnsi"/>
        </w:rPr>
      </w:pPr>
      <w:r w:rsidRPr="00E32E42">
        <w:rPr>
          <w:rFonts w:ascii="Avenir Next LT Pro" w:hAnsi="Avenir Next LT Pro"/>
          <w:noProof/>
        </w:rPr>
        <mc:AlternateContent>
          <mc:Choice Requires="wps">
            <w:drawing>
              <wp:anchor distT="0" distB="0" distL="114300" distR="114300" simplePos="0" relativeHeight="251714560" behindDoc="0" locked="0" layoutInCell="1" allowOverlap="1" wp14:anchorId="2E52E090" wp14:editId="5B928918">
                <wp:simplePos x="0" y="0"/>
                <wp:positionH relativeFrom="margin">
                  <wp:align>right</wp:align>
                </wp:positionH>
                <wp:positionV relativeFrom="paragraph">
                  <wp:posOffset>228600</wp:posOffset>
                </wp:positionV>
                <wp:extent cx="5943600" cy="3924300"/>
                <wp:effectExtent l="0" t="0" r="0" b="0"/>
                <wp:wrapNone/>
                <wp:docPr id="51" name="Rectangle: Rounded Corners 51" descr="A square with two arrows going up and down"/>
                <wp:cNvGraphicFramePr/>
                <a:graphic xmlns:a="http://schemas.openxmlformats.org/drawingml/2006/main">
                  <a:graphicData uri="http://schemas.microsoft.com/office/word/2010/wordprocessingShape">
                    <wps:wsp>
                      <wps:cNvSpPr/>
                      <wps:spPr>
                        <a:xfrm>
                          <a:off x="0" y="0"/>
                          <a:ext cx="5943600" cy="3924300"/>
                        </a:xfrm>
                        <a:prstGeom prst="roundRect">
                          <a:avLst/>
                        </a:prstGeom>
                        <a:solidFill>
                          <a:srgbClr val="0073AA">
                            <a:alpha val="19000"/>
                          </a:srgbClr>
                        </a:solidFill>
                        <a:ln>
                          <a:noFill/>
                        </a:ln>
                      </wps:spPr>
                      <wps:style>
                        <a:lnRef idx="0">
                          <a:scrgbClr r="0" g="0" b="0"/>
                        </a:lnRef>
                        <a:fillRef idx="0">
                          <a:scrgbClr r="0" g="0" b="0"/>
                        </a:fillRef>
                        <a:effectRef idx="0">
                          <a:scrgbClr r="0" g="0" b="0"/>
                        </a:effectRef>
                        <a:fontRef idx="minor">
                          <a:schemeClr val="lt1"/>
                        </a:fontRef>
                      </wps:style>
                      <wps:txbx>
                        <w:txbxContent>
                          <w:p w14:paraId="1B0B27BE" w14:textId="00A5AC47" w:rsidR="00EA7872" w:rsidRPr="00F46056" w:rsidRDefault="00EA7872" w:rsidP="003755AA">
                            <w:pPr>
                              <w:rPr>
                                <w:rFonts w:ascii="Avenir Next LT Pro" w:hAnsi="Avenir Next LT Pro"/>
                                <w:b/>
                                <w:color w:val="000000" w:themeColor="text1"/>
                              </w:rPr>
                            </w:pPr>
                            <w:r w:rsidRPr="00F46056">
                              <w:rPr>
                                <w:rFonts w:ascii="Avenir Next LT Pro" w:hAnsi="Avenir Next LT Pro"/>
                                <w:b/>
                                <w:color w:val="000000" w:themeColor="text1"/>
                              </w:rPr>
                              <w:t>Brokers (the Facilitating Organization)</w:t>
                            </w:r>
                          </w:p>
                          <w:p w14:paraId="5FAFC212"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“Creating a process of social interaction as a mechanism of bringing </w:t>
                            </w:r>
                          </w:p>
                          <w:p w14:paraId="160060F1" w14:textId="53C24A78"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about knowledge exchange” (Conklin, Lusk, Harris, &amp; Stolee, 2011)</w:t>
                            </w:r>
                          </w:p>
                          <w:p w14:paraId="63184280"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“Creating relationships among groups of people with shared concerns </w:t>
                            </w:r>
                          </w:p>
                          <w:p w14:paraId="2793CAE1" w14:textId="74B51CA1"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and objectives of implementing their CCC state communication plans” (Conklin, Lusk, Harris, &amp; Stolee, 2011)</w:t>
                            </w:r>
                          </w:p>
                          <w:p w14:paraId="6BDADE98"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“Creating a mutual understanding between researchers and CCC practitioners” (Conklin, Lusk, Harris, &amp; Stolee, 2011)</w:t>
                            </w:r>
                          </w:p>
                          <w:p w14:paraId="469A6AA6"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“Facilitating exchange of knowledge between researchers and CCC practitioners” (Conklin, Lusk, Harris, &amp; Stolee, 2011)</w:t>
                            </w:r>
                          </w:p>
                          <w:p w14:paraId="2CFA3ED8"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“Helping address issues of organizational change that often accompany attempts to change knowledge” (Conklin, Lusk, Harris, &amp; Stolee, 2011)</w:t>
                            </w:r>
                          </w:p>
                          <w:p w14:paraId="2C310F97"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“Engaging in analytical tasks associated with activities” (Conklin, Lusk, </w:t>
                            </w:r>
                          </w:p>
                          <w:p w14:paraId="1749A476" w14:textId="34BC05A3"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Harris, &amp; Stolee, 2011)</w:t>
                            </w:r>
                          </w:p>
                          <w:p w14:paraId="52800838"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“Developing new capacity for mentees to work together with mentors to</w:t>
                            </w:r>
                          </w:p>
                          <w:p w14:paraId="60D7836E" w14:textId="46D9F98A"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find, create, share and use relevant knowledge” (Conklin, Lusk, Harris, </w:t>
                            </w:r>
                          </w:p>
                          <w:p w14:paraId="7F36FAFC" w14:textId="14C83CF7"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&amp; Stolee, 2011)</w:t>
                            </w:r>
                          </w:p>
                          <w:p w14:paraId="7B47979E" w14:textId="77777777" w:rsidR="00EA7872" w:rsidRPr="00D85587" w:rsidRDefault="00EA7872" w:rsidP="00375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2E090" id="Rectangle: Rounded Corners 51" o:spid="_x0000_s1032" alt="A square with two arrows going up and down" style="position:absolute;margin-left:416.8pt;margin-top:18pt;width:468pt;height:309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" fillcolor="#0073aa" stroked="f">
                <v:fill opacity="12336f"/>
                <v:textbox>
                  <w:txbxContent>
                    <w:p w14:paraId="1B0B27BE" w14:textId="00A5AC47" w:rsidR="00EA7872" w:rsidRPr="00F46056" w:rsidRDefault="00EA7872" w:rsidP="003755AA">
                      <w:pPr>
                        <w:rPr>
                          <w:rFonts w:ascii="Avenir Next LT Pro" w:hAnsi="Avenir Next LT Pro"/>
                          <w:b/>
                          <w:color w:val="000000" w:themeColor="text1"/>
                        </w:rPr>
                      </w:pPr>
                      <w:r w:rsidRPr="00F46056">
                        <w:rPr>
                          <w:rFonts w:ascii="Avenir Next LT Pro" w:hAnsi="Avenir Next LT Pro"/>
                          <w:b/>
                          <w:color w:val="000000" w:themeColor="text1"/>
                        </w:rPr>
                        <w:t>Brokers (the Facilitating Organization)</w:t>
                      </w:r>
                    </w:p>
                    <w:p w14:paraId="5FAFC212"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“Creating a process of social interaction as a mechanism of bringing </w:t>
                      </w:r>
                    </w:p>
                    <w:p w14:paraId="160060F1" w14:textId="53C24A78"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about knowledge exchange” (Conklin, Lusk, Harris, &amp; Stolee, 2011)</w:t>
                      </w:r>
                    </w:p>
                    <w:p w14:paraId="63184280"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“Creating relationships among groups of people with shared concerns </w:t>
                      </w:r>
                    </w:p>
                    <w:p w14:paraId="2793CAE1" w14:textId="74B51CA1"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and objectives of implementing their CCC state communication plans” (Conklin, Lusk, Harris, &amp; Stolee, 2011)</w:t>
                      </w:r>
                    </w:p>
                    <w:p w14:paraId="6BDADE98"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“Creating a mutual understanding between researchers and CCC practitioners” (Conklin, Lusk, Harris, &amp; Stolee, 2011)</w:t>
                      </w:r>
                    </w:p>
                    <w:p w14:paraId="469A6AA6"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“Facilitating exchange of knowledge between researchers and CCC practitioners” (Conklin, Lusk, Harris, &amp; Stolee, 2011)</w:t>
                      </w:r>
                    </w:p>
                    <w:p w14:paraId="2CFA3ED8" w14:textId="77777777" w:rsidR="00EA7872" w:rsidRPr="005707F5"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“Helping address issues of organizational change that often accompany attempts to change knowledge” (Conklin, Lusk, Harris, &amp; Stolee, 2011)</w:t>
                      </w:r>
                    </w:p>
                    <w:p w14:paraId="2C310F97"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“Engaging in analytical tasks associated with activities” (Conklin, Lusk, </w:t>
                      </w:r>
                    </w:p>
                    <w:p w14:paraId="1749A476" w14:textId="34BC05A3"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Harris, &amp; Stolee, 2011)</w:t>
                      </w:r>
                    </w:p>
                    <w:p w14:paraId="52800838" w14:textId="77777777"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“Developing new capacity for mentees to work together with mentors to</w:t>
                      </w:r>
                    </w:p>
                    <w:p w14:paraId="60D7836E" w14:textId="46D9F98A" w:rsidR="00EA7872" w:rsidRDefault="00EA7872" w:rsidP="003755AA">
                      <w:pPr>
                        <w:pStyle w:val="ListParagraph"/>
                        <w:numPr>
                          <w:ilvl w:val="0"/>
                          <w:numId w:val="69"/>
                        </w:numPr>
                        <w:spacing w:after="160" w:line="259" w:lineRule="auto"/>
                        <w:rPr>
                          <w:rFonts w:ascii="Avenir Next LT Pro" w:hAnsi="Avenir Next LT Pro"/>
                          <w:color w:val="000000" w:themeColor="text1"/>
                        </w:rPr>
                      </w:pPr>
                      <w:r w:rsidRPr="005707F5">
                        <w:rPr>
                          <w:rFonts w:ascii="Avenir Next LT Pro" w:hAnsi="Avenir Next LT Pro"/>
                          <w:color w:val="000000" w:themeColor="text1"/>
                        </w:rPr>
                        <w:t xml:space="preserve">find, create, share and use relevant knowledge” (Conklin, Lusk, Harris, </w:t>
                      </w:r>
                    </w:p>
                    <w:p w14:paraId="7F36FAFC" w14:textId="14C83CF7" w:rsidR="00EA7872" w:rsidRPr="005707F5" w:rsidRDefault="00EA7872" w:rsidP="001A5FCB">
                      <w:pPr>
                        <w:pStyle w:val="ListParagraph"/>
                        <w:spacing w:after="160" w:line="259" w:lineRule="auto"/>
                        <w:rPr>
                          <w:rFonts w:ascii="Avenir Next LT Pro" w:hAnsi="Avenir Next LT Pro"/>
                          <w:color w:val="000000" w:themeColor="text1"/>
                        </w:rPr>
                      </w:pPr>
                      <w:r w:rsidRPr="005707F5">
                        <w:rPr>
                          <w:rFonts w:ascii="Avenir Next LT Pro" w:hAnsi="Avenir Next LT Pro"/>
                          <w:color w:val="000000" w:themeColor="text1"/>
                        </w:rPr>
                        <w:t>&amp; Stolee, 2011)</w:t>
                      </w:r>
                    </w:p>
                    <w:p w14:paraId="7B47979E" w14:textId="77777777" w:rsidR="00EA7872" w:rsidRPr="00D85587" w:rsidRDefault="00EA7872" w:rsidP="003755AA"/>
                  </w:txbxContent>
                </v:textbox>
                <w10:wrap anchorx="margin"/>
              </v:roundrect>
            </w:pict>
          </mc:Fallback>
        </mc:AlternateContent>
      </w:r>
    </w:p>
    <w:p w14:paraId="639E30F2" w14:textId="5A3CE591" w:rsidR="00364899" w:rsidRPr="00E32E42" w:rsidRDefault="00364899" w:rsidP="00364899">
      <w:pPr>
        <w:rPr>
          <w:rFonts w:ascii="Avenir Next LT Pro" w:hAnsi="Avenir Next LT Pro" w:cstheme="minorHAnsi"/>
        </w:rPr>
      </w:pPr>
    </w:p>
    <w:p w14:paraId="799EA001" w14:textId="5229B71D" w:rsidR="003755AA" w:rsidRPr="00E32E42" w:rsidRDefault="00B56926" w:rsidP="00364899">
      <w:pPr>
        <w:pStyle w:val="Heading1"/>
        <w:rPr>
          <w:rFonts w:ascii="Avenir Next LT Pro" w:hAnsi="Avenir Next LT Pro" w:cstheme="minorHAnsi"/>
          <w:sz w:val="22"/>
          <w:szCs w:val="22"/>
        </w:rPr>
      </w:pPr>
      <w:bookmarkStart w:id="10" w:name="_Toc70406748"/>
      <w:r w:rsidRPr="00E32E42">
        <w:rPr>
          <w:rFonts w:ascii="Avenir Next LT Pro" w:hAnsi="Avenir Next LT Pro"/>
          <w:noProof/>
        </w:rPr>
        <mc:AlternateContent>
          <mc:Choice Requires="wps">
            <w:drawing>
              <wp:anchor distT="0" distB="0" distL="114300" distR="114300" simplePos="0" relativeHeight="251719680" behindDoc="1" locked="0" layoutInCell="1" allowOverlap="1" wp14:anchorId="67298C56" wp14:editId="089A2BBB">
                <wp:simplePos x="0" y="0"/>
                <wp:positionH relativeFrom="margin">
                  <wp:align>right</wp:align>
                </wp:positionH>
                <wp:positionV relativeFrom="paragraph">
                  <wp:posOffset>185420</wp:posOffset>
                </wp:positionV>
                <wp:extent cx="685800" cy="2971800"/>
                <wp:effectExtent l="0" t="0" r="0" b="0"/>
                <wp:wrapNone/>
                <wp:docPr id="34" name="Arrow: 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85800" cy="2971800"/>
                        </a:xfrm>
                        <a:prstGeom prst="upArrow">
                          <a:avLst/>
                        </a:prstGeom>
                        <a:solidFill>
                          <a:srgbClr val="FFC000">
                            <a:lumMod val="20000"/>
                            <a:lumOff val="80000"/>
                            <a:alpha val="69000"/>
                          </a:srgbClr>
                        </a:solidFill>
                        <a:ln w="12700" cap="flat" cmpd="sng" algn="ctr">
                          <a:no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BEF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 o:spid="_x0000_s1026" type="#_x0000_t68" style="position:absolute;margin-left:2.8pt;margin-top:14.6pt;width:54pt;height:234pt;rotation:180;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" adj="2492" fillcolor="#fff2cc" stroked="f" strokeweight="1pt">
                <v:fill opacity="45232f"/>
                <w10:wrap anchorx="margin"/>
              </v:shape>
            </w:pict>
          </mc:Fallback>
        </mc:AlternateContent>
      </w:r>
      <w:bookmarkStart w:id="11" w:name="_GoBack"/>
      <w:r w:rsidR="001A5FCB" w:rsidRPr="00E32E42">
        <w:rPr>
          <w:rFonts w:ascii="Avenir Next LT Pro" w:hAnsi="Avenir Next LT Pro"/>
          <w:noProof/>
        </w:rPr>
        <mc:AlternateContent>
          <mc:Choice Requires="wps">
            <w:drawing>
              <wp:anchor distT="0" distB="0" distL="114300" distR="114300" simplePos="0" relativeHeight="251717632" behindDoc="1" locked="0" layoutInCell="1" allowOverlap="1" wp14:anchorId="484F73A6" wp14:editId="1D8C5E1B">
                <wp:simplePos x="0" y="0"/>
                <wp:positionH relativeFrom="margin">
                  <wp:align>left</wp:align>
                </wp:positionH>
                <wp:positionV relativeFrom="paragraph">
                  <wp:posOffset>215900</wp:posOffset>
                </wp:positionV>
                <wp:extent cx="685800" cy="3040380"/>
                <wp:effectExtent l="0" t="0" r="0" b="7620"/>
                <wp:wrapNone/>
                <wp:docPr id="47" name="Arrow: 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 cy="3040380"/>
                        </a:xfrm>
                        <a:prstGeom prst="upArrow">
                          <a:avLst/>
                        </a:prstGeom>
                        <a:solidFill>
                          <a:srgbClr val="FFC000">
                            <a:lumMod val="20000"/>
                            <a:lumOff val="80000"/>
                            <a:alpha val="69000"/>
                          </a:srgbClr>
                        </a:solidFill>
                        <a:ln w="12700" cap="flat" cmpd="sng" algn="ctr">
                          <a:no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4547" id="Arrow: Up 47" o:spid="_x0000_s1026" type="#_x0000_t68" style="position:absolute;margin-left:0;margin-top:17pt;width:54pt;height:239.4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" adj="2436" fillcolor="#fff2cc" stroked="f" strokeweight="1pt">
                <v:fill opacity="45232f"/>
                <w10:wrap anchorx="margin"/>
              </v:shape>
            </w:pict>
          </mc:Fallback>
        </mc:AlternateContent>
      </w:r>
      <w:bookmarkEnd w:id="10"/>
      <w:bookmarkEnd w:id="11"/>
    </w:p>
    <w:p w14:paraId="5B36460F" w14:textId="6C28E4A8" w:rsidR="003755AA" w:rsidRPr="00E32E42" w:rsidRDefault="003755AA" w:rsidP="00364899">
      <w:pPr>
        <w:pStyle w:val="Heading1"/>
        <w:rPr>
          <w:rFonts w:ascii="Avenir Next LT Pro" w:hAnsi="Avenir Next LT Pro" w:cstheme="minorHAnsi"/>
          <w:sz w:val="22"/>
          <w:szCs w:val="22"/>
        </w:rPr>
      </w:pPr>
    </w:p>
    <w:p w14:paraId="2CBABA56" w14:textId="38002A2B" w:rsidR="003755AA" w:rsidRPr="00E32E42" w:rsidRDefault="003755AA" w:rsidP="00364899">
      <w:pPr>
        <w:pStyle w:val="Heading1"/>
        <w:rPr>
          <w:rFonts w:ascii="Avenir Next LT Pro" w:hAnsi="Avenir Next LT Pro" w:cstheme="minorHAnsi"/>
          <w:sz w:val="22"/>
          <w:szCs w:val="22"/>
        </w:rPr>
      </w:pPr>
    </w:p>
    <w:p w14:paraId="04AAD2B6" w14:textId="3F3EF7FF" w:rsidR="003755AA" w:rsidRPr="00E32E42" w:rsidRDefault="003755AA" w:rsidP="003755AA">
      <w:pPr>
        <w:rPr>
          <w:rFonts w:ascii="Avenir Next LT Pro" w:hAnsi="Avenir Next LT Pro"/>
        </w:rPr>
      </w:pPr>
    </w:p>
    <w:p w14:paraId="5C9CD1D4" w14:textId="072AA2DD" w:rsidR="003755AA" w:rsidRPr="00E32E42" w:rsidRDefault="003755AA" w:rsidP="003755AA">
      <w:pPr>
        <w:rPr>
          <w:rFonts w:ascii="Avenir Next LT Pro" w:hAnsi="Avenir Next LT Pro"/>
        </w:rPr>
      </w:pPr>
    </w:p>
    <w:p w14:paraId="09B69A88" w14:textId="3D530742" w:rsidR="003755AA" w:rsidRPr="00E32E42" w:rsidRDefault="003755AA" w:rsidP="003755AA">
      <w:pPr>
        <w:rPr>
          <w:rFonts w:ascii="Avenir Next LT Pro" w:hAnsi="Avenir Next LT Pro"/>
        </w:rPr>
      </w:pPr>
    </w:p>
    <w:p w14:paraId="354A3D21" w14:textId="7C17DFC5" w:rsidR="003755AA" w:rsidRPr="00E32E42" w:rsidRDefault="003755AA" w:rsidP="003755AA">
      <w:pPr>
        <w:rPr>
          <w:rFonts w:ascii="Avenir Next LT Pro" w:hAnsi="Avenir Next LT Pro"/>
        </w:rPr>
      </w:pPr>
    </w:p>
    <w:p w14:paraId="3AF07F07" w14:textId="3E2C9AD5" w:rsidR="003755AA" w:rsidRPr="00E32E42" w:rsidRDefault="003755AA" w:rsidP="003755AA">
      <w:pPr>
        <w:rPr>
          <w:rFonts w:ascii="Avenir Next LT Pro" w:hAnsi="Avenir Next LT Pro"/>
        </w:rPr>
      </w:pPr>
    </w:p>
    <w:p w14:paraId="15E57AA3" w14:textId="4B5B21C7" w:rsidR="003755AA" w:rsidRPr="00E32E42" w:rsidRDefault="003755AA" w:rsidP="003755AA">
      <w:pPr>
        <w:rPr>
          <w:rFonts w:ascii="Avenir Next LT Pro" w:hAnsi="Avenir Next LT Pro"/>
        </w:rPr>
      </w:pPr>
    </w:p>
    <w:p w14:paraId="1E7A2CC4" w14:textId="6E18D791" w:rsidR="003755AA" w:rsidRPr="00E32E42" w:rsidRDefault="003755AA" w:rsidP="003755AA">
      <w:pPr>
        <w:rPr>
          <w:rFonts w:ascii="Avenir Next LT Pro" w:hAnsi="Avenir Next LT Pro"/>
        </w:rPr>
      </w:pPr>
    </w:p>
    <w:p w14:paraId="2EA62250" w14:textId="4A12BF79" w:rsidR="003755AA" w:rsidRPr="00E32E42" w:rsidRDefault="008870C1" w:rsidP="003755AA">
      <w:pPr>
        <w:rPr>
          <w:rFonts w:ascii="Avenir Next LT Pro" w:hAnsi="Avenir Next LT Pro"/>
        </w:rPr>
      </w:pPr>
      <w:r w:rsidRPr="00E32E42">
        <w:rPr>
          <w:rFonts w:ascii="Avenir Next LT Pro" w:hAnsi="Avenir Next LT Pro"/>
          <w:noProof/>
        </w:rPr>
        <mc:AlternateContent>
          <mc:Choice Requires="wps">
            <w:drawing>
              <wp:anchor distT="0" distB="0" distL="114300" distR="114300" simplePos="0" relativeHeight="251715584" behindDoc="0" locked="0" layoutInCell="1" allowOverlap="1" wp14:anchorId="3EB13E7E" wp14:editId="5DEA30ED">
                <wp:simplePos x="0" y="0"/>
                <wp:positionH relativeFrom="margin">
                  <wp:align>left</wp:align>
                </wp:positionH>
                <wp:positionV relativeFrom="paragraph">
                  <wp:posOffset>66040</wp:posOffset>
                </wp:positionV>
                <wp:extent cx="5943600" cy="758082"/>
                <wp:effectExtent l="0" t="0" r="0" b="4445"/>
                <wp:wrapNone/>
                <wp:docPr id="52" name="Rectangle: Rounded Corners 52"/>
                <wp:cNvGraphicFramePr/>
                <a:graphic xmlns:a="http://schemas.openxmlformats.org/drawingml/2006/main">
                  <a:graphicData uri="http://schemas.microsoft.com/office/word/2010/wordprocessingShape">
                    <wps:wsp>
                      <wps:cNvSpPr/>
                      <wps:spPr>
                        <a:xfrm>
                          <a:off x="0" y="0"/>
                          <a:ext cx="5943600" cy="758082"/>
                        </a:xfrm>
                        <a:prstGeom prst="roundRect">
                          <a:avLst/>
                        </a:prstGeom>
                        <a:solidFill>
                          <a:srgbClr val="0073AA"/>
                        </a:solidFill>
                        <a:ln>
                          <a:noFill/>
                        </a:ln>
                      </wps:spPr>
                      <wps:style>
                        <a:lnRef idx="0">
                          <a:scrgbClr r="0" g="0" b="0"/>
                        </a:lnRef>
                        <a:fillRef idx="0">
                          <a:scrgbClr r="0" g="0" b="0"/>
                        </a:fillRef>
                        <a:effectRef idx="0">
                          <a:scrgbClr r="0" g="0" b="0"/>
                        </a:effectRef>
                        <a:fontRef idx="minor">
                          <a:schemeClr val="lt1"/>
                        </a:fontRef>
                      </wps:style>
                      <wps:txbx>
                        <w:txbxContent>
                          <w:p w14:paraId="04909531" w14:textId="77777777" w:rsidR="00EA7872" w:rsidRPr="00736AC1" w:rsidRDefault="00EA7872" w:rsidP="003755AA">
                            <w:pPr>
                              <w:rPr>
                                <w:rFonts w:ascii="Avenir Next LT Pro" w:hAnsi="Avenir Next LT Pro"/>
                                <w:b/>
                                <w:color w:val="0073AA"/>
                              </w:rPr>
                            </w:pPr>
                            <w:r w:rsidRPr="00F46056">
                              <w:rPr>
                                <w:rFonts w:ascii="Avenir Next LT Pro" w:hAnsi="Avenir Next LT Pro"/>
                                <w:b/>
                              </w:rPr>
                              <w:t>Research (Mentorship Program Faculty)</w:t>
                            </w:r>
                          </w:p>
                          <w:p w14:paraId="39B837F7" w14:textId="77777777" w:rsidR="00EA7872" w:rsidRPr="00FB2E48" w:rsidRDefault="00EA7872" w:rsidP="003755AA">
                            <w:pPr>
                              <w:pStyle w:val="ListParagraph"/>
                              <w:numPr>
                                <w:ilvl w:val="0"/>
                                <w:numId w:val="70"/>
                              </w:numPr>
                              <w:spacing w:after="160" w:line="259" w:lineRule="auto"/>
                              <w:rPr>
                                <w:rFonts w:ascii="Avenir Next LT Pro" w:hAnsi="Avenir Next LT Pro"/>
                                <w:sz w:val="20"/>
                                <w:szCs w:val="20"/>
                              </w:rPr>
                            </w:pPr>
                            <w:r w:rsidRPr="00FB2E48">
                              <w:rPr>
                                <w:rFonts w:ascii="Avenir Next LT Pro" w:hAnsi="Avenir Next LT Pro"/>
                                <w:sz w:val="20"/>
                                <w:szCs w:val="20"/>
                              </w:rPr>
                              <w:t>Mentorship Program Faculty: experts in health communication research and best practices</w:t>
                            </w:r>
                          </w:p>
                          <w:p w14:paraId="6B47DD4A" w14:textId="77777777" w:rsidR="00EA7872" w:rsidRDefault="00EA7872" w:rsidP="00375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13E7E" id="Rectangle: Rounded Corners 52" o:spid="_x0000_s1033" style="position:absolute;margin-left:0;margin-top:5.2pt;width:468pt;height:59.7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" fillcolor="#0073aa" stroked="f">
                <v:textbox>
                  <w:txbxContent>
                    <w:p w14:paraId="04909531" w14:textId="77777777" w:rsidR="00EA7872" w:rsidRPr="00736AC1" w:rsidRDefault="00EA7872" w:rsidP="003755AA">
                      <w:pPr>
                        <w:rPr>
                          <w:rFonts w:ascii="Avenir Next LT Pro" w:hAnsi="Avenir Next LT Pro"/>
                          <w:b/>
                          <w:color w:val="0073AA"/>
                        </w:rPr>
                      </w:pPr>
                      <w:r w:rsidRPr="00F46056">
                        <w:rPr>
                          <w:rFonts w:ascii="Avenir Next LT Pro" w:hAnsi="Avenir Next LT Pro"/>
                          <w:b/>
                        </w:rPr>
                        <w:t>Research (Mentorship Program Faculty)</w:t>
                      </w:r>
                    </w:p>
                    <w:p w14:paraId="39B837F7" w14:textId="77777777" w:rsidR="00EA7872" w:rsidRPr="00FB2E48" w:rsidRDefault="00EA7872" w:rsidP="003755AA">
                      <w:pPr>
                        <w:pStyle w:val="ListParagraph"/>
                        <w:numPr>
                          <w:ilvl w:val="0"/>
                          <w:numId w:val="70"/>
                        </w:numPr>
                        <w:spacing w:after="160" w:line="259" w:lineRule="auto"/>
                        <w:rPr>
                          <w:rFonts w:ascii="Avenir Next LT Pro" w:hAnsi="Avenir Next LT Pro"/>
                          <w:sz w:val="20"/>
                          <w:szCs w:val="20"/>
                        </w:rPr>
                      </w:pPr>
                      <w:r w:rsidRPr="00FB2E48">
                        <w:rPr>
                          <w:rFonts w:ascii="Avenir Next LT Pro" w:hAnsi="Avenir Next LT Pro"/>
                          <w:sz w:val="20"/>
                          <w:szCs w:val="20"/>
                        </w:rPr>
                        <w:t>Mentorship Program Faculty: experts in health communication research and best practices</w:t>
                      </w:r>
                    </w:p>
                    <w:p w14:paraId="6B47DD4A" w14:textId="77777777" w:rsidR="00EA7872" w:rsidRDefault="00EA7872" w:rsidP="003755AA"/>
                  </w:txbxContent>
                </v:textbox>
                <w10:wrap anchorx="margin"/>
              </v:roundrect>
            </w:pict>
          </mc:Fallback>
        </mc:AlternateContent>
      </w:r>
    </w:p>
    <w:p w14:paraId="3A9C7B4B" w14:textId="77777777" w:rsidR="008870C1" w:rsidRDefault="008870C1" w:rsidP="00FB2E48">
      <w:pPr>
        <w:pStyle w:val="Caption"/>
        <w:jc w:val="center"/>
        <w:rPr>
          <w:rFonts w:ascii="Avenir Next LT Pro" w:hAnsi="Avenir Next LT Pro" w:cstheme="minorHAnsi"/>
          <w:sz w:val="22"/>
          <w:szCs w:val="22"/>
        </w:rPr>
      </w:pPr>
    </w:p>
    <w:p w14:paraId="5747C744" w14:textId="77777777" w:rsidR="008870C1" w:rsidRDefault="008870C1" w:rsidP="00FB2E48">
      <w:pPr>
        <w:pStyle w:val="Caption"/>
        <w:jc w:val="center"/>
        <w:rPr>
          <w:rFonts w:ascii="Avenir Next LT Pro" w:hAnsi="Avenir Next LT Pro" w:cstheme="minorHAnsi"/>
          <w:sz w:val="22"/>
          <w:szCs w:val="22"/>
        </w:rPr>
      </w:pPr>
    </w:p>
    <w:p w14:paraId="52940BFA" w14:textId="427E4AB1" w:rsidR="003755AA" w:rsidRPr="00E32E42" w:rsidRDefault="003755AA" w:rsidP="00FB2E48">
      <w:pPr>
        <w:pStyle w:val="Caption"/>
        <w:jc w:val="center"/>
        <w:rPr>
          <w:rFonts w:ascii="Avenir Next LT Pro" w:hAnsi="Avenir Next LT Pro" w:cstheme="minorHAnsi"/>
          <w:sz w:val="22"/>
          <w:szCs w:val="22"/>
        </w:rPr>
      </w:pPr>
      <w:r w:rsidRPr="00E32E42">
        <w:rPr>
          <w:rFonts w:ascii="Avenir Next LT Pro" w:hAnsi="Avenir Next LT Pro" w:cstheme="minorHAnsi"/>
          <w:sz w:val="22"/>
          <w:szCs w:val="22"/>
        </w:rPr>
        <w:t xml:space="preserve">Figure </w:t>
      </w:r>
      <w:r w:rsidRPr="00E32E42">
        <w:rPr>
          <w:rFonts w:ascii="Avenir Next LT Pro" w:hAnsi="Avenir Next LT Pro" w:cstheme="minorHAnsi"/>
          <w:noProof/>
          <w:sz w:val="22"/>
          <w:szCs w:val="22"/>
        </w:rPr>
        <w:fldChar w:fldCharType="begin"/>
      </w:r>
      <w:r w:rsidRPr="00E32E42">
        <w:rPr>
          <w:rFonts w:ascii="Avenir Next LT Pro" w:hAnsi="Avenir Next LT Pro" w:cstheme="minorHAnsi"/>
          <w:noProof/>
          <w:sz w:val="22"/>
          <w:szCs w:val="22"/>
        </w:rPr>
        <w:instrText xml:space="preserve"> SEQ Figure \* ARABIC </w:instrText>
      </w:r>
      <w:r w:rsidRPr="00E32E42">
        <w:rPr>
          <w:rFonts w:ascii="Avenir Next LT Pro" w:hAnsi="Avenir Next LT Pro" w:cstheme="minorHAnsi"/>
          <w:noProof/>
          <w:sz w:val="22"/>
          <w:szCs w:val="22"/>
        </w:rPr>
        <w:fldChar w:fldCharType="separate"/>
      </w:r>
      <w:r w:rsidR="004960BC">
        <w:rPr>
          <w:rFonts w:ascii="Avenir Next LT Pro" w:hAnsi="Avenir Next LT Pro" w:cstheme="minorHAnsi"/>
          <w:noProof/>
          <w:sz w:val="22"/>
          <w:szCs w:val="22"/>
        </w:rPr>
        <w:t>3</w:t>
      </w:r>
      <w:r w:rsidRPr="00E32E42">
        <w:rPr>
          <w:rFonts w:ascii="Avenir Next LT Pro" w:hAnsi="Avenir Next LT Pro" w:cstheme="minorHAnsi"/>
          <w:noProof/>
          <w:sz w:val="22"/>
          <w:szCs w:val="22"/>
        </w:rPr>
        <w:fldChar w:fldCharType="end"/>
      </w:r>
      <w:r w:rsidRPr="00E32E42">
        <w:rPr>
          <w:rFonts w:ascii="Avenir Next LT Pro" w:hAnsi="Avenir Next LT Pro" w:cstheme="minorHAnsi"/>
          <w:sz w:val="22"/>
          <w:szCs w:val="22"/>
        </w:rPr>
        <w:t>: Mentorship Program Model</w:t>
      </w:r>
    </w:p>
    <w:p w14:paraId="46C89180" w14:textId="337CA1F2" w:rsidR="00364899" w:rsidRPr="00736AC1" w:rsidRDefault="00364899" w:rsidP="00364899">
      <w:pPr>
        <w:pStyle w:val="Heading1"/>
        <w:rPr>
          <w:rFonts w:ascii="Avenir Next LT Pro" w:hAnsi="Avenir Next LT Pro" w:cstheme="minorHAnsi"/>
          <w:sz w:val="22"/>
          <w:szCs w:val="22"/>
        </w:rPr>
      </w:pPr>
      <w:bookmarkStart w:id="12" w:name="_Toc70406749"/>
      <w:r w:rsidRPr="00736AC1">
        <w:rPr>
          <w:rFonts w:ascii="Avenir Next LT Pro" w:hAnsi="Avenir Next LT Pro" w:cstheme="minorHAnsi"/>
          <w:sz w:val="22"/>
          <w:szCs w:val="22"/>
        </w:rPr>
        <w:lastRenderedPageBreak/>
        <w:t>Mentorship Program Design</w:t>
      </w:r>
      <w:bookmarkEnd w:id="12"/>
    </w:p>
    <w:p w14:paraId="1782B052"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i/>
        </w:rPr>
        <w:t xml:space="preserve">Figure 3 </w:t>
      </w:r>
      <w:r w:rsidRPr="00E32E42">
        <w:rPr>
          <w:rFonts w:ascii="Avenir Next LT Pro" w:hAnsi="Avenir Next LT Pro" w:cstheme="minorHAnsi"/>
        </w:rPr>
        <w:t>delineates inputs, activities and outputs of participation in the Mentorship Program from mentors and mentees’ perspectives.</w:t>
      </w:r>
    </w:p>
    <w:p w14:paraId="0BB304F2" w14:textId="77777777" w:rsidR="00364899" w:rsidRPr="00736AC1" w:rsidRDefault="00364899" w:rsidP="00364899">
      <w:pPr>
        <w:pStyle w:val="Heading2"/>
        <w:rPr>
          <w:rFonts w:ascii="Avenir Next LT Pro" w:hAnsi="Avenir Next LT Pro" w:cstheme="minorHAnsi"/>
          <w:color w:val="0073AA"/>
          <w:sz w:val="22"/>
          <w:szCs w:val="22"/>
        </w:rPr>
      </w:pPr>
      <w:bookmarkStart w:id="13" w:name="_Toc70406750"/>
      <w:r w:rsidRPr="00736AC1">
        <w:rPr>
          <w:rFonts w:ascii="Avenir Next LT Pro" w:hAnsi="Avenir Next LT Pro" w:cstheme="minorHAnsi"/>
          <w:color w:val="0073AA"/>
          <w:sz w:val="22"/>
          <w:szCs w:val="22"/>
        </w:rPr>
        <w:t>Program Goal (Long-term Outcome)</w:t>
      </w:r>
      <w:bookmarkEnd w:id="13"/>
    </w:p>
    <w:p w14:paraId="6DD17281" w14:textId="77777777" w:rsidR="00364899" w:rsidRPr="00E32E42" w:rsidRDefault="00364899" w:rsidP="00364899">
      <w:pPr>
        <w:spacing w:after="0" w:line="240" w:lineRule="auto"/>
        <w:rPr>
          <w:rFonts w:ascii="Avenir Next LT Pro" w:hAnsi="Avenir Next LT Pro" w:cstheme="minorHAnsi"/>
          <w:i/>
          <w:color w:val="000000" w:themeColor="text1"/>
        </w:rPr>
      </w:pPr>
      <w:bookmarkStart w:id="14" w:name="_Hlk60914271"/>
      <w:r w:rsidRPr="00E32E42">
        <w:rPr>
          <w:rFonts w:ascii="Avenir Next LT Pro" w:hAnsi="Avenir Next LT Pro" w:cstheme="minorHAnsi"/>
        </w:rPr>
        <w:t>The goal of the Mentorship Program for mentors and mentees is to improve knowledge, behavioral and/or cancer-related health outcomes among mentees’ intended audience(s) by individually specified timeframes.</w:t>
      </w:r>
    </w:p>
    <w:p w14:paraId="1722C0B8" w14:textId="77777777" w:rsidR="00364899" w:rsidRPr="00736AC1" w:rsidRDefault="00364899" w:rsidP="00364899">
      <w:pPr>
        <w:pStyle w:val="Heading2"/>
        <w:rPr>
          <w:rFonts w:ascii="Avenir Next LT Pro" w:hAnsi="Avenir Next LT Pro" w:cstheme="minorHAnsi"/>
          <w:color w:val="0073AA"/>
          <w:sz w:val="22"/>
          <w:szCs w:val="22"/>
        </w:rPr>
      </w:pPr>
      <w:bookmarkStart w:id="15" w:name="_Toc70406751"/>
      <w:bookmarkEnd w:id="14"/>
      <w:r w:rsidRPr="00736AC1">
        <w:rPr>
          <w:rFonts w:ascii="Avenir Next LT Pro" w:hAnsi="Avenir Next LT Pro" w:cstheme="minorHAnsi"/>
          <w:color w:val="0073AA"/>
          <w:sz w:val="22"/>
          <w:szCs w:val="22"/>
        </w:rPr>
        <w:t>Intermediate Outcomes</w:t>
      </w:r>
      <w:bookmarkEnd w:id="15"/>
    </w:p>
    <w:p w14:paraId="2B47FE14" w14:textId="77777777" w:rsidR="00364899" w:rsidRPr="00E32E42" w:rsidRDefault="00364899" w:rsidP="00364899">
      <w:pPr>
        <w:rPr>
          <w:rFonts w:ascii="Avenir Next LT Pro" w:hAnsi="Avenir Next LT Pro" w:cstheme="minorHAnsi"/>
        </w:rPr>
      </w:pPr>
      <w:bookmarkStart w:id="16" w:name="_Core_Competencies"/>
      <w:bookmarkEnd w:id="16"/>
      <w:r w:rsidRPr="00E32E42">
        <w:rPr>
          <w:rFonts w:ascii="Avenir Next LT Pro" w:hAnsi="Avenir Next LT Pro" w:cstheme="minorHAnsi"/>
        </w:rPr>
        <w:t>Upon completion of the program, mentees who have fully participated will have planned, implemented and started to evaluate one evidence-based health communication campaign aligned with their state, tribe or territory’s comprehensive cancer control or communication plan objectives related to cancer screening.</w:t>
      </w:r>
    </w:p>
    <w:p w14:paraId="03EB17B1" w14:textId="77777777" w:rsidR="00364899" w:rsidRPr="00736AC1" w:rsidRDefault="00364899" w:rsidP="00364899">
      <w:pPr>
        <w:pStyle w:val="Heading2"/>
        <w:rPr>
          <w:rFonts w:ascii="Avenir Next LT Pro" w:hAnsi="Avenir Next LT Pro" w:cstheme="minorHAnsi"/>
          <w:color w:val="0073AA"/>
          <w:sz w:val="22"/>
          <w:szCs w:val="22"/>
        </w:rPr>
      </w:pPr>
      <w:bookmarkStart w:id="17" w:name="_Toc70406752"/>
      <w:r w:rsidRPr="00736AC1">
        <w:rPr>
          <w:rFonts w:ascii="Avenir Next LT Pro" w:hAnsi="Avenir Next LT Pro" w:cstheme="minorHAnsi"/>
          <w:color w:val="0073AA"/>
          <w:sz w:val="22"/>
          <w:szCs w:val="22"/>
        </w:rPr>
        <w:t>Short-term Outcomes</w:t>
      </w:r>
      <w:bookmarkEnd w:id="17"/>
      <w:r w:rsidRPr="00736AC1">
        <w:rPr>
          <w:rFonts w:ascii="Avenir Next LT Pro" w:hAnsi="Avenir Next LT Pro" w:cstheme="minorHAnsi"/>
          <w:color w:val="0073AA"/>
          <w:sz w:val="22"/>
          <w:szCs w:val="22"/>
        </w:rPr>
        <w:t xml:space="preserve"> </w:t>
      </w:r>
    </w:p>
    <w:p w14:paraId="6CF88D48" w14:textId="77777777" w:rsidR="00364899" w:rsidRPr="00736AC1" w:rsidRDefault="00364899" w:rsidP="00364899">
      <w:pPr>
        <w:pStyle w:val="Heading3"/>
        <w:rPr>
          <w:rFonts w:ascii="Avenir Next LT Pro" w:hAnsi="Avenir Next LT Pro" w:cstheme="minorHAnsi"/>
          <w:color w:val="0073AA"/>
        </w:rPr>
      </w:pPr>
      <w:bookmarkStart w:id="18" w:name="_Toc70406753"/>
      <w:r w:rsidRPr="00736AC1">
        <w:rPr>
          <w:rFonts w:ascii="Avenir Next LT Pro" w:hAnsi="Avenir Next LT Pro" w:cstheme="minorHAnsi"/>
          <w:color w:val="0073AA"/>
        </w:rPr>
        <w:t>Core Competencies</w:t>
      </w:r>
      <w:bookmarkEnd w:id="18"/>
    </w:p>
    <w:p w14:paraId="1650F4E6" w14:textId="3BDC35AB"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Except for kick-off and the three- and six-month follow-up sessions, each session in the curriculum corresponds with the “communication skills” domain from Tier 2 of the </w:t>
      </w:r>
      <w:hyperlink r:id="rId12" w:history="1">
        <w:r w:rsidRPr="00E32E42">
          <w:rPr>
            <w:rStyle w:val="Hyperlink"/>
            <w:rFonts w:ascii="Avenir Next LT Pro" w:hAnsi="Avenir Next LT Pro" w:cstheme="minorHAnsi"/>
            <w:i/>
          </w:rPr>
          <w:t>Core Competencies for Public Health Professionals</w:t>
        </w:r>
      </w:hyperlink>
      <w:r w:rsidR="00AC7D18">
        <w:rPr>
          <w:rStyle w:val="Hyperlink"/>
          <w:rFonts w:ascii="Avenir Next LT Pro" w:hAnsi="Avenir Next LT Pro" w:cstheme="minorHAnsi"/>
          <w:i/>
        </w:rPr>
        <w:t xml:space="preserve"> (PDF)</w:t>
      </w:r>
      <w:r w:rsidRPr="00E32E42">
        <w:rPr>
          <w:rFonts w:ascii="Avenir Next LT Pro" w:hAnsi="Avenir Next LT Pro" w:cstheme="minorHAnsi"/>
        </w:rPr>
        <w:t xml:space="preserve"> developed and adopted by the Council on Linkages (2014):</w:t>
      </w:r>
    </w:p>
    <w:p w14:paraId="3ACFEB34"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Assess the health literacy of populations served</w:t>
      </w:r>
    </w:p>
    <w:p w14:paraId="557F06F3"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Communicate in writing and orally with linguistic and cultural competence</w:t>
      </w:r>
    </w:p>
    <w:p w14:paraId="053A890C"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Solicit input from individuals and organizations</w:t>
      </w:r>
    </w:p>
    <w:p w14:paraId="31A852FF"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Select approaches for disseminating public health data and information</w:t>
      </w:r>
    </w:p>
    <w:p w14:paraId="2184DEF9"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Convey data and information to professionals and the public using a variety of approaches</w:t>
      </w:r>
    </w:p>
    <w:p w14:paraId="016AC43D"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Communicate information to influence behavior and improve health</w:t>
      </w:r>
    </w:p>
    <w:p w14:paraId="77F6FA19" w14:textId="77777777" w:rsidR="00364899" w:rsidRPr="00E32E42" w:rsidRDefault="00364899" w:rsidP="00364899">
      <w:pPr>
        <w:pStyle w:val="ListParagraph"/>
        <w:numPr>
          <w:ilvl w:val="0"/>
          <w:numId w:val="9"/>
        </w:numPr>
        <w:rPr>
          <w:rFonts w:ascii="Avenir Next LT Pro" w:hAnsi="Avenir Next LT Pro" w:cstheme="minorHAnsi"/>
        </w:rPr>
      </w:pPr>
      <w:r w:rsidRPr="00E32E42">
        <w:rPr>
          <w:rFonts w:ascii="Avenir Next LT Pro" w:hAnsi="Avenir Next LT Pro" w:cstheme="minorHAnsi"/>
        </w:rPr>
        <w:t>Facilitate communication among individuals, groups and organizations</w:t>
      </w:r>
    </w:p>
    <w:p w14:paraId="58E59C26" w14:textId="77777777" w:rsidR="00364899" w:rsidRPr="00E32E42" w:rsidRDefault="00364899" w:rsidP="00364899">
      <w:pPr>
        <w:pStyle w:val="ListParagraph"/>
        <w:numPr>
          <w:ilvl w:val="0"/>
          <w:numId w:val="9"/>
        </w:numPr>
        <w:rPr>
          <w:rFonts w:ascii="Avenir Next LT Pro" w:hAnsi="Avenir Next LT Pro" w:cstheme="minorHAnsi"/>
        </w:rPr>
        <w:sectPr w:rsidR="00364899" w:rsidRPr="00E32E42" w:rsidSect="00723F98">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r w:rsidRPr="00E32E42">
        <w:rPr>
          <w:rFonts w:ascii="Avenir Next LT Pro" w:hAnsi="Avenir Next LT Pro" w:cstheme="minorHAnsi"/>
        </w:rPr>
        <w:t>Communicate the roles of governmental public health, health care and other partners in improving the health of a community</w:t>
      </w:r>
    </w:p>
    <w:p w14:paraId="7BA447FA" w14:textId="6333BF47" w:rsidR="00364899" w:rsidRPr="00E32E42" w:rsidRDefault="00393E79" w:rsidP="00364899">
      <w:pPr>
        <w:spacing w:after="0" w:line="240" w:lineRule="auto"/>
        <w:rPr>
          <w:rFonts w:ascii="Avenir Next LT Pro" w:hAnsi="Avenir Next LT Pro" w:cstheme="minorHAnsi"/>
        </w:rPr>
        <w:sectPr w:rsidR="00364899" w:rsidRPr="00E32E42" w:rsidSect="00723F98">
          <w:pgSz w:w="15840" w:h="12240" w:orient="landscape"/>
          <w:pgMar w:top="720" w:right="720" w:bottom="720" w:left="720" w:header="720" w:footer="720" w:gutter="0"/>
          <w:cols w:space="720"/>
          <w:titlePg/>
          <w:docGrid w:linePitch="360"/>
        </w:sectPr>
      </w:pPr>
      <w:r w:rsidRPr="00E32E42">
        <w:rPr>
          <w:rFonts w:ascii="Avenir Next LT Pro" w:hAnsi="Avenir Next LT Pro" w:cstheme="minorHAnsi"/>
          <w:noProof/>
        </w:rPr>
        <w:lastRenderedPageBreak/>
        <mc:AlternateContent>
          <mc:Choice Requires="wpg">
            <w:drawing>
              <wp:anchor distT="0" distB="0" distL="114300" distR="114300" simplePos="0" relativeHeight="251665408" behindDoc="0" locked="0" layoutInCell="1" allowOverlap="1" wp14:anchorId="2CAFDC36" wp14:editId="45F961D8">
                <wp:simplePos x="0" y="0"/>
                <wp:positionH relativeFrom="margin">
                  <wp:posOffset>215660</wp:posOffset>
                </wp:positionH>
                <wp:positionV relativeFrom="paragraph">
                  <wp:posOffset>5945313</wp:posOffset>
                </wp:positionV>
                <wp:extent cx="9138920" cy="952500"/>
                <wp:effectExtent l="0" t="19050" r="43180" b="38100"/>
                <wp:wrapNone/>
                <wp:docPr id="19" name="Group 19" descr="decorative arrow"/>
                <wp:cNvGraphicFramePr/>
                <a:graphic xmlns:a="http://schemas.openxmlformats.org/drawingml/2006/main">
                  <a:graphicData uri="http://schemas.microsoft.com/office/word/2010/wordprocessingGroup">
                    <wpg:wgp>
                      <wpg:cNvGrpSpPr/>
                      <wpg:grpSpPr>
                        <a:xfrm>
                          <a:off x="0" y="0"/>
                          <a:ext cx="9138920" cy="952500"/>
                          <a:chOff x="152400" y="0"/>
                          <a:chExt cx="9429750" cy="952500"/>
                        </a:xfrm>
                      </wpg:grpSpPr>
                      <wps:wsp>
                        <wps:cNvPr id="20" name="Right Arrow 20"/>
                        <wps:cNvSpPr/>
                        <wps:spPr>
                          <a:xfrm>
                            <a:off x="152400" y="0"/>
                            <a:ext cx="9429750" cy="952500"/>
                          </a:xfrm>
                          <a:prstGeom prst="rightArrow">
                            <a:avLst/>
                          </a:prstGeom>
                          <a:solidFill>
                            <a:srgbClr val="0096D6"/>
                          </a:solidFill>
                          <a:ln>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81146" y="304800"/>
                            <a:ext cx="1466612" cy="342900"/>
                          </a:xfrm>
                          <a:prstGeom prst="roundRect">
                            <a:avLst/>
                          </a:prstGeom>
                          <a:solidFill>
                            <a:schemeClr val="accent3"/>
                          </a:solidFill>
                          <a:ln>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12B23" w14:textId="77777777" w:rsidR="00EA7872" w:rsidRPr="00FB2E48" w:rsidRDefault="00EA7872" w:rsidP="00364899">
                              <w:pPr>
                                <w:jc w:val="center"/>
                                <w:rPr>
                                  <w:rFonts w:ascii="Avenir Next LT Pro" w:hAnsi="Avenir Next LT Pro"/>
                                  <w:color w:val="000000" w:themeColor="text1"/>
                                  <w:sz w:val="24"/>
                                  <w:szCs w:val="24"/>
                                </w:rPr>
                              </w:pPr>
                              <w:r w:rsidRPr="00FB2E48">
                                <w:rPr>
                                  <w:rFonts w:ascii="Avenir Next LT Pro" w:hAnsi="Avenir Next LT Pro"/>
                                  <w:color w:val="000000" w:themeColor="text1"/>
                                  <w:sz w:val="24"/>
                                  <w:szCs w:val="24"/>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1714499" y="352425"/>
                            <a:ext cx="3956168" cy="295275"/>
                          </a:xfrm>
                          <a:prstGeom prst="rect">
                            <a:avLst/>
                          </a:prstGeom>
                          <a:noFill/>
                          <a:ln w="9525">
                            <a:solidFill>
                              <a:srgbClr val="0096D6"/>
                            </a:solidFill>
                            <a:miter lim="800000"/>
                            <a:headEnd/>
                            <a:tailEnd/>
                          </a:ln>
                        </wps:spPr>
                        <wps:txbx>
                          <w:txbxContent>
                            <w:p w14:paraId="3AEEC5EB" w14:textId="77777777" w:rsidR="00EA7872" w:rsidRPr="00EA5B9D" w:rsidRDefault="00EA7872" w:rsidP="00364899">
                              <w:pPr>
                                <w:rPr>
                                  <w:rFonts w:ascii="Avenir Next LT Pro" w:hAnsi="Avenir Next LT Pro"/>
                                  <w:sz w:val="20"/>
                                  <w:szCs w:val="20"/>
                                </w:rPr>
                              </w:pPr>
                              <w:r w:rsidRPr="00EA5B9D">
                                <w:rPr>
                                  <w:rFonts w:ascii="Avenir Next LT Pro" w:hAnsi="Avenir Next LT Pro"/>
                                  <w:sz w:val="20"/>
                                  <w:szCs w:val="20"/>
                                </w:rPr>
                                <w:t>Pre- and post-program competency assessments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CAFDC36" id="Group 19" o:spid="_x0000_s1034" alt="decorative arrow" style="position:absolute;margin-left:17pt;margin-top:468.15pt;width:719.6pt;height:75pt;z-index:251665408;mso-position-horizontal-relative:margin;mso-width-relative:margin" coordorigin="1524" coordsize="9429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">
                <v:shape id="Right Arrow 20" o:spid="_x0000_s1035" type="#_x0000_t13" style="position:absolute;left:1524;width:9429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" adj="20509" fillcolor="#0096d6" strokecolor="#0096d6" strokeweight="1pt"/>
                <v:roundrect id="Rounded Rectangle 21" o:spid="_x0000_s1036" style="position:absolute;left:1811;top:3048;width:1466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" fillcolor="#a5a5a5 [3206]" strokecolor="#0096d6" strokeweight="1pt">
                  <v:stroke joinstyle="miter"/>
                  <v:textbox>
                    <w:txbxContent>
                      <w:p w14:paraId="31D12B23" w14:textId="77777777" w:rsidR="00EA7872" w:rsidRPr="00FB2E48" w:rsidRDefault="00EA7872" w:rsidP="00364899">
                        <w:pPr>
                          <w:jc w:val="center"/>
                          <w:rPr>
                            <w:rFonts w:ascii="Avenir Next LT Pro" w:hAnsi="Avenir Next LT Pro"/>
                            <w:color w:val="000000" w:themeColor="text1"/>
                            <w:sz w:val="24"/>
                            <w:szCs w:val="24"/>
                          </w:rPr>
                        </w:pPr>
                        <w:r w:rsidRPr="00FB2E48">
                          <w:rPr>
                            <w:rFonts w:ascii="Avenir Next LT Pro" w:hAnsi="Avenir Next LT Pro"/>
                            <w:color w:val="000000" w:themeColor="text1"/>
                            <w:sz w:val="24"/>
                            <w:szCs w:val="24"/>
                          </w:rPr>
                          <w:t>Evaluation</w:t>
                        </w:r>
                      </w:p>
                    </w:txbxContent>
                  </v:textbox>
                </v:roundrect>
                <v:shape id="_x0000_s1037" type="#_x0000_t202" style="position:absolute;left:17144;top:3524;width:395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" filled="f" strokecolor="#0096d6">
                  <v:textbox>
                    <w:txbxContent>
                      <w:p w14:paraId="3AEEC5EB" w14:textId="77777777" w:rsidR="00EA7872" w:rsidRPr="00EA5B9D" w:rsidRDefault="00EA7872" w:rsidP="00364899">
                        <w:pPr>
                          <w:rPr>
                            <w:rFonts w:ascii="Avenir Next LT Pro" w:hAnsi="Avenir Next LT Pro"/>
                            <w:sz w:val="20"/>
                            <w:szCs w:val="20"/>
                          </w:rPr>
                        </w:pPr>
                        <w:r w:rsidRPr="00EA5B9D">
                          <w:rPr>
                            <w:rFonts w:ascii="Avenir Next LT Pro" w:hAnsi="Avenir Next LT Pro"/>
                            <w:sz w:val="20"/>
                            <w:szCs w:val="20"/>
                          </w:rPr>
                          <w:t>Pre- and post-program competency assessments</w:t>
                        </w:r>
                      </w:p>
                    </w:txbxContent>
                  </v:textbox>
                </v:shape>
                <w10:wrap anchorx="margin"/>
              </v:group>
            </w:pict>
          </mc:Fallback>
        </mc:AlternateContent>
      </w:r>
      <w:r w:rsidR="003D1D87" w:rsidRPr="00E32E42">
        <w:rPr>
          <w:rFonts w:ascii="Avenir Next LT Pro" w:hAnsi="Avenir Next LT Pro" w:cstheme="minorHAnsi"/>
          <w:noProof/>
        </w:rPr>
        <w:drawing>
          <wp:anchor distT="0" distB="0" distL="114300" distR="114300" simplePos="0" relativeHeight="251661312" behindDoc="0" locked="0" layoutInCell="1" allowOverlap="1" wp14:anchorId="7E0AEA01" wp14:editId="3ECB85BA">
            <wp:simplePos x="0" y="0"/>
            <wp:positionH relativeFrom="margin">
              <wp:align>left</wp:align>
            </wp:positionH>
            <wp:positionV relativeFrom="paragraph">
              <wp:posOffset>387</wp:posOffset>
            </wp:positionV>
            <wp:extent cx="9429750" cy="923925"/>
            <wp:effectExtent l="0" t="0" r="19050" b="9525"/>
            <wp:wrapTopAndBottom/>
            <wp:docPr id="2" name="Diagram 2" descr="decorative arrow&#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3D1D87" w:rsidRPr="00E32E42">
        <w:rPr>
          <w:rFonts w:ascii="Avenir Next LT Pro" w:hAnsi="Avenir Next LT Pro" w:cstheme="minorHAnsi"/>
          <w:noProof/>
        </w:rPr>
        <mc:AlternateContent>
          <mc:Choice Requires="wps">
            <w:drawing>
              <wp:anchor distT="45720" distB="45720" distL="114300" distR="114300" simplePos="0" relativeHeight="251669504" behindDoc="0" locked="0" layoutInCell="1" allowOverlap="1" wp14:anchorId="23F237B6" wp14:editId="337F1B37">
                <wp:simplePos x="0" y="0"/>
                <wp:positionH relativeFrom="margin">
                  <wp:posOffset>8050696</wp:posOffset>
                </wp:positionH>
                <wp:positionV relativeFrom="paragraph">
                  <wp:posOffset>819122</wp:posOffset>
                </wp:positionV>
                <wp:extent cx="1306830" cy="1248328"/>
                <wp:effectExtent l="0" t="0" r="2667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48328"/>
                        </a:xfrm>
                        <a:prstGeom prst="rect">
                          <a:avLst/>
                        </a:prstGeom>
                        <a:noFill/>
                        <a:ln w="9525">
                          <a:solidFill>
                            <a:srgbClr val="000000"/>
                          </a:solidFill>
                          <a:miter lim="800000"/>
                          <a:headEnd/>
                          <a:tailEnd/>
                        </a:ln>
                      </wps:spPr>
                      <wps:txbx>
                        <w:txbxContent>
                          <w:p w14:paraId="0E91894F" w14:textId="77777777" w:rsidR="00EA7872" w:rsidRPr="00FB2E48" w:rsidRDefault="00EA7872" w:rsidP="00364899">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Improved knowledge, behavioral and/or cancer-related health outcomes among mentees’ intended audience(s)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237B6" id="Text Box 2" o:spid="_x0000_s1038" type="#_x0000_t202" style="position:absolute;margin-left:633.9pt;margin-top:64.5pt;width:102.9pt;height:98.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" filled="f">
                <v:textbox>
                  <w:txbxContent>
                    <w:p w14:paraId="0E91894F" w14:textId="77777777" w:rsidR="00EA7872" w:rsidRPr="00FB2E48" w:rsidRDefault="00EA7872" w:rsidP="00364899">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Improved knowledge, behavioral and/or cancer-related health outcomes among mentees’ intended audience(s)</w:t>
                      </w:r>
                    </w:p>
                  </w:txbxContent>
                </v:textbox>
                <w10:wrap anchorx="margin"/>
              </v:shape>
            </w:pict>
          </mc:Fallback>
        </mc:AlternateContent>
      </w:r>
      <w:r w:rsidR="003D1D87" w:rsidRPr="00E32E42">
        <w:rPr>
          <w:rFonts w:ascii="Avenir Next LT Pro" w:hAnsi="Avenir Next LT Pro" w:cstheme="minorHAnsi"/>
          <w:noProof/>
        </w:rPr>
        <mc:AlternateContent>
          <mc:Choice Requires="wps">
            <w:drawing>
              <wp:anchor distT="45720" distB="45720" distL="114300" distR="114300" simplePos="0" relativeHeight="251668480" behindDoc="0" locked="0" layoutInCell="1" allowOverlap="1" wp14:anchorId="3817E2E7" wp14:editId="1B72953D">
                <wp:simplePos x="0" y="0"/>
                <wp:positionH relativeFrom="margin">
                  <wp:posOffset>6468386</wp:posOffset>
                </wp:positionH>
                <wp:positionV relativeFrom="paragraph">
                  <wp:posOffset>771415</wp:posOffset>
                </wp:positionV>
                <wp:extent cx="1296035" cy="1296062"/>
                <wp:effectExtent l="0" t="0" r="18415" b="184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296062"/>
                        </a:xfrm>
                        <a:prstGeom prst="rect">
                          <a:avLst/>
                        </a:prstGeom>
                        <a:solidFill>
                          <a:srgbClr val="FFFFFF"/>
                        </a:solidFill>
                        <a:ln w="9525">
                          <a:solidFill>
                            <a:srgbClr val="000000"/>
                          </a:solidFill>
                          <a:miter lim="800000"/>
                          <a:headEnd/>
                          <a:tailEnd/>
                        </a:ln>
                      </wps:spPr>
                      <wps:txbx>
                        <w:txbxContent>
                          <w:p w14:paraId="61F7DB97" w14:textId="77777777" w:rsidR="00EA7872" w:rsidRPr="00FB2E48" w:rsidRDefault="00EA7872" w:rsidP="003D1D87">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Implementation and evaluation of an evidence-based communication campaign aligned with CCC goals related to cancer screening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7E2E7" id="_x0000_s1039" type="#_x0000_t202" style="position:absolute;margin-left:509.3pt;margin-top:60.75pt;width:102.05pt;height:102.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oxJgIAAFA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">
                <v:textbox>
                  <w:txbxContent>
                    <w:p w14:paraId="61F7DB97" w14:textId="77777777" w:rsidR="00EA7872" w:rsidRPr="00FB2E48" w:rsidRDefault="00EA7872" w:rsidP="003D1D87">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Implementation and evaluation of an evidence-based communication campaign aligned with CCC goals related to cancer screening</w:t>
                      </w:r>
                    </w:p>
                  </w:txbxContent>
                </v:textbox>
                <w10:wrap anchorx="margin"/>
              </v:shape>
            </w:pict>
          </mc:Fallback>
        </mc:AlternateContent>
      </w:r>
      <w:r w:rsidR="003D1D87" w:rsidRPr="00E32E42">
        <w:rPr>
          <w:rFonts w:ascii="Avenir Next LT Pro" w:hAnsi="Avenir Next LT Pro" w:cstheme="minorHAnsi"/>
          <w:noProof/>
        </w:rPr>
        <mc:AlternateContent>
          <mc:Choice Requires="wps">
            <w:drawing>
              <wp:anchor distT="45720" distB="45720" distL="114300" distR="114300" simplePos="0" relativeHeight="251667456" behindDoc="0" locked="0" layoutInCell="1" allowOverlap="1" wp14:anchorId="5F316EB2" wp14:editId="316F58B6">
                <wp:simplePos x="0" y="0"/>
                <wp:positionH relativeFrom="margin">
                  <wp:posOffset>4917882</wp:posOffset>
                </wp:positionH>
                <wp:positionV relativeFrom="paragraph">
                  <wp:posOffset>747561</wp:posOffset>
                </wp:positionV>
                <wp:extent cx="1288111" cy="1335819"/>
                <wp:effectExtent l="0" t="0" r="26670" b="171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1335819"/>
                        </a:xfrm>
                        <a:prstGeom prst="rect">
                          <a:avLst/>
                        </a:prstGeom>
                        <a:solidFill>
                          <a:srgbClr val="FFFFFF"/>
                        </a:solidFill>
                        <a:ln w="9525">
                          <a:solidFill>
                            <a:srgbClr val="000000"/>
                          </a:solidFill>
                          <a:miter lim="800000"/>
                          <a:headEnd/>
                          <a:tailEnd/>
                        </a:ln>
                      </wps:spPr>
                      <wps:txbx>
                        <w:txbxContent>
                          <w:p w14:paraId="325E3346" w14:textId="77777777" w:rsidR="00EA7872" w:rsidRPr="00FB2E48" w:rsidRDefault="00EA7872" w:rsidP="00364899">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 xml:space="preserve">Increased competence in “communication skills” domain from Tier 2 of the </w:t>
                            </w:r>
                            <w:hyperlink r:id="rId23" w:history="1">
                              <w:r w:rsidRPr="00FB2E48">
                                <w:rPr>
                                  <w:rStyle w:val="Hyperlink"/>
                                  <w:rFonts w:ascii="Avenir Next LT Pro" w:hAnsi="Avenir Next LT Pro"/>
                                  <w:i/>
                                  <w:color w:val="000000" w:themeColor="text1"/>
                                  <w:sz w:val="18"/>
                                  <w:szCs w:val="18"/>
                                  <w:u w:val="none"/>
                                </w:rPr>
                                <w:t>Core Competencies for Public Health Professionals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16EB2" id="_x0000_s1040" type="#_x0000_t202" style="position:absolute;margin-left:387.25pt;margin-top:58.85pt;width:101.45pt;height:105.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">
                <v:textbox>
                  <w:txbxContent>
                    <w:p w14:paraId="325E3346" w14:textId="77777777" w:rsidR="00EA7872" w:rsidRPr="00FB2E48" w:rsidRDefault="00EA7872" w:rsidP="00364899">
                      <w:pPr>
                        <w:spacing w:after="0" w:line="240" w:lineRule="auto"/>
                        <w:rPr>
                          <w:rFonts w:ascii="Avenir Next LT Pro" w:hAnsi="Avenir Next LT Pro"/>
                          <w:i/>
                          <w:color w:val="000000" w:themeColor="text1"/>
                          <w:sz w:val="18"/>
                          <w:szCs w:val="18"/>
                        </w:rPr>
                      </w:pPr>
                      <w:r w:rsidRPr="00FB2E48">
                        <w:rPr>
                          <w:rFonts w:ascii="Avenir Next LT Pro" w:hAnsi="Avenir Next LT Pro"/>
                          <w:sz w:val="18"/>
                          <w:szCs w:val="18"/>
                        </w:rPr>
                        <w:t xml:space="preserve">Increased competence in “communication skills” domain from Tier 2 of the </w:t>
                      </w:r>
                      <w:hyperlink r:id="rId24" w:history="1">
                        <w:r w:rsidRPr="00FB2E48">
                          <w:rPr>
                            <w:rStyle w:val="Hyperlink"/>
                            <w:rFonts w:ascii="Avenir Next LT Pro" w:hAnsi="Avenir Next LT Pro"/>
                            <w:i/>
                            <w:color w:val="000000" w:themeColor="text1"/>
                            <w:sz w:val="18"/>
                            <w:szCs w:val="18"/>
                            <w:u w:val="none"/>
                          </w:rPr>
                          <w:t>Core Competencies for Public Health Professionals</w:t>
                        </w:r>
                      </w:hyperlink>
                    </w:p>
                  </w:txbxContent>
                </v:textbox>
                <w10:wrap anchorx="margin"/>
              </v:shape>
            </w:pict>
          </mc:Fallback>
        </mc:AlternateContent>
      </w:r>
      <w:r w:rsidR="00F46056" w:rsidRPr="00E32E42">
        <w:rPr>
          <w:rFonts w:ascii="Avenir Next LT Pro" w:hAnsi="Avenir Next LT Pro" w:cstheme="minorHAnsi"/>
          <w:noProof/>
        </w:rPr>
        <mc:AlternateContent>
          <mc:Choice Requires="wps">
            <w:drawing>
              <wp:anchor distT="45720" distB="45720" distL="114300" distR="114300" simplePos="0" relativeHeight="251662336" behindDoc="0" locked="0" layoutInCell="1" allowOverlap="1" wp14:anchorId="1CC905A3" wp14:editId="2E740119">
                <wp:simplePos x="0" y="0"/>
                <wp:positionH relativeFrom="margin">
                  <wp:posOffset>3033395</wp:posOffset>
                </wp:positionH>
                <wp:positionV relativeFrom="paragraph">
                  <wp:posOffset>731520</wp:posOffset>
                </wp:positionV>
                <wp:extent cx="1784350" cy="4428490"/>
                <wp:effectExtent l="0" t="0" r="25400"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428490"/>
                        </a:xfrm>
                        <a:prstGeom prst="rect">
                          <a:avLst/>
                        </a:prstGeom>
                        <a:solidFill>
                          <a:srgbClr val="FFFFFF"/>
                        </a:solidFill>
                        <a:ln w="9525">
                          <a:solidFill>
                            <a:srgbClr val="000000"/>
                          </a:solidFill>
                          <a:miter lim="800000"/>
                          <a:headEnd/>
                          <a:tailEnd/>
                        </a:ln>
                      </wps:spPr>
                      <wps:txbx>
                        <w:txbxContent>
                          <w:p w14:paraId="27597383" w14:textId="77777777"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“Building a case for action” *</w:t>
                            </w:r>
                          </w:p>
                          <w:p w14:paraId="2DB13DEF" w14:textId="77777777" w:rsidR="00EA7872" w:rsidRPr="00FB2E48" w:rsidRDefault="00EA7872" w:rsidP="00364899">
                            <w:pPr>
                              <w:pStyle w:val="ListParagraph"/>
                              <w:numPr>
                                <w:ilvl w:val="0"/>
                                <w:numId w:val="28"/>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Project logic model/roadmap</w:t>
                            </w:r>
                          </w:p>
                          <w:p w14:paraId="03A1CF65" w14:textId="7A80D5F2"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“Identifying contributing factors and points of intervention”</w:t>
                            </w:r>
                            <w:r>
                              <w:rPr>
                                <w:rFonts w:ascii="Avenir Next LT Pro" w:hAnsi="Avenir Next LT Pro"/>
                                <w:b/>
                                <w:sz w:val="18"/>
                                <w:szCs w:val="18"/>
                              </w:rPr>
                              <w:t xml:space="preserve"> </w:t>
                            </w:r>
                            <w:r w:rsidRPr="00FB2E48">
                              <w:rPr>
                                <w:rFonts w:ascii="Avenir Next LT Pro" w:hAnsi="Avenir Next LT Pro"/>
                                <w:b/>
                                <w:sz w:val="18"/>
                                <w:szCs w:val="18"/>
                              </w:rPr>
                              <w:t>*</w:t>
                            </w:r>
                          </w:p>
                          <w:p w14:paraId="719E19CC" w14:textId="77777777" w:rsidR="00EA7872" w:rsidRPr="002435C6" w:rsidRDefault="00EA7872" w:rsidP="00364899">
                            <w:pPr>
                              <w:pStyle w:val="ListParagraph"/>
                              <w:numPr>
                                <w:ilvl w:val="0"/>
                                <w:numId w:val="27"/>
                              </w:numPr>
                              <w:spacing w:after="0" w:line="240" w:lineRule="auto"/>
                              <w:ind w:left="180" w:hanging="180"/>
                              <w:rPr>
                                <w:rFonts w:ascii="Avenir Next LT Pro" w:hAnsi="Avenir Next LT Pro"/>
                                <w:color w:val="000000" w:themeColor="text1"/>
                                <w:sz w:val="18"/>
                                <w:szCs w:val="18"/>
                              </w:rPr>
                            </w:pPr>
                            <w:r w:rsidRPr="002435C6">
                              <w:rPr>
                                <w:rFonts w:ascii="Avenir Next LT Pro" w:hAnsi="Avenir Next LT Pro"/>
                                <w:color w:val="000000" w:themeColor="text1"/>
                                <w:sz w:val="18"/>
                                <w:szCs w:val="18"/>
                              </w:rPr>
                              <w:t>Community assessment</w:t>
                            </w:r>
                          </w:p>
                          <w:p w14:paraId="5950AB95"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Root cause analysis (optional)</w:t>
                            </w:r>
                          </w:p>
                          <w:p w14:paraId="06D3525E"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Fishbone exercise (optional)</w:t>
                            </w:r>
                          </w:p>
                          <w:p w14:paraId="740B8E74" w14:textId="77777777"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 xml:space="preserve"> “Defining the range of opportunities for action”</w:t>
                            </w:r>
                          </w:p>
                          <w:p w14:paraId="7A64DBB8"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Community Guide and Research-tested Intervention Programs (RTIPs) worksheet (optional)</w:t>
                            </w:r>
                          </w:p>
                          <w:p w14:paraId="0A4E0B1F" w14:textId="70248AC2"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“Evaluating potential interventions”</w:t>
                            </w:r>
                            <w:r>
                              <w:rPr>
                                <w:rFonts w:ascii="Avenir Next LT Pro" w:hAnsi="Avenir Next LT Pro"/>
                                <w:b/>
                                <w:sz w:val="18"/>
                                <w:szCs w:val="18"/>
                              </w:rPr>
                              <w:t xml:space="preserve"> </w:t>
                            </w:r>
                            <w:r w:rsidRPr="00FB2E48">
                              <w:rPr>
                                <w:rFonts w:ascii="Avenir Next LT Pro" w:hAnsi="Avenir Next LT Pro"/>
                                <w:b/>
                                <w:sz w:val="18"/>
                                <w:szCs w:val="18"/>
                              </w:rPr>
                              <w:t>*</w:t>
                            </w:r>
                          </w:p>
                          <w:p w14:paraId="6F0D5FAD"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Adaptation Guidance Tool (optional)</w:t>
                            </w:r>
                          </w:p>
                          <w:p w14:paraId="6F1C719F"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SWOT analysis (optional)</w:t>
                            </w:r>
                          </w:p>
                          <w:p w14:paraId="313FD1AE" w14:textId="0AD00748"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“Selecting a portfolio of specific policies, programs and actions”</w:t>
                            </w:r>
                            <w:r>
                              <w:rPr>
                                <w:rFonts w:ascii="Avenir Next LT Pro" w:hAnsi="Avenir Next LT Pro"/>
                                <w:b/>
                                <w:sz w:val="18"/>
                                <w:szCs w:val="18"/>
                              </w:rPr>
                              <w:t xml:space="preserve"> </w:t>
                            </w:r>
                            <w:r w:rsidRPr="00FB2E48">
                              <w:rPr>
                                <w:rFonts w:ascii="Avenir Next LT Pro" w:hAnsi="Avenir Next LT Pro"/>
                                <w:b/>
                                <w:sz w:val="18"/>
                                <w:szCs w:val="18"/>
                              </w:rPr>
                              <w:t>*</w:t>
                            </w:r>
                          </w:p>
                          <w:p w14:paraId="785BCFD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Implementation plan</w:t>
                            </w:r>
                          </w:p>
                          <w:p w14:paraId="754207F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Communication messages and/or materials </w:t>
                            </w:r>
                          </w:p>
                          <w:p w14:paraId="0139191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Evaluation plan</w:t>
                            </w:r>
                          </w:p>
                          <w:p w14:paraId="0684CA19"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Dissemination strategy matrix</w:t>
                            </w:r>
                          </w:p>
                          <w:p w14:paraId="2F49D7C8" w14:textId="77777777" w:rsidR="00EA7872" w:rsidRPr="00F44B5D" w:rsidRDefault="00EA7872" w:rsidP="00364899">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05A3" id="_x0000_s1041" type="#_x0000_t202" style="position:absolute;margin-left:238.85pt;margin-top:57.6pt;width:140.5pt;height:348.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">
                <v:textbox>
                  <w:txbxContent>
                    <w:p w14:paraId="27597383" w14:textId="77777777"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“Building a case for action” *</w:t>
                      </w:r>
                    </w:p>
                    <w:p w14:paraId="2DB13DEF" w14:textId="77777777" w:rsidR="00EA7872" w:rsidRPr="00FB2E48" w:rsidRDefault="00EA7872" w:rsidP="00364899">
                      <w:pPr>
                        <w:pStyle w:val="ListParagraph"/>
                        <w:numPr>
                          <w:ilvl w:val="0"/>
                          <w:numId w:val="28"/>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Project logic model/roadmap</w:t>
                      </w:r>
                    </w:p>
                    <w:p w14:paraId="03A1CF65" w14:textId="7A80D5F2"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“Identifying contributing factors and points of intervention”</w:t>
                      </w:r>
                      <w:r>
                        <w:rPr>
                          <w:rFonts w:ascii="Avenir Next LT Pro" w:hAnsi="Avenir Next LT Pro"/>
                          <w:b/>
                          <w:sz w:val="18"/>
                          <w:szCs w:val="18"/>
                        </w:rPr>
                        <w:t xml:space="preserve"> </w:t>
                      </w:r>
                      <w:r w:rsidRPr="00FB2E48">
                        <w:rPr>
                          <w:rFonts w:ascii="Avenir Next LT Pro" w:hAnsi="Avenir Next LT Pro"/>
                          <w:b/>
                          <w:sz w:val="18"/>
                          <w:szCs w:val="18"/>
                        </w:rPr>
                        <w:t>*</w:t>
                      </w:r>
                    </w:p>
                    <w:p w14:paraId="719E19CC" w14:textId="77777777" w:rsidR="00EA7872" w:rsidRPr="002435C6" w:rsidRDefault="00EA7872" w:rsidP="00364899">
                      <w:pPr>
                        <w:pStyle w:val="ListParagraph"/>
                        <w:numPr>
                          <w:ilvl w:val="0"/>
                          <w:numId w:val="27"/>
                        </w:numPr>
                        <w:spacing w:after="0" w:line="240" w:lineRule="auto"/>
                        <w:ind w:left="180" w:hanging="180"/>
                        <w:rPr>
                          <w:rFonts w:ascii="Avenir Next LT Pro" w:hAnsi="Avenir Next LT Pro"/>
                          <w:color w:val="000000" w:themeColor="text1"/>
                          <w:sz w:val="18"/>
                          <w:szCs w:val="18"/>
                        </w:rPr>
                      </w:pPr>
                      <w:r w:rsidRPr="002435C6">
                        <w:rPr>
                          <w:rFonts w:ascii="Avenir Next LT Pro" w:hAnsi="Avenir Next LT Pro"/>
                          <w:color w:val="000000" w:themeColor="text1"/>
                          <w:sz w:val="18"/>
                          <w:szCs w:val="18"/>
                        </w:rPr>
                        <w:t>Community assessment</w:t>
                      </w:r>
                    </w:p>
                    <w:p w14:paraId="5950AB95"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Root cause analysis (optional)</w:t>
                      </w:r>
                    </w:p>
                    <w:p w14:paraId="06D3525E"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Fishbone exercise (optional)</w:t>
                      </w:r>
                    </w:p>
                    <w:p w14:paraId="740B8E74" w14:textId="77777777"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 xml:space="preserve"> “Defining the range of opportunities for action”</w:t>
                      </w:r>
                    </w:p>
                    <w:p w14:paraId="7A64DBB8"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Community Guide and Research-tested Intervention Programs (RTIPs) worksheet (optional)</w:t>
                      </w:r>
                    </w:p>
                    <w:p w14:paraId="0A4E0B1F" w14:textId="70248AC2"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“Evaluating potential interventions”</w:t>
                      </w:r>
                      <w:r>
                        <w:rPr>
                          <w:rFonts w:ascii="Avenir Next LT Pro" w:hAnsi="Avenir Next LT Pro"/>
                          <w:b/>
                          <w:sz w:val="18"/>
                          <w:szCs w:val="18"/>
                        </w:rPr>
                        <w:t xml:space="preserve"> </w:t>
                      </w:r>
                      <w:r w:rsidRPr="00FB2E48">
                        <w:rPr>
                          <w:rFonts w:ascii="Avenir Next LT Pro" w:hAnsi="Avenir Next LT Pro"/>
                          <w:b/>
                          <w:sz w:val="18"/>
                          <w:szCs w:val="18"/>
                        </w:rPr>
                        <w:t>*</w:t>
                      </w:r>
                    </w:p>
                    <w:p w14:paraId="6F0D5FAD"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Adaptation Guidance Tool (optional)</w:t>
                      </w:r>
                    </w:p>
                    <w:p w14:paraId="6F1C719F" w14:textId="77777777" w:rsidR="00EA7872" w:rsidRPr="00A33993"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SWOT analysis (optional)</w:t>
                      </w:r>
                    </w:p>
                    <w:p w14:paraId="313FD1AE" w14:textId="0AD00748" w:rsidR="00EA7872" w:rsidRPr="00FB2E48" w:rsidRDefault="00EA7872" w:rsidP="00364899">
                      <w:pPr>
                        <w:spacing w:after="0" w:line="240" w:lineRule="auto"/>
                        <w:rPr>
                          <w:rFonts w:ascii="Avenir Next LT Pro" w:hAnsi="Avenir Next LT Pro"/>
                          <w:b/>
                          <w:sz w:val="18"/>
                          <w:szCs w:val="18"/>
                        </w:rPr>
                      </w:pPr>
                      <w:r w:rsidRPr="00FB2E48">
                        <w:rPr>
                          <w:rFonts w:ascii="Avenir Next LT Pro" w:hAnsi="Avenir Next LT Pro"/>
                          <w:b/>
                          <w:sz w:val="18"/>
                          <w:szCs w:val="18"/>
                        </w:rPr>
                        <w:t>“Selecting a portfolio of specific policies, programs and actions”</w:t>
                      </w:r>
                      <w:r>
                        <w:rPr>
                          <w:rFonts w:ascii="Avenir Next LT Pro" w:hAnsi="Avenir Next LT Pro"/>
                          <w:b/>
                          <w:sz w:val="18"/>
                          <w:szCs w:val="18"/>
                        </w:rPr>
                        <w:t xml:space="preserve"> </w:t>
                      </w:r>
                      <w:r w:rsidRPr="00FB2E48">
                        <w:rPr>
                          <w:rFonts w:ascii="Avenir Next LT Pro" w:hAnsi="Avenir Next LT Pro"/>
                          <w:b/>
                          <w:sz w:val="18"/>
                          <w:szCs w:val="18"/>
                        </w:rPr>
                        <w:t>*</w:t>
                      </w:r>
                    </w:p>
                    <w:p w14:paraId="785BCFD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Implementation plan</w:t>
                      </w:r>
                    </w:p>
                    <w:p w14:paraId="754207F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Communication messages and/or materials </w:t>
                      </w:r>
                    </w:p>
                    <w:p w14:paraId="0139191B"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Evaluation plan</w:t>
                      </w:r>
                    </w:p>
                    <w:p w14:paraId="0684CA19"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Dissemination strategy matrix</w:t>
                      </w:r>
                    </w:p>
                    <w:p w14:paraId="2F49D7C8" w14:textId="77777777" w:rsidR="00EA7872" w:rsidRPr="00F44B5D" w:rsidRDefault="00EA7872" w:rsidP="00364899">
                      <w:pPr>
                        <w:spacing w:after="0" w:line="240" w:lineRule="auto"/>
                        <w:rPr>
                          <w:sz w:val="20"/>
                          <w:szCs w:val="20"/>
                        </w:rPr>
                      </w:pPr>
                    </w:p>
                  </w:txbxContent>
                </v:textbox>
                <w10:wrap type="square" anchorx="margin"/>
              </v:shape>
            </w:pict>
          </mc:Fallback>
        </mc:AlternateContent>
      </w:r>
      <w:r w:rsidR="00FB2E48" w:rsidRPr="00E32E42">
        <w:rPr>
          <w:rFonts w:ascii="Avenir Next LT Pro" w:hAnsi="Avenir Next LT Pro" w:cstheme="minorHAnsi"/>
          <w:noProof/>
        </w:rPr>
        <mc:AlternateContent>
          <mc:Choice Requires="wps">
            <w:drawing>
              <wp:anchor distT="45720" distB="45720" distL="114300" distR="114300" simplePos="0" relativeHeight="251666432" behindDoc="0" locked="0" layoutInCell="1" allowOverlap="1" wp14:anchorId="2F20E05F" wp14:editId="63A2B474">
                <wp:simplePos x="0" y="0"/>
                <wp:positionH relativeFrom="column">
                  <wp:posOffset>5468620</wp:posOffset>
                </wp:positionH>
                <wp:positionV relativeFrom="paragraph">
                  <wp:posOffset>5393055</wp:posOffset>
                </wp:positionV>
                <wp:extent cx="2466975" cy="2571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7175"/>
                        </a:xfrm>
                        <a:prstGeom prst="rect">
                          <a:avLst/>
                        </a:prstGeom>
                        <a:solidFill>
                          <a:srgbClr val="FFFFFF"/>
                        </a:solidFill>
                        <a:ln w="9525">
                          <a:noFill/>
                          <a:miter lim="800000"/>
                          <a:headEnd/>
                          <a:tailEnd/>
                        </a:ln>
                      </wps:spPr>
                      <wps:txbx>
                        <w:txbxContent>
                          <w:p w14:paraId="176D8A33" w14:textId="77777777" w:rsidR="00EA7872" w:rsidRPr="00FB2E48" w:rsidRDefault="00EA7872" w:rsidP="00364899">
                            <w:pPr>
                              <w:rPr>
                                <w:rFonts w:ascii="Avenir Next LT Pro" w:hAnsi="Avenir Next LT Pro"/>
                                <w:sz w:val="20"/>
                                <w:szCs w:val="20"/>
                              </w:rPr>
                            </w:pPr>
                            <w:r w:rsidRPr="00FB2E48">
                              <w:rPr>
                                <w:rFonts w:ascii="Avenir Next LT Pro" w:hAnsi="Avenir Next LT Pro"/>
                                <w:sz w:val="20"/>
                                <w:szCs w:val="20"/>
                              </w:rPr>
                              <w:t>*(Swinburn, Gill, &amp; Kumanyika, 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0E05F" id="_x0000_s1042" type="#_x0000_t202" style="position:absolute;margin-left:430.6pt;margin-top:424.65pt;width:194.2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" stroked="f">
                <v:textbox>
                  <w:txbxContent>
                    <w:p w14:paraId="176D8A33" w14:textId="77777777" w:rsidR="00EA7872" w:rsidRPr="00FB2E48" w:rsidRDefault="00EA7872" w:rsidP="00364899">
                      <w:pPr>
                        <w:rPr>
                          <w:rFonts w:ascii="Avenir Next LT Pro" w:hAnsi="Avenir Next LT Pro"/>
                          <w:sz w:val="20"/>
                          <w:szCs w:val="20"/>
                        </w:rPr>
                      </w:pPr>
                      <w:r w:rsidRPr="00FB2E48">
                        <w:rPr>
                          <w:rFonts w:ascii="Avenir Next LT Pro" w:hAnsi="Avenir Next LT Pro"/>
                          <w:sz w:val="20"/>
                          <w:szCs w:val="20"/>
                        </w:rPr>
                        <w:t>*(Swinburn, Gill, &amp; Kumanyika, 2005).</w:t>
                      </w:r>
                    </w:p>
                  </w:txbxContent>
                </v:textbox>
                <w10:wrap type="square"/>
              </v:shape>
            </w:pict>
          </mc:Fallback>
        </mc:AlternateContent>
      </w:r>
      <w:r w:rsidR="00FB2E48" w:rsidRPr="00E32E42">
        <w:rPr>
          <w:rFonts w:ascii="Avenir Next LT Pro" w:hAnsi="Avenir Next LT Pro" w:cstheme="minorHAnsi"/>
          <w:noProof/>
        </w:rPr>
        <mc:AlternateContent>
          <mc:Choice Requires="wps">
            <w:drawing>
              <wp:anchor distT="45720" distB="45720" distL="114300" distR="114300" simplePos="0" relativeHeight="251664384" behindDoc="0" locked="0" layoutInCell="1" allowOverlap="1" wp14:anchorId="7540FD86" wp14:editId="3A04A3CC">
                <wp:simplePos x="0" y="0"/>
                <wp:positionH relativeFrom="margin">
                  <wp:posOffset>1440120</wp:posOffset>
                </wp:positionH>
                <wp:positionV relativeFrom="paragraph">
                  <wp:posOffset>734588</wp:posOffset>
                </wp:positionV>
                <wp:extent cx="1533525" cy="4839335"/>
                <wp:effectExtent l="0" t="0" r="28575"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839335"/>
                        </a:xfrm>
                        <a:prstGeom prst="rect">
                          <a:avLst/>
                        </a:prstGeom>
                        <a:solidFill>
                          <a:srgbClr val="FFFFFF"/>
                        </a:solidFill>
                        <a:ln w="9525">
                          <a:solidFill>
                            <a:srgbClr val="000000"/>
                          </a:solidFill>
                          <a:miter lim="800000"/>
                          <a:headEnd/>
                          <a:tailEnd/>
                        </a:ln>
                      </wps:spPr>
                      <wps:txbx>
                        <w:txbxContent>
                          <w:p w14:paraId="61CA44C8" w14:textId="43407242"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Create and use a shared </w:t>
                            </w:r>
                            <w:r>
                              <w:rPr>
                                <w:rFonts w:ascii="Avenir Next LT Pro" w:hAnsi="Avenir Next LT Pro"/>
                                <w:sz w:val="18"/>
                                <w:szCs w:val="18"/>
                              </w:rPr>
                              <w:t xml:space="preserve">virtual </w:t>
                            </w:r>
                            <w:r w:rsidRPr="00FB2E48">
                              <w:rPr>
                                <w:rFonts w:ascii="Avenir Next LT Pro" w:hAnsi="Avenir Next LT Pro"/>
                                <w:sz w:val="18"/>
                                <w:szCs w:val="18"/>
                              </w:rPr>
                              <w:t>workspace account</w:t>
                            </w:r>
                          </w:p>
                          <w:p w14:paraId="27BD8D04"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one orientation meeting (in person or virtual) </w:t>
                            </w:r>
                          </w:p>
                          <w:p w14:paraId="2DD79C8F"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11 monthly online sessions </w:t>
                            </w:r>
                          </w:p>
                          <w:p w14:paraId="439DE614"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three- and six-month follow-up sessions </w:t>
                            </w:r>
                          </w:p>
                          <w:p w14:paraId="1B9055B9"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Correspond with mentors</w:t>
                            </w:r>
                          </w:p>
                          <w:p w14:paraId="0B35667D"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Deliver a community assessment; Strengths, Weaknesses, Opportunities and Threats (SWOT) analysis; project logic model/road map; Community Guide and RTIPs worksheet; Adaptation Planning Tool; implementation plan, communication messages and/or materials; evaluation plan; dissemination strategy matrix; program summary and presentations</w:t>
                            </w:r>
                          </w:p>
                          <w:p w14:paraId="1AA97971"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Complete competency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0FD86" id="_x0000_s1043" type="#_x0000_t202" style="position:absolute;margin-left:113.4pt;margin-top:57.85pt;width:120.75pt;height:381.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">
                <v:textbox>
                  <w:txbxContent>
                    <w:p w14:paraId="61CA44C8" w14:textId="43407242"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Create and use a shared </w:t>
                      </w:r>
                      <w:r>
                        <w:rPr>
                          <w:rFonts w:ascii="Avenir Next LT Pro" w:hAnsi="Avenir Next LT Pro"/>
                          <w:sz w:val="18"/>
                          <w:szCs w:val="18"/>
                        </w:rPr>
                        <w:t xml:space="preserve">virtual </w:t>
                      </w:r>
                      <w:r w:rsidRPr="00FB2E48">
                        <w:rPr>
                          <w:rFonts w:ascii="Avenir Next LT Pro" w:hAnsi="Avenir Next LT Pro"/>
                          <w:sz w:val="18"/>
                          <w:szCs w:val="18"/>
                        </w:rPr>
                        <w:t>workspace account</w:t>
                      </w:r>
                    </w:p>
                    <w:p w14:paraId="27BD8D04"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one orientation meeting (in person or virtual) </w:t>
                      </w:r>
                    </w:p>
                    <w:p w14:paraId="2DD79C8F"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11 monthly online sessions </w:t>
                      </w:r>
                    </w:p>
                    <w:p w14:paraId="439DE614"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Attend three- and six-month follow-up sessions </w:t>
                      </w:r>
                    </w:p>
                    <w:p w14:paraId="1B9055B9"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Correspond with mentors</w:t>
                      </w:r>
                    </w:p>
                    <w:p w14:paraId="0B35667D"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Deliver a community assessment; Strengths, Weaknesses, Opportunities and Threats (SWOT) analysis; project logic model/road map; Community Guide and RTIPs worksheet; Adaptation Planning Tool; implementation plan, communication messages and/or materials; evaluation plan; dissemination strategy matrix; program summary and presentations</w:t>
                      </w:r>
                    </w:p>
                    <w:p w14:paraId="1AA97971" w14:textId="77777777" w:rsidR="00EA7872" w:rsidRPr="00FB2E48"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Complete competency assessments</w:t>
                      </w:r>
                    </w:p>
                  </w:txbxContent>
                </v:textbox>
                <w10:wrap type="square" anchorx="margin"/>
              </v:shape>
            </w:pict>
          </mc:Fallback>
        </mc:AlternateContent>
      </w:r>
      <w:r w:rsidR="00FB2E48" w:rsidRPr="00E32E42">
        <w:rPr>
          <w:rFonts w:ascii="Avenir Next LT Pro" w:hAnsi="Avenir Next LT Pro" w:cstheme="minorHAnsi"/>
          <w:noProof/>
        </w:rPr>
        <mc:AlternateContent>
          <mc:Choice Requires="wps">
            <w:drawing>
              <wp:anchor distT="45720" distB="45720" distL="114300" distR="114300" simplePos="0" relativeHeight="251663360" behindDoc="0" locked="0" layoutInCell="1" allowOverlap="1" wp14:anchorId="7FA1803F" wp14:editId="51385D25">
                <wp:simplePos x="0" y="0"/>
                <wp:positionH relativeFrom="margin">
                  <wp:align>left</wp:align>
                </wp:positionH>
                <wp:positionV relativeFrom="paragraph">
                  <wp:posOffset>752210</wp:posOffset>
                </wp:positionV>
                <wp:extent cx="1380490" cy="2622431"/>
                <wp:effectExtent l="0" t="0" r="10160"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622431"/>
                        </a:xfrm>
                        <a:prstGeom prst="rect">
                          <a:avLst/>
                        </a:prstGeom>
                        <a:solidFill>
                          <a:srgbClr val="FFFFFF"/>
                        </a:solidFill>
                        <a:ln w="9525">
                          <a:solidFill>
                            <a:srgbClr val="000000"/>
                          </a:solidFill>
                          <a:miter lim="800000"/>
                          <a:headEnd/>
                          <a:tailEnd/>
                        </a:ln>
                      </wps:spPr>
                      <wps:txbx>
                        <w:txbxContent>
                          <w:p w14:paraId="33A0A377" w14:textId="756EC2B7" w:rsidR="00EA7872" w:rsidRPr="00A33993" w:rsidRDefault="00EA7872" w:rsidP="00364899">
                            <w:pPr>
                              <w:pStyle w:val="ListParagraph"/>
                              <w:numPr>
                                <w:ilvl w:val="0"/>
                                <w:numId w:val="31"/>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Implementation funds for mentees (optional)</w:t>
                            </w:r>
                          </w:p>
                          <w:p w14:paraId="34ABDD88" w14:textId="518F5DE1" w:rsidR="00EA7872" w:rsidRPr="00A33993" w:rsidRDefault="00EA7872" w:rsidP="00364899">
                            <w:pPr>
                              <w:pStyle w:val="ListParagraph"/>
                              <w:numPr>
                                <w:ilvl w:val="0"/>
                                <w:numId w:val="31"/>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Travel funding for kick-off and in-person meetings (optional)</w:t>
                            </w:r>
                          </w:p>
                          <w:p w14:paraId="405E6F57"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Facilitating organization infrastructural and human resources</w:t>
                            </w:r>
                          </w:p>
                          <w:p w14:paraId="01E23AA5"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Reference materials and webcams</w:t>
                            </w:r>
                          </w:p>
                          <w:p w14:paraId="5EF07DD8" w14:textId="65DA076A"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Shared </w:t>
                            </w:r>
                            <w:r>
                              <w:rPr>
                                <w:rFonts w:ascii="Avenir Next LT Pro" w:hAnsi="Avenir Next LT Pro"/>
                                <w:sz w:val="18"/>
                                <w:szCs w:val="18"/>
                              </w:rPr>
                              <w:t xml:space="preserve">virtual </w:t>
                            </w:r>
                            <w:r w:rsidRPr="00FB2E48">
                              <w:rPr>
                                <w:rFonts w:ascii="Avenir Next LT Pro" w:hAnsi="Avenir Next LT Pro"/>
                                <w:sz w:val="18"/>
                                <w:szCs w:val="18"/>
                              </w:rPr>
                              <w:t>workspace platform</w:t>
                            </w:r>
                          </w:p>
                          <w:p w14:paraId="4B18A043"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Organizational and stakeholder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803F" id="_x0000_s1044" type="#_x0000_t202" style="position:absolute;margin-left:0;margin-top:59.25pt;width:108.7pt;height:206.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">
                <v:textbox>
                  <w:txbxContent>
                    <w:p w14:paraId="33A0A377" w14:textId="756EC2B7" w:rsidR="00EA7872" w:rsidRPr="00A33993" w:rsidRDefault="00EA7872" w:rsidP="00364899">
                      <w:pPr>
                        <w:pStyle w:val="ListParagraph"/>
                        <w:numPr>
                          <w:ilvl w:val="0"/>
                          <w:numId w:val="31"/>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Implementation funds for mentees (optional)</w:t>
                      </w:r>
                    </w:p>
                    <w:p w14:paraId="34ABDD88" w14:textId="518F5DE1" w:rsidR="00EA7872" w:rsidRPr="00A33993" w:rsidRDefault="00EA7872" w:rsidP="00364899">
                      <w:pPr>
                        <w:pStyle w:val="ListParagraph"/>
                        <w:numPr>
                          <w:ilvl w:val="0"/>
                          <w:numId w:val="31"/>
                        </w:numPr>
                        <w:spacing w:after="0" w:line="240" w:lineRule="auto"/>
                        <w:ind w:left="180" w:hanging="180"/>
                        <w:rPr>
                          <w:rFonts w:ascii="Avenir Next LT Pro" w:hAnsi="Avenir Next LT Pro"/>
                          <w:color w:val="008367"/>
                          <w:sz w:val="18"/>
                          <w:szCs w:val="18"/>
                        </w:rPr>
                      </w:pPr>
                      <w:r w:rsidRPr="00A33993">
                        <w:rPr>
                          <w:rFonts w:ascii="Avenir Next LT Pro" w:hAnsi="Avenir Next LT Pro"/>
                          <w:color w:val="008367"/>
                          <w:sz w:val="18"/>
                          <w:szCs w:val="18"/>
                        </w:rPr>
                        <w:t>Travel funding for kick-off and in-person meetings (optional)</w:t>
                      </w:r>
                    </w:p>
                    <w:p w14:paraId="405E6F57"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Facilitating organization infrastructural and human resources</w:t>
                      </w:r>
                    </w:p>
                    <w:p w14:paraId="01E23AA5"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Reference materials and webcams</w:t>
                      </w:r>
                    </w:p>
                    <w:p w14:paraId="5EF07DD8" w14:textId="65DA076A"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 xml:space="preserve">Shared </w:t>
                      </w:r>
                      <w:r>
                        <w:rPr>
                          <w:rFonts w:ascii="Avenir Next LT Pro" w:hAnsi="Avenir Next LT Pro"/>
                          <w:sz w:val="18"/>
                          <w:szCs w:val="18"/>
                        </w:rPr>
                        <w:t xml:space="preserve">virtual </w:t>
                      </w:r>
                      <w:r w:rsidRPr="00FB2E48">
                        <w:rPr>
                          <w:rFonts w:ascii="Avenir Next LT Pro" w:hAnsi="Avenir Next LT Pro"/>
                          <w:sz w:val="18"/>
                          <w:szCs w:val="18"/>
                        </w:rPr>
                        <w:t>workspace platform</w:t>
                      </w:r>
                    </w:p>
                    <w:p w14:paraId="4B18A043" w14:textId="77777777" w:rsidR="00EA7872" w:rsidRPr="00FB2E48"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FB2E48">
                        <w:rPr>
                          <w:rFonts w:ascii="Avenir Next LT Pro" w:hAnsi="Avenir Next LT Pro"/>
                          <w:sz w:val="18"/>
                          <w:szCs w:val="18"/>
                        </w:rPr>
                        <w:t>Organizational and stakeholder support</w:t>
                      </w:r>
                    </w:p>
                  </w:txbxContent>
                </v:textbox>
                <w10:wrap anchorx="margin"/>
              </v:shape>
            </w:pict>
          </mc:Fallback>
        </mc:AlternateContent>
      </w:r>
      <w:r w:rsidR="00FB2E48" w:rsidRPr="00E32E42">
        <w:rPr>
          <w:rFonts w:ascii="Avenir Next LT Pro" w:hAnsi="Avenir Next LT Pro" w:cstheme="minorHAnsi"/>
          <w:noProof/>
        </w:rPr>
        <mc:AlternateContent>
          <mc:Choice Requires="wps">
            <w:drawing>
              <wp:anchor distT="0" distB="0" distL="114300" distR="114300" simplePos="0" relativeHeight="251670528" behindDoc="0" locked="0" layoutInCell="1" allowOverlap="1" wp14:anchorId="53393F4D" wp14:editId="533DED98">
                <wp:simplePos x="0" y="0"/>
                <wp:positionH relativeFrom="margin">
                  <wp:align>left</wp:align>
                </wp:positionH>
                <wp:positionV relativeFrom="paragraph">
                  <wp:posOffset>-46990</wp:posOffset>
                </wp:positionV>
                <wp:extent cx="3933645" cy="189781"/>
                <wp:effectExtent l="0" t="0" r="0" b="1270"/>
                <wp:wrapNone/>
                <wp:docPr id="207" name="Text Box 207"/>
                <wp:cNvGraphicFramePr/>
                <a:graphic xmlns:a="http://schemas.openxmlformats.org/drawingml/2006/main">
                  <a:graphicData uri="http://schemas.microsoft.com/office/word/2010/wordprocessingShape">
                    <wps:wsp>
                      <wps:cNvSpPr txBox="1"/>
                      <wps:spPr>
                        <a:xfrm>
                          <a:off x="0" y="0"/>
                          <a:ext cx="3933645" cy="189781"/>
                        </a:xfrm>
                        <a:prstGeom prst="rect">
                          <a:avLst/>
                        </a:prstGeom>
                        <a:solidFill>
                          <a:prstClr val="white"/>
                        </a:solidFill>
                        <a:ln>
                          <a:noFill/>
                        </a:ln>
                      </wps:spPr>
                      <wps:txbx>
                        <w:txbxContent>
                          <w:p w14:paraId="0BE33BA3" w14:textId="77777777" w:rsidR="00EA7872" w:rsidRPr="00FB2E48" w:rsidRDefault="00EA7872" w:rsidP="00364899">
                            <w:pPr>
                              <w:pStyle w:val="Caption"/>
                              <w:rPr>
                                <w:rFonts w:ascii="Avenir Next LT Pro" w:hAnsi="Avenir Next LT Pro"/>
                                <w:noProof/>
                              </w:rPr>
                            </w:pPr>
                            <w:r w:rsidRPr="00FB2E48">
                              <w:rPr>
                                <w:rFonts w:ascii="Avenir Next LT Pro" w:hAnsi="Avenir Next LT Pro"/>
                              </w:rPr>
                              <w:t>Figure 3: Mentorship Program Logic Model for Mentors and Mentees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3F4D" id="Text Box 207" o:spid="_x0000_s1045" type="#_x0000_t202" style="position:absolute;margin-left:0;margin-top:-3.7pt;width:309.75pt;height:14.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" stroked="f">
                <v:textbox inset="0,0,0,0">
                  <w:txbxContent>
                    <w:p w14:paraId="0BE33BA3" w14:textId="77777777" w:rsidR="00EA7872" w:rsidRPr="00FB2E48" w:rsidRDefault="00EA7872" w:rsidP="00364899">
                      <w:pPr>
                        <w:pStyle w:val="Caption"/>
                        <w:rPr>
                          <w:rFonts w:ascii="Avenir Next LT Pro" w:hAnsi="Avenir Next LT Pro"/>
                          <w:noProof/>
                        </w:rPr>
                      </w:pPr>
                      <w:r w:rsidRPr="00FB2E48">
                        <w:rPr>
                          <w:rFonts w:ascii="Avenir Next LT Pro" w:hAnsi="Avenir Next LT Pro"/>
                        </w:rPr>
                        <w:t>Figure 3: Mentorship Program Logic Model for Mentors and Mentees</w:t>
                      </w:r>
                    </w:p>
                  </w:txbxContent>
                </v:textbox>
                <w10:wrap anchorx="margin"/>
              </v:shape>
            </w:pict>
          </mc:Fallback>
        </mc:AlternateContent>
      </w:r>
    </w:p>
    <w:p w14:paraId="686A2A6B" w14:textId="3F8C58BD" w:rsidR="00364899" w:rsidRPr="00E32E42" w:rsidRDefault="00364899" w:rsidP="00364899">
      <w:pPr>
        <w:rPr>
          <w:rFonts w:ascii="Avenir Next LT Pro" w:hAnsi="Avenir Next LT Pro" w:cstheme="minorHAnsi"/>
        </w:rPr>
      </w:pPr>
      <w:r w:rsidRPr="00E32E42">
        <w:rPr>
          <w:rFonts w:ascii="Avenir Next LT Pro" w:hAnsi="Avenir Next LT Pro" w:cstheme="minorHAnsi"/>
        </w:rPr>
        <w:lastRenderedPageBreak/>
        <w:t xml:space="preserve">Upon completion of the program, mentees who have fully participated </w:t>
      </w:r>
      <w:r w:rsidR="008C02B0" w:rsidRPr="00E32E42">
        <w:rPr>
          <w:rFonts w:ascii="Avenir Next LT Pro" w:hAnsi="Avenir Next LT Pro" w:cstheme="minorHAnsi"/>
        </w:rPr>
        <w:t xml:space="preserve">should </w:t>
      </w:r>
      <w:r w:rsidRPr="00E32E42">
        <w:rPr>
          <w:rFonts w:ascii="Avenir Next LT Pro" w:hAnsi="Avenir Next LT Pro" w:cstheme="minorHAnsi"/>
        </w:rPr>
        <w:t>have high confidence and perceived importance in being able to:</w:t>
      </w:r>
    </w:p>
    <w:tbl>
      <w:tblPr>
        <w:tblStyle w:val="TableGrid"/>
        <w:tblW w:w="0" w:type="auto"/>
        <w:tblLook w:val="04A0" w:firstRow="1" w:lastRow="0" w:firstColumn="1" w:lastColumn="0" w:noHBand="0" w:noVBand="1"/>
      </w:tblPr>
      <w:tblGrid>
        <w:gridCol w:w="7650"/>
        <w:gridCol w:w="1529"/>
      </w:tblGrid>
      <w:tr w:rsidR="00364899" w:rsidRPr="00E32E42" w14:paraId="07E085DA" w14:textId="77777777" w:rsidTr="00723F98">
        <w:trPr>
          <w:trHeight w:val="304"/>
        </w:trPr>
        <w:tc>
          <w:tcPr>
            <w:tcW w:w="7650" w:type="dxa"/>
            <w:tcBorders>
              <w:top w:val="nil"/>
              <w:left w:val="nil"/>
              <w:bottom w:val="single" w:sz="4" w:space="0" w:color="auto"/>
              <w:right w:val="single" w:sz="4" w:space="0" w:color="auto"/>
            </w:tcBorders>
            <w:shd w:val="clear" w:color="auto" w:fill="auto"/>
          </w:tcPr>
          <w:p w14:paraId="4BEA3A97" w14:textId="77777777" w:rsidR="00364899" w:rsidRPr="00E32E42" w:rsidRDefault="00364899" w:rsidP="00723F98">
            <w:pPr>
              <w:rPr>
                <w:rFonts w:ascii="Avenir Next LT Pro" w:hAnsi="Avenir Next LT Pro" w:cstheme="minorHAnsi"/>
                <w:b/>
              </w:rPr>
            </w:pPr>
          </w:p>
        </w:tc>
        <w:tc>
          <w:tcPr>
            <w:tcW w:w="1458" w:type="dxa"/>
            <w:tcBorders>
              <w:top w:val="single" w:sz="4" w:space="0" w:color="auto"/>
              <w:left w:val="single" w:sz="4" w:space="0" w:color="auto"/>
              <w:bottom w:val="single" w:sz="4" w:space="0" w:color="auto"/>
              <w:right w:val="single" w:sz="4" w:space="0" w:color="auto"/>
            </w:tcBorders>
            <w:shd w:val="clear" w:color="auto" w:fill="004065"/>
          </w:tcPr>
          <w:p w14:paraId="73D68606"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Meets competency number</w:t>
            </w:r>
          </w:p>
        </w:tc>
      </w:tr>
      <w:tr w:rsidR="00364899" w:rsidRPr="00E32E42" w14:paraId="44B45411" w14:textId="77777777" w:rsidTr="00723F98">
        <w:trPr>
          <w:trHeight w:val="287"/>
        </w:trPr>
        <w:tc>
          <w:tcPr>
            <w:tcW w:w="7650" w:type="dxa"/>
            <w:tcBorders>
              <w:top w:val="single" w:sz="4" w:space="0" w:color="auto"/>
            </w:tcBorders>
          </w:tcPr>
          <w:p w14:paraId="4B7B9E7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Explain the importance of health literacy, media literacy and culturally appropriate messaging for health communication strategies</w:t>
            </w:r>
          </w:p>
        </w:tc>
        <w:tc>
          <w:tcPr>
            <w:tcW w:w="1458" w:type="dxa"/>
            <w:tcBorders>
              <w:top w:val="single" w:sz="4" w:space="0" w:color="auto"/>
            </w:tcBorders>
          </w:tcPr>
          <w:p w14:paraId="607A08E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1, 2, 3</w:t>
            </w:r>
          </w:p>
        </w:tc>
      </w:tr>
      <w:tr w:rsidR="00364899" w:rsidRPr="00E32E42" w14:paraId="1AE7CAC3" w14:textId="77777777" w:rsidTr="00723F98">
        <w:trPr>
          <w:trHeight w:val="304"/>
        </w:trPr>
        <w:tc>
          <w:tcPr>
            <w:tcW w:w="7650" w:type="dxa"/>
            <w:shd w:val="clear" w:color="auto" w:fill="FFEEBB"/>
          </w:tcPr>
          <w:p w14:paraId="5509FB53"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Identify and assess a health problem, media channels and communication activities best suited to reach intended audiences </w:t>
            </w:r>
          </w:p>
        </w:tc>
        <w:tc>
          <w:tcPr>
            <w:tcW w:w="1458" w:type="dxa"/>
            <w:shd w:val="clear" w:color="auto" w:fill="FFEEBB"/>
          </w:tcPr>
          <w:p w14:paraId="7AFB6F3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4, 5</w:t>
            </w:r>
          </w:p>
        </w:tc>
      </w:tr>
      <w:tr w:rsidR="00364899" w:rsidRPr="00E32E42" w14:paraId="4662EA18" w14:textId="77777777" w:rsidTr="00723F98">
        <w:trPr>
          <w:trHeight w:val="304"/>
        </w:trPr>
        <w:tc>
          <w:tcPr>
            <w:tcW w:w="7650" w:type="dxa"/>
          </w:tcPr>
          <w:p w14:paraId="495A4C84"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Identify and use evidence-based approaches for communication campaigns</w:t>
            </w:r>
          </w:p>
        </w:tc>
        <w:tc>
          <w:tcPr>
            <w:tcW w:w="1458" w:type="dxa"/>
          </w:tcPr>
          <w:p w14:paraId="28364E34"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4, 5, 6</w:t>
            </w:r>
          </w:p>
        </w:tc>
      </w:tr>
      <w:tr w:rsidR="00364899" w:rsidRPr="00E32E42" w14:paraId="19F1AC3E" w14:textId="77777777" w:rsidTr="00723F98">
        <w:trPr>
          <w:trHeight w:val="304"/>
        </w:trPr>
        <w:tc>
          <w:tcPr>
            <w:tcW w:w="7650" w:type="dxa"/>
            <w:shd w:val="clear" w:color="auto" w:fill="FFEEBB"/>
          </w:tcPr>
          <w:p w14:paraId="5BBB865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Create and test communication messages and materials to effectively reach and improve the health of the intended audience</w:t>
            </w:r>
          </w:p>
        </w:tc>
        <w:tc>
          <w:tcPr>
            <w:tcW w:w="1458" w:type="dxa"/>
            <w:shd w:val="clear" w:color="auto" w:fill="FFEEBB"/>
          </w:tcPr>
          <w:p w14:paraId="441CA4F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2, 5, 6, 8</w:t>
            </w:r>
          </w:p>
        </w:tc>
      </w:tr>
      <w:tr w:rsidR="00364899" w:rsidRPr="00E32E42" w14:paraId="025DD239" w14:textId="77777777" w:rsidTr="00723F98">
        <w:trPr>
          <w:trHeight w:val="304"/>
        </w:trPr>
        <w:tc>
          <w:tcPr>
            <w:tcW w:w="7650" w:type="dxa"/>
          </w:tcPr>
          <w:p w14:paraId="67697A72"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Identify appropriate methods of evaluation for a communication campaign</w:t>
            </w:r>
          </w:p>
        </w:tc>
        <w:tc>
          <w:tcPr>
            <w:tcW w:w="1458" w:type="dxa"/>
          </w:tcPr>
          <w:p w14:paraId="548B62E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3, 5</w:t>
            </w:r>
          </w:p>
        </w:tc>
      </w:tr>
      <w:tr w:rsidR="00364899" w:rsidRPr="00E32E42" w14:paraId="2DFF8F73" w14:textId="77777777" w:rsidTr="00723F98">
        <w:trPr>
          <w:trHeight w:val="304"/>
        </w:trPr>
        <w:tc>
          <w:tcPr>
            <w:tcW w:w="7650" w:type="dxa"/>
            <w:shd w:val="clear" w:color="auto" w:fill="FFEEBB"/>
          </w:tcPr>
          <w:p w14:paraId="64567ED1"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Create a communication campaign implementation plan</w:t>
            </w:r>
          </w:p>
        </w:tc>
        <w:tc>
          <w:tcPr>
            <w:tcW w:w="1458" w:type="dxa"/>
            <w:shd w:val="clear" w:color="auto" w:fill="FFEEBB"/>
          </w:tcPr>
          <w:p w14:paraId="654BF4EA"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4</w:t>
            </w:r>
          </w:p>
        </w:tc>
      </w:tr>
      <w:tr w:rsidR="00364899" w:rsidRPr="00E32E42" w14:paraId="67020F75" w14:textId="77777777" w:rsidTr="00723F98">
        <w:trPr>
          <w:trHeight w:val="304"/>
        </w:trPr>
        <w:tc>
          <w:tcPr>
            <w:tcW w:w="7650" w:type="dxa"/>
          </w:tcPr>
          <w:p w14:paraId="402EEB78"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Disseminate evaluation findings and lessons learned</w:t>
            </w:r>
          </w:p>
        </w:tc>
        <w:tc>
          <w:tcPr>
            <w:tcW w:w="1458" w:type="dxa"/>
          </w:tcPr>
          <w:p w14:paraId="630C396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5, 7, 8</w:t>
            </w:r>
          </w:p>
        </w:tc>
      </w:tr>
    </w:tbl>
    <w:p w14:paraId="5517F7CF" w14:textId="77777777" w:rsidR="00364899" w:rsidRPr="00E32E42" w:rsidRDefault="00364899" w:rsidP="00364899">
      <w:pPr>
        <w:rPr>
          <w:rFonts w:ascii="Avenir Next LT Pro" w:hAnsi="Avenir Next LT Pro" w:cstheme="minorHAnsi"/>
        </w:rPr>
      </w:pPr>
    </w:p>
    <w:p w14:paraId="138AA727" w14:textId="77777777" w:rsidR="00364899" w:rsidRPr="00A33993" w:rsidRDefault="00364899" w:rsidP="00364899">
      <w:pPr>
        <w:pStyle w:val="Heading2"/>
        <w:rPr>
          <w:rFonts w:ascii="Avenir Next LT Pro" w:hAnsi="Avenir Next LT Pro" w:cstheme="minorHAnsi"/>
          <w:color w:val="0073AA"/>
          <w:sz w:val="22"/>
          <w:szCs w:val="22"/>
        </w:rPr>
      </w:pPr>
      <w:bookmarkStart w:id="19" w:name="_Outputs_(Program_Deliverables)"/>
      <w:bookmarkStart w:id="20" w:name="_Toc70406754"/>
      <w:bookmarkEnd w:id="19"/>
      <w:r w:rsidRPr="00A33993">
        <w:rPr>
          <w:rFonts w:ascii="Avenir Next LT Pro" w:hAnsi="Avenir Next LT Pro" w:cstheme="minorHAnsi"/>
          <w:color w:val="0073AA"/>
          <w:sz w:val="22"/>
          <w:szCs w:val="22"/>
        </w:rPr>
        <w:t>Outputs (Program Deliverables)</w:t>
      </w:r>
      <w:bookmarkEnd w:id="20"/>
    </w:p>
    <w:p w14:paraId="493B4CAC" w14:textId="7FBF53A8"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Outputs will be due throughout the Mentorship Program and corresponds to the framework for evidence-based prevention in </w:t>
      </w:r>
      <w:r w:rsidRPr="00E32E42">
        <w:rPr>
          <w:rFonts w:ascii="Avenir Next LT Pro" w:hAnsi="Avenir Next LT Pro" w:cstheme="minorHAnsi"/>
          <w:b/>
        </w:rPr>
        <w:t xml:space="preserve">bold </w:t>
      </w:r>
      <w:r w:rsidRPr="00E32E42">
        <w:rPr>
          <w:rFonts w:ascii="Avenir Next LT Pro" w:hAnsi="Avenir Next LT Pro" w:cstheme="minorHAnsi"/>
        </w:rPr>
        <w:t xml:space="preserve">(Swinburn, Gill, &amp; Kumanyika, 2005). As a reminder, elements highlighted in green text are optional program deliverables, and are dependent on </w:t>
      </w:r>
      <w:r w:rsidR="008C02B0" w:rsidRPr="00E32E42">
        <w:rPr>
          <w:rFonts w:ascii="Avenir Next LT Pro" w:hAnsi="Avenir Next LT Pro" w:cstheme="minorHAnsi"/>
        </w:rPr>
        <w:t xml:space="preserve">resources available from </w:t>
      </w:r>
      <w:r w:rsidRPr="00E32E42">
        <w:rPr>
          <w:rFonts w:ascii="Avenir Next LT Pro" w:hAnsi="Avenir Next LT Pro" w:cstheme="minorHAnsi"/>
        </w:rPr>
        <w:t>the facilitating organization.</w:t>
      </w:r>
    </w:p>
    <w:p w14:paraId="02F94398" w14:textId="77777777" w:rsidR="00364899" w:rsidRPr="00E32E42" w:rsidRDefault="00364899" w:rsidP="00364899">
      <w:pPr>
        <w:pStyle w:val="ListParagraph"/>
        <w:numPr>
          <w:ilvl w:val="0"/>
          <w:numId w:val="11"/>
        </w:numPr>
        <w:rPr>
          <w:rFonts w:ascii="Avenir Next LT Pro" w:hAnsi="Avenir Next LT Pro" w:cstheme="minorHAnsi"/>
          <w:b/>
        </w:rPr>
      </w:pPr>
      <w:r w:rsidRPr="00E32E42">
        <w:rPr>
          <w:rFonts w:ascii="Avenir Next LT Pro" w:hAnsi="Avenir Next LT Pro" w:cstheme="minorHAnsi"/>
          <w:b/>
        </w:rPr>
        <w:t>“Building a case for action”</w:t>
      </w:r>
    </w:p>
    <w:p w14:paraId="2FA2E148"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Project logic model/roadmap</w:t>
      </w:r>
    </w:p>
    <w:p w14:paraId="16A95071" w14:textId="77777777" w:rsidR="00364899" w:rsidRPr="00E32E42" w:rsidRDefault="00364899" w:rsidP="00364899">
      <w:pPr>
        <w:pStyle w:val="ListParagraph"/>
        <w:numPr>
          <w:ilvl w:val="0"/>
          <w:numId w:val="11"/>
        </w:numPr>
        <w:rPr>
          <w:rFonts w:ascii="Avenir Next LT Pro" w:hAnsi="Avenir Next LT Pro" w:cstheme="minorHAnsi"/>
        </w:rPr>
      </w:pPr>
      <w:r w:rsidRPr="00E32E42">
        <w:rPr>
          <w:rFonts w:ascii="Avenir Next LT Pro" w:hAnsi="Avenir Next LT Pro" w:cstheme="minorHAnsi"/>
          <w:b/>
        </w:rPr>
        <w:t>“Identifying contributing factors and points of intervention”</w:t>
      </w:r>
    </w:p>
    <w:p w14:paraId="787FBBE4"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Community assessment</w:t>
      </w:r>
    </w:p>
    <w:p w14:paraId="5758068C" w14:textId="77777777" w:rsidR="00364899" w:rsidRPr="00A33993" w:rsidRDefault="00364899" w:rsidP="00364899">
      <w:pPr>
        <w:pStyle w:val="ListParagraph"/>
        <w:numPr>
          <w:ilvl w:val="1"/>
          <w:numId w:val="11"/>
        </w:numPr>
        <w:rPr>
          <w:rFonts w:ascii="Avenir Next LT Pro" w:hAnsi="Avenir Next LT Pro" w:cstheme="minorHAnsi"/>
          <w:color w:val="008367"/>
        </w:rPr>
      </w:pPr>
      <w:r w:rsidRPr="00A33993">
        <w:rPr>
          <w:rFonts w:ascii="Avenir Next LT Pro" w:hAnsi="Avenir Next LT Pro" w:cstheme="minorHAnsi"/>
          <w:color w:val="008367"/>
        </w:rPr>
        <w:t>Root cause analysis (optional)</w:t>
      </w:r>
    </w:p>
    <w:p w14:paraId="67001847" w14:textId="77777777" w:rsidR="00364899" w:rsidRPr="00A33993" w:rsidRDefault="00364899" w:rsidP="00364899">
      <w:pPr>
        <w:pStyle w:val="ListParagraph"/>
        <w:numPr>
          <w:ilvl w:val="1"/>
          <w:numId w:val="11"/>
        </w:numPr>
        <w:rPr>
          <w:rFonts w:ascii="Avenir Next LT Pro" w:hAnsi="Avenir Next LT Pro" w:cstheme="minorHAnsi"/>
          <w:color w:val="008367"/>
        </w:rPr>
      </w:pPr>
      <w:r w:rsidRPr="00A33993">
        <w:rPr>
          <w:rFonts w:ascii="Avenir Next LT Pro" w:hAnsi="Avenir Next LT Pro" w:cstheme="minorHAnsi"/>
          <w:color w:val="008367"/>
        </w:rPr>
        <w:t>Fishbone exercise (optional)</w:t>
      </w:r>
    </w:p>
    <w:p w14:paraId="09B03975" w14:textId="77777777" w:rsidR="00364899" w:rsidRPr="00E32E42" w:rsidRDefault="00364899" w:rsidP="00364899">
      <w:pPr>
        <w:pStyle w:val="ListParagraph"/>
        <w:numPr>
          <w:ilvl w:val="0"/>
          <w:numId w:val="11"/>
        </w:numPr>
        <w:rPr>
          <w:rFonts w:ascii="Avenir Next LT Pro" w:hAnsi="Avenir Next LT Pro" w:cstheme="minorHAnsi"/>
        </w:rPr>
      </w:pPr>
      <w:r w:rsidRPr="00E32E42">
        <w:rPr>
          <w:rFonts w:ascii="Avenir Next LT Pro" w:hAnsi="Avenir Next LT Pro" w:cstheme="minorHAnsi"/>
          <w:b/>
        </w:rPr>
        <w:t>“Defining the range of opportunities for action”</w:t>
      </w:r>
    </w:p>
    <w:p w14:paraId="4898F2ED" w14:textId="77777777" w:rsidR="00364899" w:rsidRPr="00A33993" w:rsidRDefault="00364899" w:rsidP="00364899">
      <w:pPr>
        <w:pStyle w:val="ListParagraph"/>
        <w:numPr>
          <w:ilvl w:val="1"/>
          <w:numId w:val="11"/>
        </w:numPr>
        <w:rPr>
          <w:rFonts w:ascii="Avenir Next LT Pro" w:hAnsi="Avenir Next LT Pro" w:cstheme="minorHAnsi"/>
          <w:color w:val="008367"/>
        </w:rPr>
      </w:pPr>
      <w:r w:rsidRPr="00A33993">
        <w:rPr>
          <w:rFonts w:ascii="Avenir Next LT Pro" w:hAnsi="Avenir Next LT Pro" w:cstheme="minorHAnsi"/>
          <w:color w:val="008367"/>
        </w:rPr>
        <w:t>Community Guide and Research-tested Intervention Programs (RTIPs) worksheet (optional)</w:t>
      </w:r>
    </w:p>
    <w:p w14:paraId="2EAC5B7F" w14:textId="77777777" w:rsidR="00364899" w:rsidRPr="00E32E42" w:rsidRDefault="00364899" w:rsidP="00364899">
      <w:pPr>
        <w:pStyle w:val="ListParagraph"/>
        <w:numPr>
          <w:ilvl w:val="0"/>
          <w:numId w:val="11"/>
        </w:numPr>
        <w:rPr>
          <w:rFonts w:ascii="Avenir Next LT Pro" w:hAnsi="Avenir Next LT Pro" w:cstheme="minorHAnsi"/>
        </w:rPr>
      </w:pPr>
      <w:r w:rsidRPr="00E32E42">
        <w:rPr>
          <w:rFonts w:ascii="Avenir Next LT Pro" w:hAnsi="Avenir Next LT Pro" w:cstheme="minorHAnsi"/>
          <w:b/>
        </w:rPr>
        <w:t>“Evaluating potential interventions”</w:t>
      </w:r>
    </w:p>
    <w:p w14:paraId="253ED21B" w14:textId="77777777" w:rsidR="00364899" w:rsidRPr="00A33993" w:rsidRDefault="00364899" w:rsidP="00364899">
      <w:pPr>
        <w:pStyle w:val="ListParagraph"/>
        <w:numPr>
          <w:ilvl w:val="1"/>
          <w:numId w:val="11"/>
        </w:numPr>
        <w:rPr>
          <w:rFonts w:ascii="Avenir Next LT Pro" w:hAnsi="Avenir Next LT Pro" w:cstheme="minorHAnsi"/>
          <w:color w:val="008367"/>
        </w:rPr>
      </w:pPr>
      <w:r w:rsidRPr="00A33993">
        <w:rPr>
          <w:rFonts w:ascii="Avenir Next LT Pro" w:hAnsi="Avenir Next LT Pro" w:cstheme="minorHAnsi"/>
          <w:color w:val="008367"/>
        </w:rPr>
        <w:t>Adaptation Guidance Tool (optional)</w:t>
      </w:r>
    </w:p>
    <w:p w14:paraId="760F2DC5" w14:textId="77777777" w:rsidR="00364899" w:rsidRPr="00A33993" w:rsidRDefault="00364899" w:rsidP="00364899">
      <w:pPr>
        <w:pStyle w:val="ListParagraph"/>
        <w:numPr>
          <w:ilvl w:val="1"/>
          <w:numId w:val="11"/>
        </w:numPr>
        <w:rPr>
          <w:rFonts w:ascii="Avenir Next LT Pro" w:hAnsi="Avenir Next LT Pro" w:cstheme="minorHAnsi"/>
          <w:color w:val="008367"/>
        </w:rPr>
      </w:pPr>
      <w:r w:rsidRPr="00A33993">
        <w:rPr>
          <w:rFonts w:ascii="Avenir Next LT Pro" w:hAnsi="Avenir Next LT Pro" w:cstheme="minorHAnsi"/>
          <w:color w:val="008367"/>
        </w:rPr>
        <w:t>Strengths, Weaknesses, Opportunities and Threats (SWOT) analysis (optional)</w:t>
      </w:r>
    </w:p>
    <w:p w14:paraId="3F5BE836" w14:textId="77777777" w:rsidR="00364899" w:rsidRPr="00E32E42" w:rsidRDefault="00364899" w:rsidP="00364899">
      <w:pPr>
        <w:pStyle w:val="ListParagraph"/>
        <w:numPr>
          <w:ilvl w:val="0"/>
          <w:numId w:val="11"/>
        </w:numPr>
        <w:rPr>
          <w:rFonts w:ascii="Avenir Next LT Pro" w:hAnsi="Avenir Next LT Pro" w:cstheme="minorHAnsi"/>
        </w:rPr>
      </w:pPr>
      <w:r w:rsidRPr="00E32E42">
        <w:rPr>
          <w:rFonts w:ascii="Avenir Next LT Pro" w:hAnsi="Avenir Next LT Pro" w:cstheme="minorHAnsi"/>
        </w:rPr>
        <w:t>“</w:t>
      </w:r>
      <w:r w:rsidRPr="00E32E42">
        <w:rPr>
          <w:rFonts w:ascii="Avenir Next LT Pro" w:hAnsi="Avenir Next LT Pro" w:cstheme="minorHAnsi"/>
          <w:b/>
        </w:rPr>
        <w:t>Selecting a portfolio of specific programs and actions”</w:t>
      </w:r>
    </w:p>
    <w:p w14:paraId="43E82D05"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Implementation plans</w:t>
      </w:r>
    </w:p>
    <w:p w14:paraId="3D13E4A5"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Draft communication messages and/or materials</w:t>
      </w:r>
    </w:p>
    <w:p w14:paraId="3F3760E3"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Evaluation plan</w:t>
      </w:r>
    </w:p>
    <w:p w14:paraId="4A8CC13A" w14:textId="77777777" w:rsidR="00364899" w:rsidRPr="00E32E42" w:rsidRDefault="00364899" w:rsidP="00364899">
      <w:pPr>
        <w:pStyle w:val="ListParagraph"/>
        <w:numPr>
          <w:ilvl w:val="1"/>
          <w:numId w:val="11"/>
        </w:numPr>
        <w:rPr>
          <w:rFonts w:ascii="Avenir Next LT Pro" w:hAnsi="Avenir Next LT Pro" w:cstheme="minorHAnsi"/>
        </w:rPr>
      </w:pPr>
      <w:r w:rsidRPr="00E32E42">
        <w:rPr>
          <w:rFonts w:ascii="Avenir Next LT Pro" w:hAnsi="Avenir Next LT Pro" w:cstheme="minorHAnsi"/>
        </w:rPr>
        <w:t>Dissemination strategy matrix</w:t>
      </w:r>
      <w:r w:rsidRPr="00E32E42">
        <w:rPr>
          <w:rFonts w:ascii="Avenir Next LT Pro" w:hAnsi="Avenir Next LT Pro" w:cstheme="minorHAnsi"/>
        </w:rPr>
        <w:br w:type="page"/>
      </w:r>
    </w:p>
    <w:p w14:paraId="14DDA2F8"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lastRenderedPageBreak/>
        <w:t>Program participants will also complete evaluation instruments and periodically report progress to fellow mentors and mentees and the facilitating organization via:</w:t>
      </w:r>
    </w:p>
    <w:p w14:paraId="15C1AFDB" w14:textId="77777777" w:rsidR="00364899" w:rsidRPr="00E32E42" w:rsidRDefault="00364899" w:rsidP="00A90E9E">
      <w:pPr>
        <w:pStyle w:val="ListParagraph"/>
        <w:numPr>
          <w:ilvl w:val="0"/>
          <w:numId w:val="40"/>
        </w:numPr>
        <w:rPr>
          <w:rFonts w:ascii="Avenir Next LT Pro" w:hAnsi="Avenir Next LT Pro" w:cstheme="minorHAnsi"/>
        </w:rPr>
      </w:pPr>
      <w:r w:rsidRPr="00E32E42">
        <w:rPr>
          <w:rFonts w:ascii="Avenir Next LT Pro" w:hAnsi="Avenir Next LT Pro" w:cstheme="minorHAnsi"/>
        </w:rPr>
        <w:t xml:space="preserve">Pre/post Core Competencies in the Communication Domain for Public Health Professionals Self-Assessment for mentees </w:t>
      </w:r>
    </w:p>
    <w:p w14:paraId="42841B08" w14:textId="77777777" w:rsidR="00364899" w:rsidRPr="00E32E42" w:rsidRDefault="00364899" w:rsidP="00A90E9E">
      <w:pPr>
        <w:pStyle w:val="ListParagraph"/>
        <w:numPr>
          <w:ilvl w:val="0"/>
          <w:numId w:val="40"/>
        </w:numPr>
        <w:rPr>
          <w:rFonts w:ascii="Avenir Next LT Pro" w:hAnsi="Avenir Next LT Pro" w:cstheme="minorHAnsi"/>
        </w:rPr>
      </w:pPr>
      <w:r w:rsidRPr="00E32E42">
        <w:rPr>
          <w:rFonts w:ascii="Avenir Next LT Pro" w:hAnsi="Avenir Next LT Pro" w:cstheme="minorHAnsi"/>
        </w:rPr>
        <w:t>Brief 6- and 12 month- evaluation surveys/polls of mentors and mentees to assess satisfaction, progress, barriers, facilitators, and ongoing TAT needs</w:t>
      </w:r>
    </w:p>
    <w:p w14:paraId="610DDDC4" w14:textId="77777777" w:rsidR="00364899" w:rsidRPr="00E32E42" w:rsidRDefault="00364899" w:rsidP="002F25FC">
      <w:pPr>
        <w:pStyle w:val="ListParagraph"/>
        <w:numPr>
          <w:ilvl w:val="1"/>
          <w:numId w:val="40"/>
        </w:numPr>
        <w:rPr>
          <w:rFonts w:ascii="Avenir Next LT Pro" w:hAnsi="Avenir Next LT Pro" w:cstheme="minorHAnsi"/>
        </w:rPr>
      </w:pPr>
      <w:r w:rsidRPr="00E32E42">
        <w:rPr>
          <w:rFonts w:ascii="Avenir Next LT Pro" w:hAnsi="Avenir Next LT Pro" w:cstheme="minorHAnsi"/>
        </w:rPr>
        <w:t>Final program evaluation to assess areas for quality improvement, challenges/barriers, and lessons learned with mentors and mentees</w:t>
      </w:r>
    </w:p>
    <w:p w14:paraId="6C019C90" w14:textId="2756009B" w:rsidR="00364899" w:rsidRPr="00E32E42" w:rsidRDefault="00364899" w:rsidP="00A90E9E">
      <w:pPr>
        <w:pStyle w:val="ListParagraph"/>
        <w:numPr>
          <w:ilvl w:val="0"/>
          <w:numId w:val="40"/>
        </w:numPr>
        <w:rPr>
          <w:rFonts w:ascii="Avenir Next LT Pro" w:hAnsi="Avenir Next LT Pro" w:cstheme="minorHAnsi"/>
        </w:rPr>
      </w:pPr>
      <w:r w:rsidRPr="00E32E42">
        <w:rPr>
          <w:rFonts w:ascii="Avenir Next LT Pro" w:hAnsi="Avenir Next LT Pro" w:cstheme="minorHAnsi"/>
        </w:rPr>
        <w:t>18-month review of final summary reports submitted by mentees on the implementation of their cancer screening EBI project</w:t>
      </w:r>
    </w:p>
    <w:p w14:paraId="14E043E4" w14:textId="4DDB0D42" w:rsidR="00364899" w:rsidRPr="00A33993" w:rsidRDefault="00364899" w:rsidP="00364899">
      <w:pPr>
        <w:pStyle w:val="Heading2"/>
        <w:rPr>
          <w:rFonts w:ascii="Avenir Next LT Pro" w:hAnsi="Avenir Next LT Pro" w:cstheme="minorHAnsi"/>
          <w:color w:val="0073AA"/>
          <w:sz w:val="22"/>
          <w:szCs w:val="22"/>
        </w:rPr>
      </w:pPr>
      <w:bookmarkStart w:id="21" w:name="_Toc70406755"/>
      <w:r w:rsidRPr="00A33993">
        <w:rPr>
          <w:rFonts w:ascii="Avenir Next LT Pro" w:hAnsi="Avenir Next LT Pro" w:cstheme="minorHAnsi"/>
          <w:color w:val="0073AA"/>
          <w:sz w:val="22"/>
          <w:szCs w:val="22"/>
        </w:rPr>
        <w:t>Activities</w:t>
      </w:r>
      <w:bookmarkEnd w:id="21"/>
    </w:p>
    <w:bookmarkStart w:id="22" w:name="_Toc70406756"/>
    <w:p w14:paraId="7A9933CD" w14:textId="679877B6" w:rsidR="00364899" w:rsidRPr="00A33993" w:rsidRDefault="003755AA" w:rsidP="00364899">
      <w:pPr>
        <w:pStyle w:val="Heading3"/>
        <w:rPr>
          <w:rFonts w:ascii="Avenir Next LT Pro" w:hAnsi="Avenir Next LT Pro" w:cstheme="minorHAnsi"/>
          <w:color w:val="0073AA"/>
        </w:rPr>
      </w:pPr>
      <w:r w:rsidRPr="00A33993">
        <w:rPr>
          <w:rFonts w:ascii="Avenir Next LT Pro" w:hAnsi="Avenir Next LT Pro" w:cstheme="minorHAnsi"/>
          <w:noProof/>
          <w:color w:val="0073AA"/>
        </w:rPr>
        <mc:AlternateContent>
          <mc:Choice Requires="wps">
            <w:drawing>
              <wp:anchor distT="0" distB="0" distL="114300" distR="114300" simplePos="0" relativeHeight="251699200" behindDoc="0" locked="0" layoutInCell="1" allowOverlap="1" wp14:anchorId="34E9981B" wp14:editId="4EC6585D">
                <wp:simplePos x="0" y="0"/>
                <wp:positionH relativeFrom="margin">
                  <wp:posOffset>2941955</wp:posOffset>
                </wp:positionH>
                <wp:positionV relativeFrom="paragraph">
                  <wp:posOffset>40005</wp:posOffset>
                </wp:positionV>
                <wp:extent cx="3143250" cy="1780540"/>
                <wp:effectExtent l="0" t="0" r="19050" b="10160"/>
                <wp:wrapSquare wrapText="bothSides"/>
                <wp:docPr id="225" name="Rectangle: Rounded Corners 225"/>
                <wp:cNvGraphicFramePr/>
                <a:graphic xmlns:a="http://schemas.openxmlformats.org/drawingml/2006/main">
                  <a:graphicData uri="http://schemas.microsoft.com/office/word/2010/wordprocessingShape">
                    <wps:wsp>
                      <wps:cNvSpPr/>
                      <wps:spPr>
                        <a:xfrm>
                          <a:off x="0" y="0"/>
                          <a:ext cx="3143250" cy="17805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CC34BA" w14:textId="2F2EFA7A" w:rsidR="00EA7872" w:rsidRPr="00F46056" w:rsidRDefault="00EA7872" w:rsidP="00364899">
                            <w:pPr>
                              <w:jc w:val="center"/>
                              <w:rPr>
                                <w:rFonts w:ascii="Avenir Next LT Pro" w:hAnsi="Avenir Next LT Pro"/>
                                <w:sz w:val="20"/>
                                <w:szCs w:val="20"/>
                              </w:rPr>
                            </w:pPr>
                            <w:r w:rsidRPr="00F46056">
                              <w:rPr>
                                <w:rFonts w:ascii="Avenir Next LT Pro" w:hAnsi="Avenir Next LT Pro"/>
                                <w:sz w:val="20"/>
                                <w:szCs w:val="20"/>
                              </w:rPr>
                              <w:t xml:space="preserve">Based on program feedback from both the pilot 2015-2016 and 2019-2020 cohorts, the kick-off meeting was ranked as a highly useful program element, allowing for networking, faculty/guest presentations, and project workshopping time. Thus, hosting an in-person kick-off meeting is highly recommended. Budget needs should, ideally, be allocated to account for travel expenses.  </w:t>
                            </w:r>
                          </w:p>
                          <w:p w14:paraId="440FB3BD" w14:textId="77777777" w:rsidR="00EA7872" w:rsidRDefault="00EA7872" w:rsidP="0036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9981B" id="Rectangle: Rounded Corners 225" o:spid="_x0000_s1046" style="position:absolute;margin-left:231.65pt;margin-top:3.15pt;width:247.5pt;height:140.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" fillcolor="#1f3763 [1604]" strokecolor="#1f3763 [1604]" strokeweight="1pt">
                <v:stroke joinstyle="miter"/>
                <v:textbox>
                  <w:txbxContent>
                    <w:p w14:paraId="5BCC34BA" w14:textId="2F2EFA7A" w:rsidR="00EA7872" w:rsidRPr="00F46056" w:rsidRDefault="00EA7872" w:rsidP="00364899">
                      <w:pPr>
                        <w:jc w:val="center"/>
                        <w:rPr>
                          <w:rFonts w:ascii="Avenir Next LT Pro" w:hAnsi="Avenir Next LT Pro"/>
                          <w:sz w:val="20"/>
                          <w:szCs w:val="20"/>
                        </w:rPr>
                      </w:pPr>
                      <w:r w:rsidRPr="00F46056">
                        <w:rPr>
                          <w:rFonts w:ascii="Avenir Next LT Pro" w:hAnsi="Avenir Next LT Pro"/>
                          <w:sz w:val="20"/>
                          <w:szCs w:val="20"/>
                        </w:rPr>
                        <w:t xml:space="preserve">Based on program feedback from both the pilot 2015-2016 and 2019-2020 cohorts, the kick-off meeting was ranked as a highly useful program element, allowing for networking, faculty/guest presentations, and project workshopping time. Thus, hosting an in-person kick-off meeting is highly recommended. Budget needs should, ideally, be allocated to account for travel expenses.  </w:t>
                      </w:r>
                    </w:p>
                    <w:p w14:paraId="440FB3BD" w14:textId="77777777" w:rsidR="00EA7872" w:rsidRDefault="00EA7872" w:rsidP="00364899">
                      <w:pPr>
                        <w:jc w:val="center"/>
                      </w:pPr>
                    </w:p>
                  </w:txbxContent>
                </v:textbox>
                <w10:wrap type="square" anchorx="margin"/>
              </v:roundrect>
            </w:pict>
          </mc:Fallback>
        </mc:AlternateContent>
      </w:r>
      <w:r w:rsidR="00364899" w:rsidRPr="00A33993">
        <w:rPr>
          <w:rFonts w:ascii="Avenir Next LT Pro" w:hAnsi="Avenir Next LT Pro" w:cstheme="minorHAnsi"/>
          <w:color w:val="0073AA"/>
        </w:rPr>
        <w:t>Methods of Instruction</w:t>
      </w:r>
      <w:bookmarkEnd w:id="22"/>
    </w:p>
    <w:p w14:paraId="62654598" w14:textId="12E83D70" w:rsidR="00364899" w:rsidRPr="00E32E42" w:rsidRDefault="00364899" w:rsidP="00364899">
      <w:pPr>
        <w:pStyle w:val="ListParagraph"/>
        <w:numPr>
          <w:ilvl w:val="0"/>
          <w:numId w:val="10"/>
        </w:numPr>
        <w:rPr>
          <w:rFonts w:ascii="Avenir Next LT Pro" w:hAnsi="Avenir Next LT Pro" w:cstheme="minorHAnsi"/>
        </w:rPr>
      </w:pPr>
      <w:r w:rsidRPr="00E32E42">
        <w:rPr>
          <w:rFonts w:ascii="Avenir Next LT Pro" w:hAnsi="Avenir Next LT Pro" w:cstheme="minorHAnsi"/>
          <w:b/>
        </w:rPr>
        <w:t>Kick-off meeting</w:t>
      </w:r>
      <w:r w:rsidRPr="00E32E42">
        <w:rPr>
          <w:rFonts w:ascii="Avenir Next LT Pro" w:hAnsi="Avenir Next LT Pro" w:cstheme="minorHAnsi"/>
        </w:rPr>
        <w:t xml:space="preserve">: This two-day meeting is designed for mentors and mentees to travel to the facilitating organization at the beginning of the program to meet each other and lay the groundwork for individual projects by participating in planning workshops led by mentors and experts. </w:t>
      </w:r>
    </w:p>
    <w:p w14:paraId="622BB773" w14:textId="52B07FA9" w:rsidR="00364899" w:rsidRPr="00E32E42" w:rsidRDefault="00301271" w:rsidP="003755AA">
      <w:pPr>
        <w:pStyle w:val="ListParagraph"/>
        <w:numPr>
          <w:ilvl w:val="0"/>
          <w:numId w:val="10"/>
        </w:num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300" distR="114300" simplePos="0" relativeHeight="251707392" behindDoc="0" locked="0" layoutInCell="1" allowOverlap="1" wp14:anchorId="24C7A9AB" wp14:editId="27C08ED6">
                <wp:simplePos x="0" y="0"/>
                <wp:positionH relativeFrom="margin">
                  <wp:posOffset>373380</wp:posOffset>
                </wp:positionH>
                <wp:positionV relativeFrom="paragraph">
                  <wp:posOffset>9525</wp:posOffset>
                </wp:positionV>
                <wp:extent cx="2570480" cy="1581785"/>
                <wp:effectExtent l="0" t="0" r="20320" b="18415"/>
                <wp:wrapSquare wrapText="bothSides"/>
                <wp:docPr id="32" name="Rectangle: Rounded Corners 32"/>
                <wp:cNvGraphicFramePr/>
                <a:graphic xmlns:a="http://schemas.openxmlformats.org/drawingml/2006/main">
                  <a:graphicData uri="http://schemas.microsoft.com/office/word/2010/wordprocessingShape">
                    <wps:wsp>
                      <wps:cNvSpPr/>
                      <wps:spPr>
                        <a:xfrm>
                          <a:off x="0" y="0"/>
                          <a:ext cx="2570480" cy="158178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9B512" w14:textId="47440522" w:rsidR="00EA7872" w:rsidRPr="00F46056" w:rsidRDefault="00EA7872" w:rsidP="00301271">
                            <w:pPr>
                              <w:jc w:val="center"/>
                              <w:rPr>
                                <w:rFonts w:ascii="Avenir Next LT Pro" w:hAnsi="Avenir Next LT Pro"/>
                                <w:sz w:val="20"/>
                                <w:szCs w:val="20"/>
                              </w:rPr>
                            </w:pPr>
                            <w:r w:rsidRPr="00F46056">
                              <w:rPr>
                                <w:rFonts w:ascii="Avenir Next LT Pro" w:hAnsi="Avenir Next LT Pro"/>
                                <w:sz w:val="20"/>
                                <w:szCs w:val="20"/>
                              </w:rPr>
                              <w:t xml:space="preserve">Monthly calls with peer discussion and speaker presentations, along with a structured program curriculum, were very helpful for mentees to “run project ideas with the group and build out these ideas by asking questions and offering </w:t>
                            </w:r>
                            <w:r w:rsidRPr="00F46056">
                              <w:rPr>
                                <w:rFonts w:ascii="Avenir Next LT Pro" w:hAnsi="Avenir Next LT Pro"/>
                                <w:color w:val="FFFFFF" w:themeColor="background1"/>
                                <w:sz w:val="20"/>
                                <w:szCs w:val="20"/>
                              </w:rPr>
                              <w:t>questions” (Mentee, 2019-2020)</w:t>
                            </w:r>
                          </w:p>
                          <w:p w14:paraId="78F46055" w14:textId="77777777" w:rsidR="00EA7872" w:rsidRDefault="00EA7872" w:rsidP="0030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7A9AB" id="Rectangle: Rounded Corners 32" o:spid="_x0000_s1047" style="position:absolute;left:0;text-align:left;margin-left:29.4pt;margin-top:.75pt;width:202.4pt;height:124.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" fillcolor="#1f3763 [1604]" strokecolor="#1f3763 [1604]" strokeweight="1pt">
                <v:stroke joinstyle="miter"/>
                <v:textbox>
                  <w:txbxContent>
                    <w:p w14:paraId="7789B512" w14:textId="47440522" w:rsidR="00EA7872" w:rsidRPr="00F46056" w:rsidRDefault="00EA7872" w:rsidP="00301271">
                      <w:pPr>
                        <w:jc w:val="center"/>
                        <w:rPr>
                          <w:rFonts w:ascii="Avenir Next LT Pro" w:hAnsi="Avenir Next LT Pro"/>
                          <w:sz w:val="20"/>
                          <w:szCs w:val="20"/>
                        </w:rPr>
                      </w:pPr>
                      <w:r w:rsidRPr="00F46056">
                        <w:rPr>
                          <w:rFonts w:ascii="Avenir Next LT Pro" w:hAnsi="Avenir Next LT Pro"/>
                          <w:sz w:val="20"/>
                          <w:szCs w:val="20"/>
                        </w:rPr>
                        <w:t xml:space="preserve">Monthly calls with peer discussion and speaker presentations, along with a structured program curriculum, were very helpful for mentees to “run project ideas with the group and build out these ideas by asking questions and offering </w:t>
                      </w:r>
                      <w:r w:rsidRPr="00F46056">
                        <w:rPr>
                          <w:rFonts w:ascii="Avenir Next LT Pro" w:hAnsi="Avenir Next LT Pro"/>
                          <w:color w:val="FFFFFF" w:themeColor="background1"/>
                          <w:sz w:val="20"/>
                          <w:szCs w:val="20"/>
                        </w:rPr>
                        <w:t>questions” (Mentee, 2019-2020)</w:t>
                      </w:r>
                    </w:p>
                    <w:p w14:paraId="78F46055" w14:textId="77777777" w:rsidR="00EA7872" w:rsidRDefault="00EA7872" w:rsidP="00301271">
                      <w:pPr>
                        <w:jc w:val="center"/>
                      </w:pPr>
                    </w:p>
                  </w:txbxContent>
                </v:textbox>
                <w10:wrap type="square" anchorx="margin"/>
              </v:roundrect>
            </w:pict>
          </mc:Fallback>
        </mc:AlternateContent>
      </w:r>
      <w:r w:rsidR="00364899" w:rsidRPr="00E32E42">
        <w:rPr>
          <w:rFonts w:ascii="Avenir Next LT Pro" w:hAnsi="Avenir Next LT Pro" w:cstheme="minorHAnsi"/>
          <w:b/>
        </w:rPr>
        <w:t>Monthly internal meetings with mentors and mentees on a webinar platform using webcams</w:t>
      </w:r>
      <w:r w:rsidR="00364899" w:rsidRPr="00E32E42">
        <w:rPr>
          <w:rFonts w:ascii="Avenir Next LT Pro" w:hAnsi="Avenir Next LT Pro" w:cstheme="minorHAnsi"/>
        </w:rPr>
        <w:t>: These hour-long meetings include program updates from the facilitating organization, project updates from each of the mentor-mentee pairs and presentations from one of the mentors or a subject matter expert</w:t>
      </w:r>
      <w:r w:rsidRPr="00E32E42">
        <w:rPr>
          <w:rFonts w:ascii="Avenir Next LT Pro" w:hAnsi="Avenir Next LT Pro" w:cstheme="minorHAnsi"/>
        </w:rPr>
        <w:t xml:space="preserve">. </w:t>
      </w:r>
    </w:p>
    <w:p w14:paraId="581E4DAF" w14:textId="77777777" w:rsidR="003E269F" w:rsidRPr="00E32E42" w:rsidRDefault="003E269F" w:rsidP="003E269F">
      <w:pPr>
        <w:pStyle w:val="ListParagraph"/>
        <w:rPr>
          <w:rFonts w:ascii="Avenir Next LT Pro" w:hAnsi="Avenir Next LT Pro" w:cstheme="minorHAnsi"/>
        </w:rPr>
      </w:pPr>
    </w:p>
    <w:p w14:paraId="4229B1CF" w14:textId="681E0A53" w:rsidR="00364899" w:rsidRPr="00E32E42" w:rsidRDefault="00364899" w:rsidP="00364899">
      <w:pPr>
        <w:pStyle w:val="ListParagraph"/>
        <w:numPr>
          <w:ilvl w:val="0"/>
          <w:numId w:val="10"/>
        </w:numPr>
        <w:rPr>
          <w:rFonts w:ascii="Avenir Next LT Pro" w:hAnsi="Avenir Next LT Pro" w:cstheme="minorHAnsi"/>
          <w:b/>
        </w:rPr>
      </w:pPr>
      <w:r w:rsidRPr="00E32E42">
        <w:rPr>
          <w:rFonts w:ascii="Avenir Next LT Pro" w:hAnsi="Avenir Next LT Pro" w:cstheme="minorHAnsi"/>
          <w:b/>
        </w:rPr>
        <w:t xml:space="preserve">Required training: </w:t>
      </w:r>
      <w:r w:rsidRPr="00E32E42">
        <w:rPr>
          <w:rFonts w:ascii="Avenir Next LT Pro" w:hAnsi="Avenir Next LT Pro" w:cstheme="minorHAnsi"/>
        </w:rPr>
        <w:t xml:space="preserve">Mentees are expected to complete the </w:t>
      </w:r>
      <w:hyperlink r:id="rId25" w:history="1">
        <w:r w:rsidRPr="00E32E42">
          <w:rPr>
            <w:rStyle w:val="Hyperlink"/>
            <w:rFonts w:ascii="Avenir Next LT Pro" w:hAnsi="Avenir Next LT Pro" w:cstheme="minorHAnsi"/>
            <w:bCs/>
            <w:color w:val="2972A7"/>
            <w:shd w:val="clear" w:color="auto" w:fill="FFFFFF"/>
          </w:rPr>
          <w:t>Communication Training for Comprehensive Cancer Control (CCC) Professionals 102: Making Communication Campaigns Evidence-Based Technical</w:t>
        </w:r>
      </w:hyperlink>
      <w:r w:rsidRPr="00E32E42">
        <w:rPr>
          <w:rStyle w:val="Strong"/>
          <w:rFonts w:ascii="Avenir Next LT Pro" w:hAnsi="Avenir Next LT Pro" w:cstheme="minorHAnsi"/>
          <w:color w:val="555555"/>
          <w:shd w:val="clear" w:color="auto" w:fill="FFFFFF"/>
        </w:rPr>
        <w:t xml:space="preserve">. </w:t>
      </w:r>
      <w:r w:rsidRPr="00E32E42">
        <w:rPr>
          <w:rStyle w:val="Strong"/>
          <w:rFonts w:ascii="Avenir Next LT Pro" w:hAnsi="Avenir Next LT Pro" w:cstheme="minorHAnsi"/>
          <w:b w:val="0"/>
          <w:shd w:val="clear" w:color="auto" w:fill="FFFFFF"/>
        </w:rPr>
        <w:t>Mentees have the option of completing the entire training in advance or taking specific modules throughout the mentorship period as laid out in the curriculum</w:t>
      </w:r>
      <w:r w:rsidR="004E65F2" w:rsidRPr="00E32E42">
        <w:rPr>
          <w:rStyle w:val="Strong"/>
          <w:rFonts w:ascii="Avenir Next LT Pro" w:hAnsi="Avenir Next LT Pro" w:cstheme="minorHAnsi"/>
          <w:b w:val="0"/>
          <w:shd w:val="clear" w:color="auto" w:fill="FFFFFF"/>
        </w:rPr>
        <w:t>. Mentees are also expected to complete the pre and post knowledge tests in the training</w:t>
      </w:r>
      <w:r w:rsidR="00301271" w:rsidRPr="00E32E42">
        <w:rPr>
          <w:rStyle w:val="Strong"/>
          <w:rFonts w:ascii="Avenir Next LT Pro" w:hAnsi="Avenir Next LT Pro" w:cstheme="minorHAnsi"/>
          <w:b w:val="0"/>
          <w:shd w:val="clear" w:color="auto" w:fill="FFFFFF"/>
        </w:rPr>
        <w:t xml:space="preserve"> to assist with assessing program effectiveness.</w:t>
      </w:r>
    </w:p>
    <w:p w14:paraId="549735C7" w14:textId="77777777" w:rsidR="00364899" w:rsidRPr="00E32E42" w:rsidRDefault="00364899" w:rsidP="00364899">
      <w:pPr>
        <w:pStyle w:val="ListParagraph"/>
        <w:numPr>
          <w:ilvl w:val="0"/>
          <w:numId w:val="10"/>
        </w:numPr>
        <w:rPr>
          <w:rStyle w:val="CommentReference"/>
          <w:rFonts w:ascii="Avenir Next LT Pro" w:hAnsi="Avenir Next LT Pro" w:cstheme="minorHAnsi"/>
          <w:sz w:val="22"/>
          <w:szCs w:val="22"/>
        </w:rPr>
      </w:pPr>
      <w:r w:rsidRPr="00E32E42">
        <w:rPr>
          <w:rFonts w:ascii="Avenir Next LT Pro" w:hAnsi="Avenir Next LT Pro" w:cstheme="minorHAnsi"/>
          <w:b/>
        </w:rPr>
        <w:t>Required readings</w:t>
      </w:r>
      <w:r w:rsidRPr="00E32E42">
        <w:rPr>
          <w:rFonts w:ascii="Avenir Next LT Pro" w:hAnsi="Avenir Next LT Pro" w:cstheme="minorHAnsi"/>
        </w:rPr>
        <w:t>: Mentees are expected to read the guides, textbooks and articles assigned in each session to gain a full understanding of the topics covered</w:t>
      </w:r>
    </w:p>
    <w:p w14:paraId="31C224E2" w14:textId="015DCFDD" w:rsidR="00FE37B2" w:rsidRPr="00E32E42" w:rsidRDefault="003110C9" w:rsidP="003110C9">
      <w:pPr>
        <w:pStyle w:val="ListParagraph"/>
        <w:numPr>
          <w:ilvl w:val="0"/>
          <w:numId w:val="10"/>
        </w:numPr>
        <w:rPr>
          <w:rFonts w:ascii="Avenir Next LT Pro" w:hAnsi="Avenir Next LT Pro" w:cstheme="minorHAnsi"/>
        </w:rPr>
      </w:pPr>
      <w:r w:rsidRPr="00E32E42">
        <w:rPr>
          <w:rFonts w:ascii="Avenir Next LT Pro" w:hAnsi="Avenir Next LT Pro" w:cstheme="minorHAnsi"/>
          <w:noProof/>
        </w:rPr>
        <w:lastRenderedPageBreak/>
        <mc:AlternateContent>
          <mc:Choice Requires="wps">
            <w:drawing>
              <wp:anchor distT="0" distB="0" distL="114300" distR="114300" simplePos="0" relativeHeight="251705344" behindDoc="0" locked="0" layoutInCell="1" allowOverlap="1" wp14:anchorId="5FA281F3" wp14:editId="319F6215">
                <wp:simplePos x="0" y="0"/>
                <wp:positionH relativeFrom="margin">
                  <wp:align>right</wp:align>
                </wp:positionH>
                <wp:positionV relativeFrom="paragraph">
                  <wp:posOffset>7620</wp:posOffset>
                </wp:positionV>
                <wp:extent cx="3004820" cy="1565910"/>
                <wp:effectExtent l="0" t="0" r="24130" b="15240"/>
                <wp:wrapSquare wrapText="bothSides"/>
                <wp:docPr id="31" name="Rectangle: Rounded Corners 31"/>
                <wp:cNvGraphicFramePr/>
                <a:graphic xmlns:a="http://schemas.openxmlformats.org/drawingml/2006/main">
                  <a:graphicData uri="http://schemas.microsoft.com/office/word/2010/wordprocessingShape">
                    <wps:wsp>
                      <wps:cNvSpPr/>
                      <wps:spPr>
                        <a:xfrm>
                          <a:off x="0" y="0"/>
                          <a:ext cx="3004820" cy="156591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1046F" w14:textId="785B62B1" w:rsidR="00EA7872" w:rsidRPr="00F46056" w:rsidRDefault="00EA7872" w:rsidP="00FE37B2">
                            <w:pPr>
                              <w:jc w:val="center"/>
                              <w:rPr>
                                <w:rFonts w:ascii="Avenir Next LT Pro" w:hAnsi="Avenir Next LT Pro"/>
                                <w:sz w:val="20"/>
                                <w:szCs w:val="20"/>
                              </w:rPr>
                            </w:pPr>
                            <w:r w:rsidRPr="00F46056">
                              <w:rPr>
                                <w:rFonts w:ascii="Avenir Next LT Pro" w:hAnsi="Avenir Next LT Pro"/>
                                <w:sz w:val="20"/>
                                <w:szCs w:val="20"/>
                              </w:rPr>
                              <w:t xml:space="preserve">Since finding speakers for ATE discussions can be a time-consuming task for the facilitating organization, if possible, the Mentorship Program should have meeting topics and speakers selected in advance. The facilitating organization may also allocate funding for speakers to ensure their commitment. </w:t>
                            </w:r>
                          </w:p>
                          <w:p w14:paraId="5D73C2E8" w14:textId="77777777" w:rsidR="00EA7872" w:rsidRDefault="00EA7872" w:rsidP="00FE3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281F3" id="Rectangle: Rounded Corners 31" o:spid="_x0000_s1048" style="position:absolute;left:0;text-align:left;margin-left:185.4pt;margin-top:.6pt;width:236.6pt;height:123.3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" fillcolor="#1f3763 [1604]" strokecolor="#1f3763 [1604]" strokeweight="1pt">
                <v:stroke joinstyle="miter"/>
                <v:textbox>
                  <w:txbxContent>
                    <w:p w14:paraId="12E1046F" w14:textId="785B62B1" w:rsidR="00EA7872" w:rsidRPr="00F46056" w:rsidRDefault="00EA7872" w:rsidP="00FE37B2">
                      <w:pPr>
                        <w:jc w:val="center"/>
                        <w:rPr>
                          <w:rFonts w:ascii="Avenir Next LT Pro" w:hAnsi="Avenir Next LT Pro"/>
                          <w:sz w:val="20"/>
                          <w:szCs w:val="20"/>
                        </w:rPr>
                      </w:pPr>
                      <w:r w:rsidRPr="00F46056">
                        <w:rPr>
                          <w:rFonts w:ascii="Avenir Next LT Pro" w:hAnsi="Avenir Next LT Pro"/>
                          <w:sz w:val="20"/>
                          <w:szCs w:val="20"/>
                        </w:rPr>
                        <w:t xml:space="preserve">Since finding speakers for ATE discussions can be a time-consuming task for the facilitating organization, if possible, the Mentorship Program should have meeting topics and speakers selected in advance. The facilitating organization may also allocate funding for speakers to ensure their commitment. </w:t>
                      </w:r>
                    </w:p>
                    <w:p w14:paraId="5D73C2E8" w14:textId="77777777" w:rsidR="00EA7872" w:rsidRDefault="00EA7872" w:rsidP="00FE37B2">
                      <w:pPr>
                        <w:jc w:val="center"/>
                      </w:pPr>
                    </w:p>
                  </w:txbxContent>
                </v:textbox>
                <w10:wrap type="square" anchorx="margin"/>
              </v:roundrect>
            </w:pict>
          </mc:Fallback>
        </mc:AlternateContent>
      </w:r>
      <w:r w:rsidR="00364899" w:rsidRPr="00E32E42">
        <w:rPr>
          <w:rFonts w:ascii="Avenir Next LT Pro" w:hAnsi="Avenir Next LT Pro" w:cstheme="minorHAnsi"/>
          <w:b/>
        </w:rPr>
        <w:t>Ask-the-Expert (ATE) discussions (1-3)</w:t>
      </w:r>
      <w:r w:rsidR="00364899" w:rsidRPr="00E32E42">
        <w:rPr>
          <w:rFonts w:ascii="Avenir Next LT Pro" w:hAnsi="Avenir Next LT Pro" w:cstheme="minorHAnsi"/>
        </w:rPr>
        <w:t xml:space="preserve">: These 75-minute sessions are dynamic web-based discussion forums led by experts on health communication and hosted by the facilitating organization. These meetings are open to other comprehensive cancer control professionals and stakeholders; however, the number of participants is limited to 15 to 20 and mentors and mentees’ participation is required. These small-group discussions are designed to encourage participants to ask questions, share experiences and learn from both the expert (who will present using a webcam) and peers. These Ask-the-Expert discussions </w:t>
      </w:r>
      <w:r w:rsidR="00732A25" w:rsidRPr="00E32E42">
        <w:rPr>
          <w:rFonts w:ascii="Avenir Next LT Pro" w:hAnsi="Avenir Next LT Pro" w:cstheme="minorHAnsi"/>
        </w:rPr>
        <w:t>are</w:t>
      </w:r>
      <w:r w:rsidR="00364899" w:rsidRPr="00E32E42">
        <w:rPr>
          <w:rFonts w:ascii="Avenir Next LT Pro" w:hAnsi="Avenir Next LT Pro" w:cstheme="minorHAnsi"/>
        </w:rPr>
        <w:t xml:space="preserve"> followed by a 15-minute internal debrief meeting for the mentor-mentee pairs</w:t>
      </w:r>
      <w:r w:rsidR="00FE37B2" w:rsidRPr="00E32E42">
        <w:rPr>
          <w:rFonts w:ascii="Avenir Next LT Pro" w:hAnsi="Avenir Next LT Pro" w:cstheme="minorHAnsi"/>
        </w:rPr>
        <w:t>.</w:t>
      </w:r>
    </w:p>
    <w:p w14:paraId="06FC0477" w14:textId="77777777" w:rsidR="003110C9" w:rsidRPr="00E32E42" w:rsidRDefault="003110C9" w:rsidP="003110C9">
      <w:pPr>
        <w:pStyle w:val="ListParagraph"/>
        <w:rPr>
          <w:rFonts w:ascii="Avenir Next LT Pro" w:hAnsi="Avenir Next LT Pro" w:cstheme="minorHAnsi"/>
        </w:rPr>
      </w:pPr>
    </w:p>
    <w:p w14:paraId="061CB01C" w14:textId="46E37E43" w:rsidR="003110C9" w:rsidRPr="00E32E42" w:rsidRDefault="00364899" w:rsidP="003110C9">
      <w:pPr>
        <w:pStyle w:val="ListParagraph"/>
        <w:numPr>
          <w:ilvl w:val="0"/>
          <w:numId w:val="10"/>
        </w:numPr>
        <w:rPr>
          <w:rFonts w:ascii="Avenir Next LT Pro" w:hAnsi="Avenir Next LT Pro" w:cstheme="minorHAnsi"/>
        </w:rPr>
      </w:pPr>
      <w:r w:rsidRPr="00E85347">
        <w:rPr>
          <w:rFonts w:ascii="Avenir Next LT Pro" w:hAnsi="Avenir Next LT Pro" w:cstheme="minorHAnsi"/>
          <w:b/>
          <w:color w:val="008367"/>
        </w:rPr>
        <w:t>Optional site</w:t>
      </w:r>
      <w:r w:rsidRPr="00E85347">
        <w:rPr>
          <w:rFonts w:ascii="Avenir Next LT Pro" w:hAnsi="Avenir Next LT Pro" w:cstheme="minorHAnsi"/>
          <w:color w:val="008367"/>
        </w:rPr>
        <w:t>-</w:t>
      </w:r>
      <w:r w:rsidRPr="00E85347">
        <w:rPr>
          <w:rFonts w:ascii="Avenir Next LT Pro" w:hAnsi="Avenir Next LT Pro" w:cstheme="minorHAnsi"/>
          <w:b/>
          <w:color w:val="008367"/>
        </w:rPr>
        <w:t>visit</w:t>
      </w:r>
      <w:r w:rsidRPr="00E32E42">
        <w:rPr>
          <w:rFonts w:ascii="Avenir Next LT Pro" w:hAnsi="Avenir Next LT Pro" w:cstheme="minorHAnsi"/>
          <w:color w:val="00B050"/>
        </w:rPr>
        <w:t xml:space="preserve">: </w:t>
      </w:r>
      <w:r w:rsidRPr="00E32E42">
        <w:rPr>
          <w:rFonts w:ascii="Avenir Next LT Pro" w:hAnsi="Avenir Next LT Pro" w:cstheme="minorHAnsi"/>
        </w:rPr>
        <w:t>This is an opportunity for mentors and mentees to visit each other’s workplaces to meet and learn from colleagues and partners in their networks. Mentors and mentees have the discretion to decide who visits whom. If time and budget allow, one may be able to both visit and receive the other. Mentors and mentees can decide the timing of the site-visit, depending on convenience and Mentorship Program schedules</w:t>
      </w:r>
      <w:r w:rsidR="003110C9" w:rsidRPr="00E32E42">
        <w:rPr>
          <w:rFonts w:ascii="Avenir Next LT Pro" w:hAnsi="Avenir Next LT Pro" w:cstheme="minorHAnsi"/>
        </w:rPr>
        <w:t>.</w:t>
      </w:r>
    </w:p>
    <w:p w14:paraId="66953B9C" w14:textId="77777777" w:rsidR="003110C9" w:rsidRPr="00E32E42" w:rsidRDefault="003110C9" w:rsidP="003110C9">
      <w:pPr>
        <w:pStyle w:val="ListParagraph"/>
        <w:rPr>
          <w:rFonts w:ascii="Avenir Next LT Pro" w:hAnsi="Avenir Next LT Pro" w:cstheme="minorHAnsi"/>
        </w:rPr>
      </w:pPr>
    </w:p>
    <w:p w14:paraId="70535EB8" w14:textId="77777777" w:rsidR="003110C9" w:rsidRPr="00E32E42" w:rsidRDefault="003110C9" w:rsidP="003110C9">
      <w:pPr>
        <w:pStyle w:val="ListParagraph"/>
        <w:numPr>
          <w:ilvl w:val="0"/>
          <w:numId w:val="10"/>
        </w:num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300" distR="114300" simplePos="0" relativeHeight="251700224" behindDoc="0" locked="0" layoutInCell="1" allowOverlap="1" wp14:anchorId="591B4FAB" wp14:editId="3B38A1D3">
                <wp:simplePos x="0" y="0"/>
                <wp:positionH relativeFrom="margin">
                  <wp:align>right</wp:align>
                </wp:positionH>
                <wp:positionV relativeFrom="paragraph">
                  <wp:posOffset>91909</wp:posOffset>
                </wp:positionV>
                <wp:extent cx="2570480" cy="1367790"/>
                <wp:effectExtent l="0" t="0" r="20320" b="22860"/>
                <wp:wrapSquare wrapText="bothSides"/>
                <wp:docPr id="226" name="Rectangle: Rounded Corners 226"/>
                <wp:cNvGraphicFramePr/>
                <a:graphic xmlns:a="http://schemas.openxmlformats.org/drawingml/2006/main">
                  <a:graphicData uri="http://schemas.microsoft.com/office/word/2010/wordprocessingShape">
                    <wps:wsp>
                      <wps:cNvSpPr/>
                      <wps:spPr>
                        <a:xfrm>
                          <a:off x="0" y="0"/>
                          <a:ext cx="2570480" cy="136779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BECBC" w14:textId="77777777" w:rsidR="00EA7872" w:rsidRPr="00F46056" w:rsidRDefault="00EA7872" w:rsidP="00364899">
                            <w:pPr>
                              <w:jc w:val="center"/>
                              <w:rPr>
                                <w:rFonts w:ascii="Avenir Next LT Pro" w:hAnsi="Avenir Next LT Pro"/>
                                <w:sz w:val="20"/>
                                <w:szCs w:val="20"/>
                              </w:rPr>
                            </w:pPr>
                            <w:r w:rsidRPr="00F46056">
                              <w:rPr>
                                <w:rFonts w:ascii="Avenir Next LT Pro" w:hAnsi="Avenir Next LT Pro"/>
                                <w:sz w:val="20"/>
                                <w:szCs w:val="20"/>
                              </w:rPr>
                              <w:t>Based on previous cohorts, the implementation funds were available, but were not always requested by mentees. Thus, the availability and distribution of these funds is at the discretion of the facilitating organization.</w:t>
                            </w:r>
                          </w:p>
                          <w:p w14:paraId="5DD5B313" w14:textId="77777777" w:rsidR="00EA7872" w:rsidRDefault="00EA7872" w:rsidP="0036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B4FAB" id="Rectangle: Rounded Corners 226" o:spid="_x0000_s1049" style="position:absolute;left:0;text-align:left;margin-left:151.2pt;margin-top:7.25pt;width:202.4pt;height:107.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" fillcolor="#1f3763 [1604]" strokecolor="#1f3763 [1604]" strokeweight="1pt">
                <v:stroke joinstyle="miter"/>
                <v:textbox>
                  <w:txbxContent>
                    <w:p w14:paraId="299BECBC" w14:textId="77777777" w:rsidR="00EA7872" w:rsidRPr="00F46056" w:rsidRDefault="00EA7872" w:rsidP="00364899">
                      <w:pPr>
                        <w:jc w:val="center"/>
                        <w:rPr>
                          <w:rFonts w:ascii="Avenir Next LT Pro" w:hAnsi="Avenir Next LT Pro"/>
                          <w:sz w:val="20"/>
                          <w:szCs w:val="20"/>
                        </w:rPr>
                      </w:pPr>
                      <w:r w:rsidRPr="00F46056">
                        <w:rPr>
                          <w:rFonts w:ascii="Avenir Next LT Pro" w:hAnsi="Avenir Next LT Pro"/>
                          <w:sz w:val="20"/>
                          <w:szCs w:val="20"/>
                        </w:rPr>
                        <w:t>Based on previous cohorts, the implementation funds were available, but were not always requested by mentees. Thus, the availability and distribution of these funds is at the discretion of the facilitating organization.</w:t>
                      </w:r>
                    </w:p>
                    <w:p w14:paraId="5DD5B313" w14:textId="77777777" w:rsidR="00EA7872" w:rsidRDefault="00EA7872" w:rsidP="00364899">
                      <w:pPr>
                        <w:jc w:val="center"/>
                      </w:pPr>
                    </w:p>
                  </w:txbxContent>
                </v:textbox>
                <w10:wrap type="square" anchorx="margin"/>
              </v:roundrect>
            </w:pict>
          </mc:Fallback>
        </mc:AlternateContent>
      </w:r>
      <w:r w:rsidR="00364899" w:rsidRPr="00E32E42">
        <w:rPr>
          <w:rFonts w:ascii="Avenir Next LT Pro" w:hAnsi="Avenir Next LT Pro" w:cstheme="minorHAnsi"/>
          <w:b/>
        </w:rPr>
        <w:t xml:space="preserve">Planning, implementing and evaluating an evidence-based communication campaign: </w:t>
      </w:r>
      <w:r w:rsidR="00364899" w:rsidRPr="00E32E42">
        <w:rPr>
          <w:rFonts w:ascii="Avenir Next LT Pro" w:hAnsi="Avenir Next LT Pro" w:cstheme="minorHAnsi"/>
        </w:rPr>
        <w:t xml:space="preserve">Mentees will apply what they learn throughout the Mentorship Program to plan, implement and evaluate their project with the support of their mentors and technical assistance from the facilitating organization. The majority of communication campaign expenses should come from the state/tribe/territory comprehensive cancer control program; however, the facilitating organization </w:t>
      </w:r>
      <w:r w:rsidR="00364899" w:rsidRPr="00712E09">
        <w:rPr>
          <w:rFonts w:ascii="Avenir Next LT Pro" w:hAnsi="Avenir Next LT Pro" w:cstheme="minorHAnsi"/>
          <w:color w:val="008367"/>
        </w:rPr>
        <w:t xml:space="preserve">may </w:t>
      </w:r>
      <w:r w:rsidR="00364899" w:rsidRPr="00E85347">
        <w:rPr>
          <w:rFonts w:ascii="Avenir Next LT Pro" w:hAnsi="Avenir Next LT Pro" w:cstheme="minorHAnsi"/>
          <w:color w:val="008367"/>
        </w:rPr>
        <w:t xml:space="preserve">supplement $500 for each mentor-mentee pair to account for unexpected or unbudgeted but necessary implementation costs. </w:t>
      </w:r>
    </w:p>
    <w:p w14:paraId="4965BAFE" w14:textId="77777777" w:rsidR="003110C9" w:rsidRPr="00E32E42" w:rsidRDefault="003110C9" w:rsidP="003110C9">
      <w:pPr>
        <w:pStyle w:val="ListParagraph"/>
        <w:rPr>
          <w:rFonts w:ascii="Avenir Next LT Pro" w:hAnsi="Avenir Next LT Pro" w:cstheme="minorHAnsi"/>
          <w:b/>
        </w:rPr>
      </w:pPr>
    </w:p>
    <w:p w14:paraId="5664A6D5" w14:textId="75CA6360" w:rsidR="00364899" w:rsidRPr="00E32E42" w:rsidRDefault="00364899" w:rsidP="003110C9">
      <w:pPr>
        <w:pStyle w:val="ListParagraph"/>
        <w:numPr>
          <w:ilvl w:val="0"/>
          <w:numId w:val="10"/>
        </w:numPr>
        <w:rPr>
          <w:rFonts w:ascii="Avenir Next LT Pro" w:hAnsi="Avenir Next LT Pro" w:cstheme="minorHAnsi"/>
        </w:rPr>
      </w:pPr>
      <w:r w:rsidRPr="00E32E42">
        <w:rPr>
          <w:rFonts w:ascii="Avenir Next LT Pro" w:hAnsi="Avenir Next LT Pro" w:cstheme="minorHAnsi"/>
          <w:b/>
        </w:rPr>
        <w:t>Deliverables</w:t>
      </w:r>
      <w:r w:rsidRPr="00E32E42">
        <w:rPr>
          <w:rFonts w:ascii="Avenir Next LT Pro" w:hAnsi="Avenir Next LT Pro" w:cstheme="minorHAnsi"/>
        </w:rPr>
        <w:t xml:space="preserve">: Mentees are expected to complete and submit deliverables to program manager as outlined in the syllabus. </w:t>
      </w:r>
    </w:p>
    <w:p w14:paraId="3C7CF376" w14:textId="77777777" w:rsidR="003110C9" w:rsidRPr="00E32E42" w:rsidRDefault="003110C9" w:rsidP="003110C9">
      <w:pPr>
        <w:pStyle w:val="ListParagraph"/>
        <w:ind w:left="1440"/>
        <w:rPr>
          <w:rFonts w:ascii="Avenir Next LT Pro" w:hAnsi="Avenir Next LT Pro" w:cstheme="minorHAnsi"/>
        </w:rPr>
      </w:pPr>
    </w:p>
    <w:p w14:paraId="6E610C19" w14:textId="1F1C8E5F" w:rsidR="00364899" w:rsidRPr="00E32E42" w:rsidRDefault="00364899" w:rsidP="00364899">
      <w:pPr>
        <w:pStyle w:val="ListParagraph"/>
        <w:numPr>
          <w:ilvl w:val="0"/>
          <w:numId w:val="10"/>
        </w:numPr>
        <w:rPr>
          <w:rFonts w:ascii="Avenir Next LT Pro" w:hAnsi="Avenir Next LT Pro" w:cstheme="minorHAnsi"/>
        </w:rPr>
      </w:pPr>
      <w:r w:rsidRPr="00E85347">
        <w:rPr>
          <w:rFonts w:ascii="Avenir Next LT Pro" w:hAnsi="Avenir Next LT Pro" w:cstheme="minorHAnsi"/>
          <w:b/>
          <w:color w:val="008367"/>
        </w:rPr>
        <w:t>Presentation at the American Public Health Association (APHA) annual or another national public health conference (optional)</w:t>
      </w:r>
      <w:r w:rsidRPr="00E85347">
        <w:rPr>
          <w:rFonts w:ascii="Avenir Next LT Pro" w:hAnsi="Avenir Next LT Pro" w:cstheme="minorHAnsi"/>
          <w:color w:val="008367"/>
        </w:rPr>
        <w:t xml:space="preserve">: </w:t>
      </w:r>
      <w:r w:rsidRPr="00E32E42">
        <w:rPr>
          <w:rFonts w:ascii="Avenir Next LT Pro" w:hAnsi="Avenir Next LT Pro" w:cstheme="minorHAnsi"/>
        </w:rPr>
        <w:t xml:space="preserve">The facilitating organization may also offer $500 to mentors and mentees who are invited to present on their communication project culminating from the Mentorship Program at the APHA annual </w:t>
      </w:r>
      <w:r w:rsidRPr="00E32E42">
        <w:rPr>
          <w:rFonts w:ascii="Avenir Next LT Pro" w:hAnsi="Avenir Next LT Pro" w:cstheme="minorHAnsi"/>
        </w:rPr>
        <w:lastRenderedPageBreak/>
        <w:t>or another national public health conference, to cover membership, registration or other associated costs</w:t>
      </w:r>
      <w:r w:rsidR="0061025B" w:rsidRPr="00E32E42">
        <w:rPr>
          <w:rFonts w:ascii="Avenir Next LT Pro" w:hAnsi="Avenir Next LT Pro" w:cstheme="minorHAnsi"/>
        </w:rPr>
        <w:t>. This can serve as both a professional development opportunity as well as public acknowledgment of the extended time and effort mentees and mentors have dedicated to the project. Further, it serves as a dissemination channel to increase awareness of evidence-based approaches to cancer screening communication campaigns.</w:t>
      </w:r>
    </w:p>
    <w:p w14:paraId="1C1A094E" w14:textId="04C09346" w:rsidR="00364899" w:rsidRPr="00E32E42" w:rsidRDefault="00364899" w:rsidP="00364899">
      <w:pPr>
        <w:rPr>
          <w:rFonts w:ascii="Avenir Next LT Pro" w:eastAsiaTheme="majorEastAsia" w:hAnsi="Avenir Next LT Pro" w:cstheme="minorHAnsi"/>
          <w:b/>
          <w:bCs/>
          <w:color w:val="4472C4" w:themeColor="accent1"/>
        </w:rPr>
      </w:pPr>
      <w:r w:rsidRPr="00E32E42">
        <w:rPr>
          <w:rFonts w:ascii="Avenir Next LT Pro" w:hAnsi="Avenir Next LT Pro" w:cstheme="minorHAnsi"/>
        </w:rPr>
        <w:br w:type="page"/>
      </w:r>
    </w:p>
    <w:p w14:paraId="2DE3B04E" w14:textId="06F508B6" w:rsidR="00364899" w:rsidRPr="00E85347" w:rsidRDefault="00364899" w:rsidP="00364899">
      <w:pPr>
        <w:pStyle w:val="Heading2"/>
        <w:rPr>
          <w:rFonts w:ascii="Avenir Next LT Pro" w:hAnsi="Avenir Next LT Pro" w:cstheme="minorHAnsi"/>
          <w:color w:val="0073AA"/>
          <w:sz w:val="22"/>
          <w:szCs w:val="22"/>
        </w:rPr>
      </w:pPr>
      <w:bookmarkStart w:id="23" w:name="_Inputs"/>
      <w:bookmarkStart w:id="24" w:name="_Toc70406757"/>
      <w:bookmarkEnd w:id="23"/>
      <w:r w:rsidRPr="00E85347">
        <w:rPr>
          <w:rFonts w:ascii="Avenir Next LT Pro" w:hAnsi="Avenir Next LT Pro" w:cstheme="minorHAnsi"/>
          <w:color w:val="0073AA"/>
          <w:sz w:val="22"/>
          <w:szCs w:val="22"/>
        </w:rPr>
        <w:lastRenderedPageBreak/>
        <w:t>Inputs</w:t>
      </w:r>
      <w:bookmarkEnd w:id="24"/>
    </w:p>
    <w:p w14:paraId="12EF784E" w14:textId="77777777" w:rsidR="00364899" w:rsidRPr="00E85347" w:rsidRDefault="00364899" w:rsidP="00364899">
      <w:pPr>
        <w:pStyle w:val="Heading3"/>
        <w:rPr>
          <w:rFonts w:ascii="Avenir Next LT Pro" w:hAnsi="Avenir Next LT Pro" w:cstheme="minorHAnsi"/>
          <w:color w:val="0073AA"/>
        </w:rPr>
      </w:pPr>
      <w:bookmarkStart w:id="25" w:name="_Toc70406758"/>
      <w:r w:rsidRPr="00E85347">
        <w:rPr>
          <w:rFonts w:ascii="Avenir Next LT Pro" w:hAnsi="Avenir Next LT Pro" w:cstheme="minorHAnsi"/>
          <w:color w:val="0073AA"/>
        </w:rPr>
        <w:t>Sample Time Commitment and Expenses</w:t>
      </w:r>
      <w:bookmarkEnd w:id="25"/>
    </w:p>
    <w:p w14:paraId="07E70542" w14:textId="77777777" w:rsidR="00364899" w:rsidRPr="00E32E42" w:rsidRDefault="00364899" w:rsidP="00364899">
      <w:pPr>
        <w:rPr>
          <w:rFonts w:ascii="Avenir Next LT Pro" w:hAnsi="Avenir Next LT Pro" w:cstheme="minorHAnsi"/>
        </w:rPr>
      </w:pPr>
    </w:p>
    <w:tbl>
      <w:tblPr>
        <w:tblStyle w:val="TableGrid"/>
        <w:tblW w:w="0" w:type="auto"/>
        <w:tblLayout w:type="fixed"/>
        <w:tblLook w:val="04A0" w:firstRow="1" w:lastRow="0" w:firstColumn="1" w:lastColumn="0" w:noHBand="0" w:noVBand="1"/>
      </w:tblPr>
      <w:tblGrid>
        <w:gridCol w:w="2245"/>
        <w:gridCol w:w="1530"/>
        <w:gridCol w:w="1260"/>
        <w:gridCol w:w="1221"/>
        <w:gridCol w:w="3094"/>
      </w:tblGrid>
      <w:tr w:rsidR="00364899" w:rsidRPr="00E32E42" w14:paraId="45413305" w14:textId="77777777" w:rsidTr="002C5BB4">
        <w:tc>
          <w:tcPr>
            <w:tcW w:w="2245" w:type="dxa"/>
            <w:shd w:val="clear" w:color="auto" w:fill="004065"/>
          </w:tcPr>
          <w:p w14:paraId="44C15BF0"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Activity</w:t>
            </w:r>
          </w:p>
        </w:tc>
        <w:tc>
          <w:tcPr>
            <w:tcW w:w="1530" w:type="dxa"/>
            <w:shd w:val="clear" w:color="auto" w:fill="004065"/>
          </w:tcPr>
          <w:p w14:paraId="48F0F169"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Time</w:t>
            </w:r>
          </w:p>
        </w:tc>
        <w:tc>
          <w:tcPr>
            <w:tcW w:w="1260" w:type="dxa"/>
            <w:shd w:val="clear" w:color="auto" w:fill="004065"/>
          </w:tcPr>
          <w:p w14:paraId="5E6A2036"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Duration</w:t>
            </w:r>
          </w:p>
        </w:tc>
        <w:tc>
          <w:tcPr>
            <w:tcW w:w="1221" w:type="dxa"/>
            <w:shd w:val="clear" w:color="auto" w:fill="004065"/>
          </w:tcPr>
          <w:p w14:paraId="28629401"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Expenses</w:t>
            </w:r>
          </w:p>
        </w:tc>
        <w:tc>
          <w:tcPr>
            <w:tcW w:w="3094" w:type="dxa"/>
            <w:shd w:val="clear" w:color="auto" w:fill="004065"/>
          </w:tcPr>
          <w:p w14:paraId="68D4C2C7"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t>Expense Purpose</w:t>
            </w:r>
          </w:p>
        </w:tc>
      </w:tr>
      <w:tr w:rsidR="00364899" w:rsidRPr="00E32E42" w14:paraId="1B35D27D" w14:textId="77777777" w:rsidTr="002C5BB4">
        <w:tc>
          <w:tcPr>
            <w:tcW w:w="2245" w:type="dxa"/>
            <w:shd w:val="clear" w:color="auto" w:fill="FFEEBB"/>
          </w:tcPr>
          <w:p w14:paraId="714F21C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In-person kick-off meeting (1) </w:t>
            </w:r>
          </w:p>
          <w:p w14:paraId="03CFBCC4" w14:textId="77777777" w:rsidR="00364899" w:rsidRPr="00E32E42" w:rsidRDefault="00364899" w:rsidP="00723F98">
            <w:pPr>
              <w:rPr>
                <w:rFonts w:ascii="Avenir Next LT Pro" w:hAnsi="Avenir Next LT Pro" w:cstheme="minorHAnsi"/>
                <w:b/>
              </w:rPr>
            </w:pPr>
          </w:p>
        </w:tc>
        <w:tc>
          <w:tcPr>
            <w:tcW w:w="1530" w:type="dxa"/>
            <w:shd w:val="clear" w:color="auto" w:fill="FFEEBB"/>
          </w:tcPr>
          <w:p w14:paraId="53896D3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Two days</w:t>
            </w:r>
          </w:p>
        </w:tc>
        <w:tc>
          <w:tcPr>
            <w:tcW w:w="1260" w:type="dxa"/>
            <w:shd w:val="clear" w:color="auto" w:fill="FFEEBB"/>
          </w:tcPr>
          <w:p w14:paraId="5A2FB1CB"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At the beginning of the program</w:t>
            </w:r>
          </w:p>
        </w:tc>
        <w:tc>
          <w:tcPr>
            <w:tcW w:w="1221" w:type="dxa"/>
            <w:shd w:val="clear" w:color="auto" w:fill="FFEEBB"/>
          </w:tcPr>
          <w:p w14:paraId="72C49847" w14:textId="509B66E0" w:rsidR="00364899" w:rsidRPr="00E32E42" w:rsidRDefault="00364899" w:rsidP="00723F98">
            <w:pPr>
              <w:rPr>
                <w:rFonts w:ascii="Avenir Next LT Pro" w:hAnsi="Avenir Next LT Pro" w:cstheme="minorHAnsi"/>
                <w:b/>
              </w:rPr>
            </w:pPr>
            <w:r w:rsidRPr="00E32E42">
              <w:rPr>
                <w:rFonts w:ascii="Avenir Next LT Pro" w:hAnsi="Avenir Next LT Pro" w:cstheme="minorHAnsi"/>
              </w:rPr>
              <w:t>$1,960 per mentor-mentee pair</w:t>
            </w:r>
            <w:r w:rsidR="0061025B" w:rsidRPr="00E32E42">
              <w:rPr>
                <w:rFonts w:ascii="Avenir Next LT Pro" w:hAnsi="Avenir Next LT Pro" w:cstheme="minorHAnsi"/>
              </w:rPr>
              <w:t xml:space="preserve"> (this may fluctuate based on location)</w:t>
            </w:r>
          </w:p>
        </w:tc>
        <w:tc>
          <w:tcPr>
            <w:tcW w:w="3094" w:type="dxa"/>
            <w:shd w:val="clear" w:color="auto" w:fill="FFEEBB"/>
          </w:tcPr>
          <w:p w14:paraId="7B12CC55"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rPr>
              <w:t>Travel, lodging and meals can be expensed</w:t>
            </w:r>
          </w:p>
        </w:tc>
      </w:tr>
      <w:tr w:rsidR="00364899" w:rsidRPr="00E32E42" w14:paraId="06828AE9" w14:textId="77777777" w:rsidTr="002C5BB4">
        <w:tc>
          <w:tcPr>
            <w:tcW w:w="2245" w:type="dxa"/>
            <w:shd w:val="clear" w:color="auto" w:fill="auto"/>
          </w:tcPr>
          <w:p w14:paraId="7AD8D7C1"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Refreshments and meals for the kick-off meeting at facilitating organization</w:t>
            </w:r>
          </w:p>
        </w:tc>
        <w:tc>
          <w:tcPr>
            <w:tcW w:w="1530" w:type="dxa"/>
          </w:tcPr>
          <w:p w14:paraId="6BD9F8DA"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Two days</w:t>
            </w:r>
          </w:p>
        </w:tc>
        <w:tc>
          <w:tcPr>
            <w:tcW w:w="1260" w:type="dxa"/>
          </w:tcPr>
          <w:p w14:paraId="242CB93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At the beginning of the program</w:t>
            </w:r>
          </w:p>
        </w:tc>
        <w:tc>
          <w:tcPr>
            <w:tcW w:w="1221" w:type="dxa"/>
            <w:shd w:val="clear" w:color="auto" w:fill="auto"/>
          </w:tcPr>
          <w:p w14:paraId="62CA0363"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Based on catering prices</w:t>
            </w:r>
          </w:p>
        </w:tc>
        <w:tc>
          <w:tcPr>
            <w:tcW w:w="3094" w:type="dxa"/>
            <w:shd w:val="clear" w:color="auto" w:fill="auto"/>
          </w:tcPr>
          <w:p w14:paraId="7AF0E4B2"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Facilitating organization may provide breakfasts and lunches for two days and dinner for one night of the kick-off meeting for mentors, mentees and faculty</w:t>
            </w:r>
          </w:p>
        </w:tc>
      </w:tr>
      <w:tr w:rsidR="00364899" w:rsidRPr="00E32E42" w14:paraId="6457ED3E" w14:textId="77777777" w:rsidTr="002C5BB4">
        <w:trPr>
          <w:trHeight w:val="107"/>
        </w:trPr>
        <w:tc>
          <w:tcPr>
            <w:tcW w:w="2245" w:type="dxa"/>
            <w:shd w:val="clear" w:color="auto" w:fill="FFEEBB"/>
          </w:tcPr>
          <w:p w14:paraId="5917C51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Mentee time and implementation funds </w:t>
            </w:r>
          </w:p>
        </w:tc>
        <w:tc>
          <w:tcPr>
            <w:tcW w:w="1530" w:type="dxa"/>
            <w:shd w:val="clear" w:color="auto" w:fill="FFEEBB"/>
          </w:tcPr>
          <w:p w14:paraId="7FEFEE6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Kick-off meeting + 13 hours monthly (~10% staff time assuming 40-hour work week)</w:t>
            </w:r>
          </w:p>
        </w:tc>
        <w:tc>
          <w:tcPr>
            <w:tcW w:w="1260" w:type="dxa"/>
            <w:shd w:val="clear" w:color="auto" w:fill="FFEEBB"/>
          </w:tcPr>
          <w:p w14:paraId="32999500" w14:textId="6057C00D" w:rsidR="00364899" w:rsidRPr="00E32E42" w:rsidRDefault="0061025B" w:rsidP="00723F98">
            <w:pPr>
              <w:rPr>
                <w:rFonts w:ascii="Avenir Next LT Pro" w:hAnsi="Avenir Next LT Pro" w:cstheme="minorHAnsi"/>
              </w:rPr>
            </w:pPr>
            <w:r w:rsidRPr="00E32E42">
              <w:rPr>
                <w:rFonts w:ascii="Avenir Next LT Pro" w:hAnsi="Avenir Next LT Pro" w:cstheme="minorHAnsi"/>
              </w:rPr>
              <w:t>Over</w:t>
            </w:r>
            <w:r w:rsidR="00364899" w:rsidRPr="00E32E42">
              <w:rPr>
                <w:rFonts w:ascii="Avenir Next LT Pro" w:hAnsi="Avenir Next LT Pro" w:cstheme="minorHAnsi"/>
              </w:rPr>
              <w:t xml:space="preserve"> 18 months</w:t>
            </w:r>
          </w:p>
        </w:tc>
        <w:tc>
          <w:tcPr>
            <w:tcW w:w="1221" w:type="dxa"/>
            <w:shd w:val="clear" w:color="auto" w:fill="FFEEBB"/>
          </w:tcPr>
          <w:p w14:paraId="48F5E1AA" w14:textId="41435B2E" w:rsidR="00364899" w:rsidRPr="00E32E42" w:rsidRDefault="00364899" w:rsidP="00723F98">
            <w:pPr>
              <w:rPr>
                <w:rFonts w:ascii="Avenir Next LT Pro" w:hAnsi="Avenir Next LT Pro" w:cstheme="minorHAnsi"/>
              </w:rPr>
            </w:pPr>
            <w:r w:rsidRPr="00E32E42">
              <w:rPr>
                <w:rFonts w:ascii="Avenir Next LT Pro" w:hAnsi="Avenir Next LT Pro" w:cstheme="minorHAnsi"/>
              </w:rPr>
              <w:t>$500 per mentor-mentee pair</w:t>
            </w:r>
            <w:r w:rsidR="0061025B" w:rsidRPr="00E32E42">
              <w:rPr>
                <w:rFonts w:ascii="Avenir Next LT Pro" w:hAnsi="Avenir Next LT Pro" w:cstheme="minorHAnsi"/>
              </w:rPr>
              <w:t xml:space="preserve"> (this amount is flexible)</w:t>
            </w:r>
          </w:p>
        </w:tc>
        <w:tc>
          <w:tcPr>
            <w:tcW w:w="3094" w:type="dxa"/>
            <w:shd w:val="clear" w:color="auto" w:fill="FFEEBB"/>
          </w:tcPr>
          <w:p w14:paraId="1BDF073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This stipend will be provided for project materials, </w:t>
            </w:r>
            <w:r w:rsidRPr="00E32E42">
              <w:rPr>
                <w:rFonts w:ascii="Avenir Next LT Pro" w:hAnsi="Avenir Next LT Pro" w:cstheme="minorHAnsi"/>
                <w:i/>
              </w:rPr>
              <w:t xml:space="preserve">not </w:t>
            </w:r>
            <w:r w:rsidRPr="00E32E42">
              <w:rPr>
                <w:rFonts w:ascii="Avenir Next LT Pro" w:hAnsi="Avenir Next LT Pro" w:cstheme="minorHAnsi"/>
              </w:rPr>
              <w:t>staff time. Implementation funds disbursed based on existing levels of interest.</w:t>
            </w:r>
          </w:p>
          <w:p w14:paraId="56253F6B" w14:textId="77777777" w:rsidR="00364899" w:rsidRPr="00E32E42" w:rsidRDefault="00364899" w:rsidP="00723F98">
            <w:pPr>
              <w:rPr>
                <w:rFonts w:ascii="Avenir Next LT Pro" w:hAnsi="Avenir Next LT Pro" w:cstheme="minorHAnsi"/>
              </w:rPr>
            </w:pPr>
          </w:p>
          <w:p w14:paraId="6DFED5AB" w14:textId="77777777" w:rsidR="00364899" w:rsidRPr="00E32E42" w:rsidRDefault="00364899" w:rsidP="00723F98">
            <w:pPr>
              <w:rPr>
                <w:rFonts w:ascii="Avenir Next LT Pro" w:hAnsi="Avenir Next LT Pro" w:cstheme="minorHAnsi"/>
              </w:rPr>
            </w:pPr>
          </w:p>
        </w:tc>
      </w:tr>
      <w:tr w:rsidR="00364899" w:rsidRPr="00E32E42" w14:paraId="3C4AC9DE" w14:textId="77777777" w:rsidTr="002C5BB4">
        <w:tc>
          <w:tcPr>
            <w:tcW w:w="2245" w:type="dxa"/>
            <w:shd w:val="clear" w:color="auto" w:fill="auto"/>
          </w:tcPr>
          <w:p w14:paraId="1C35419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Optional in-person site visit to mentor/mentee workplace</w:t>
            </w:r>
          </w:p>
        </w:tc>
        <w:tc>
          <w:tcPr>
            <w:tcW w:w="1530" w:type="dxa"/>
          </w:tcPr>
          <w:p w14:paraId="4220E33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Up to three days including travel</w:t>
            </w:r>
          </w:p>
        </w:tc>
        <w:tc>
          <w:tcPr>
            <w:tcW w:w="1260" w:type="dxa"/>
          </w:tcPr>
          <w:p w14:paraId="02B98DC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Any time during the 12 months of the program</w:t>
            </w:r>
          </w:p>
        </w:tc>
        <w:tc>
          <w:tcPr>
            <w:tcW w:w="1221" w:type="dxa"/>
            <w:shd w:val="clear" w:color="auto" w:fill="auto"/>
          </w:tcPr>
          <w:p w14:paraId="2380A1C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$980 per mentor-mentee pair </w:t>
            </w:r>
          </w:p>
        </w:tc>
        <w:tc>
          <w:tcPr>
            <w:tcW w:w="3094" w:type="dxa"/>
            <w:shd w:val="clear" w:color="auto" w:fill="auto"/>
          </w:tcPr>
          <w:p w14:paraId="18CAEF4B"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Travel, lodging and meals can be expensed</w:t>
            </w:r>
          </w:p>
        </w:tc>
      </w:tr>
      <w:tr w:rsidR="00364899" w:rsidRPr="00E32E42" w14:paraId="55EBE1D9" w14:textId="77777777" w:rsidTr="002C5BB4">
        <w:trPr>
          <w:trHeight w:val="107"/>
        </w:trPr>
        <w:tc>
          <w:tcPr>
            <w:tcW w:w="2245" w:type="dxa"/>
            <w:shd w:val="clear" w:color="auto" w:fill="FFEEBB"/>
          </w:tcPr>
          <w:p w14:paraId="1C2F174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Mentor honoraria (5)</w:t>
            </w:r>
          </w:p>
        </w:tc>
        <w:tc>
          <w:tcPr>
            <w:tcW w:w="1530" w:type="dxa"/>
            <w:shd w:val="clear" w:color="auto" w:fill="FFEEBB"/>
          </w:tcPr>
          <w:p w14:paraId="559CB92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Kick-off meeting + 8 hours per month for online meetings and mentorship</w:t>
            </w:r>
          </w:p>
        </w:tc>
        <w:tc>
          <w:tcPr>
            <w:tcW w:w="1260" w:type="dxa"/>
            <w:shd w:val="clear" w:color="auto" w:fill="FFEEBB"/>
          </w:tcPr>
          <w:p w14:paraId="787846D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The first 12 months</w:t>
            </w:r>
          </w:p>
        </w:tc>
        <w:tc>
          <w:tcPr>
            <w:tcW w:w="1221" w:type="dxa"/>
            <w:shd w:val="clear" w:color="auto" w:fill="FFEEBB"/>
          </w:tcPr>
          <w:p w14:paraId="394283FE" w14:textId="35F52CB7" w:rsidR="00364899" w:rsidRPr="00E32E42" w:rsidRDefault="00364899" w:rsidP="00723F98">
            <w:pPr>
              <w:rPr>
                <w:rFonts w:ascii="Avenir Next LT Pro" w:hAnsi="Avenir Next LT Pro" w:cstheme="minorHAnsi"/>
              </w:rPr>
            </w:pPr>
            <w:r w:rsidRPr="00E32E42">
              <w:rPr>
                <w:rFonts w:ascii="Avenir Next LT Pro" w:hAnsi="Avenir Next LT Pro" w:cstheme="minorHAnsi"/>
              </w:rPr>
              <w:t>$1,500 per mentor</w:t>
            </w:r>
            <w:r w:rsidR="0061025B" w:rsidRPr="00E32E42">
              <w:rPr>
                <w:rFonts w:ascii="Avenir Next LT Pro" w:hAnsi="Avenir Next LT Pro" w:cstheme="minorHAnsi"/>
              </w:rPr>
              <w:t xml:space="preserve"> (this amount is flexible)</w:t>
            </w:r>
          </w:p>
        </w:tc>
        <w:tc>
          <w:tcPr>
            <w:tcW w:w="3094" w:type="dxa"/>
            <w:shd w:val="clear" w:color="auto" w:fill="FFEEBB"/>
          </w:tcPr>
          <w:p w14:paraId="47CE71AD" w14:textId="764EB0E7" w:rsidR="00364899" w:rsidRPr="00E32E42" w:rsidRDefault="00364899" w:rsidP="00723F98">
            <w:pPr>
              <w:rPr>
                <w:rFonts w:ascii="Avenir Next LT Pro" w:hAnsi="Avenir Next LT Pro" w:cstheme="minorHAnsi"/>
              </w:rPr>
            </w:pPr>
            <w:r w:rsidRPr="00E32E42">
              <w:rPr>
                <w:rFonts w:ascii="Avenir Next LT Pro" w:hAnsi="Avenir Next LT Pro" w:cstheme="minorHAnsi"/>
              </w:rPr>
              <w:t>$1,500 honoraria provided after kick-off meeting</w:t>
            </w:r>
          </w:p>
        </w:tc>
      </w:tr>
      <w:tr w:rsidR="00364899" w:rsidRPr="00E32E42" w14:paraId="449B91A0" w14:textId="77777777" w:rsidTr="002C5BB4">
        <w:tc>
          <w:tcPr>
            <w:tcW w:w="2245" w:type="dxa"/>
            <w:shd w:val="clear" w:color="auto" w:fill="auto"/>
          </w:tcPr>
          <w:p w14:paraId="5544202A"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lastRenderedPageBreak/>
              <w:t xml:space="preserve">Mentorship Program ATE Faculty honoraria (3-5) </w:t>
            </w:r>
          </w:p>
        </w:tc>
        <w:tc>
          <w:tcPr>
            <w:tcW w:w="1530" w:type="dxa"/>
          </w:tcPr>
          <w:p w14:paraId="3192DF66" w14:textId="6C82AF0E"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1-1.5-hour online or in-person presentations at kick off meeting or 1-1.5-hour online ATE sessions and additional hours coordinating with </w:t>
            </w:r>
            <w:r w:rsidR="00E32E42" w:rsidRPr="00E32E42">
              <w:rPr>
                <w:rFonts w:ascii="Avenir Next LT Pro" w:hAnsi="Avenir Next LT Pro" w:cstheme="minorHAnsi"/>
              </w:rPr>
              <w:t>facilitating organization</w:t>
            </w:r>
          </w:p>
        </w:tc>
        <w:tc>
          <w:tcPr>
            <w:tcW w:w="1260" w:type="dxa"/>
          </w:tcPr>
          <w:p w14:paraId="6A91145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The first 12 months</w:t>
            </w:r>
          </w:p>
        </w:tc>
        <w:tc>
          <w:tcPr>
            <w:tcW w:w="1221" w:type="dxa"/>
            <w:shd w:val="clear" w:color="auto" w:fill="auto"/>
          </w:tcPr>
          <w:p w14:paraId="5AC6F220" w14:textId="2A2AAAC3" w:rsidR="00364899" w:rsidRPr="00E32E42" w:rsidRDefault="00364899" w:rsidP="00723F98">
            <w:pPr>
              <w:rPr>
                <w:rFonts w:ascii="Avenir Next LT Pro" w:hAnsi="Avenir Next LT Pro" w:cstheme="minorHAnsi"/>
              </w:rPr>
            </w:pPr>
            <w:r w:rsidRPr="00E32E42">
              <w:rPr>
                <w:rFonts w:ascii="Avenir Next LT Pro" w:hAnsi="Avenir Next LT Pro" w:cstheme="minorHAnsi"/>
              </w:rPr>
              <w:t>$500 per faculty</w:t>
            </w:r>
            <w:r w:rsidR="0061025B" w:rsidRPr="00E32E42">
              <w:rPr>
                <w:rFonts w:ascii="Avenir Next LT Pro" w:hAnsi="Avenir Next LT Pro" w:cstheme="minorHAnsi"/>
              </w:rPr>
              <w:t xml:space="preserve"> (this amount is flexible)</w:t>
            </w:r>
          </w:p>
        </w:tc>
        <w:tc>
          <w:tcPr>
            <w:tcW w:w="3094" w:type="dxa"/>
            <w:shd w:val="clear" w:color="auto" w:fill="auto"/>
          </w:tcPr>
          <w:p w14:paraId="1D439443"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$500 honoraria will be provided after delivering kick-off meeting or ATE session  </w:t>
            </w:r>
          </w:p>
        </w:tc>
      </w:tr>
      <w:tr w:rsidR="00364899" w:rsidRPr="00E32E42" w14:paraId="372CD953" w14:textId="77777777" w:rsidTr="002C5BB4">
        <w:tc>
          <w:tcPr>
            <w:tcW w:w="2245" w:type="dxa"/>
            <w:tcBorders>
              <w:bottom w:val="single" w:sz="4" w:space="0" w:color="auto"/>
            </w:tcBorders>
            <w:shd w:val="clear" w:color="auto" w:fill="FFEEBB"/>
          </w:tcPr>
          <w:p w14:paraId="1F2E855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Online meeting webcams (12)</w:t>
            </w:r>
          </w:p>
          <w:p w14:paraId="56BD0DE6" w14:textId="77777777" w:rsidR="00364899" w:rsidRPr="00E32E42" w:rsidRDefault="00364899" w:rsidP="00723F98">
            <w:pPr>
              <w:rPr>
                <w:rFonts w:ascii="Avenir Next LT Pro" w:hAnsi="Avenir Next LT Pro" w:cstheme="minorHAnsi"/>
              </w:rPr>
            </w:pPr>
          </w:p>
        </w:tc>
        <w:tc>
          <w:tcPr>
            <w:tcW w:w="1530" w:type="dxa"/>
            <w:tcBorders>
              <w:bottom w:val="single" w:sz="4" w:space="0" w:color="auto"/>
            </w:tcBorders>
            <w:shd w:val="clear" w:color="auto" w:fill="FFEEBB"/>
          </w:tcPr>
          <w:p w14:paraId="2DCB2778"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1-1.5-hours per month</w:t>
            </w:r>
          </w:p>
        </w:tc>
        <w:tc>
          <w:tcPr>
            <w:tcW w:w="1260" w:type="dxa"/>
            <w:tcBorders>
              <w:bottom w:val="single" w:sz="4" w:space="0" w:color="auto"/>
            </w:tcBorders>
            <w:shd w:val="clear" w:color="auto" w:fill="FFEEBB"/>
          </w:tcPr>
          <w:p w14:paraId="65B5E42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First 12 months</w:t>
            </w:r>
          </w:p>
        </w:tc>
        <w:tc>
          <w:tcPr>
            <w:tcW w:w="1221" w:type="dxa"/>
            <w:tcBorders>
              <w:bottom w:val="single" w:sz="4" w:space="0" w:color="auto"/>
            </w:tcBorders>
            <w:shd w:val="clear" w:color="auto" w:fill="FFEEBB"/>
          </w:tcPr>
          <w:p w14:paraId="0DFFC4C1"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$20 per participant</w:t>
            </w:r>
          </w:p>
        </w:tc>
        <w:tc>
          <w:tcPr>
            <w:tcW w:w="3094" w:type="dxa"/>
            <w:tcBorders>
              <w:bottom w:val="single" w:sz="4" w:space="0" w:color="auto"/>
            </w:tcBorders>
            <w:shd w:val="clear" w:color="auto" w:fill="FFEEBB"/>
          </w:tcPr>
          <w:p w14:paraId="282BE63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Webcams will be used for all online meetings to those who need them</w:t>
            </w:r>
          </w:p>
        </w:tc>
      </w:tr>
      <w:tr w:rsidR="00364899" w:rsidRPr="00E32E42" w14:paraId="289353A6" w14:textId="77777777" w:rsidTr="002C5BB4">
        <w:tc>
          <w:tcPr>
            <w:tcW w:w="2245" w:type="dxa"/>
            <w:tcBorders>
              <w:bottom w:val="single" w:sz="4" w:space="0" w:color="auto"/>
            </w:tcBorders>
            <w:shd w:val="clear" w:color="auto" w:fill="auto"/>
          </w:tcPr>
          <w:p w14:paraId="4E9A283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Books and other materials</w:t>
            </w:r>
          </w:p>
        </w:tc>
        <w:tc>
          <w:tcPr>
            <w:tcW w:w="1530" w:type="dxa"/>
            <w:tcBorders>
              <w:bottom w:val="single" w:sz="4" w:space="0" w:color="auto"/>
            </w:tcBorders>
          </w:tcPr>
          <w:p w14:paraId="0B05580B" w14:textId="77777777" w:rsidR="00364899" w:rsidRPr="00E32E42" w:rsidRDefault="00364899" w:rsidP="00723F98">
            <w:pPr>
              <w:rPr>
                <w:rFonts w:ascii="Avenir Next LT Pro" w:hAnsi="Avenir Next LT Pro" w:cstheme="minorHAnsi"/>
              </w:rPr>
            </w:pPr>
          </w:p>
        </w:tc>
        <w:tc>
          <w:tcPr>
            <w:tcW w:w="1260" w:type="dxa"/>
            <w:tcBorders>
              <w:bottom w:val="single" w:sz="4" w:space="0" w:color="auto"/>
            </w:tcBorders>
          </w:tcPr>
          <w:p w14:paraId="670F48DA" w14:textId="77777777" w:rsidR="00364899" w:rsidRPr="00E32E42" w:rsidRDefault="00364899" w:rsidP="00723F98">
            <w:pPr>
              <w:rPr>
                <w:rFonts w:ascii="Avenir Next LT Pro" w:hAnsi="Avenir Next LT Pro" w:cstheme="minorHAnsi"/>
              </w:rPr>
            </w:pPr>
          </w:p>
        </w:tc>
        <w:tc>
          <w:tcPr>
            <w:tcW w:w="1221" w:type="dxa"/>
            <w:tcBorders>
              <w:bottom w:val="single" w:sz="4" w:space="0" w:color="auto"/>
            </w:tcBorders>
            <w:shd w:val="clear" w:color="auto" w:fill="auto"/>
          </w:tcPr>
          <w:p w14:paraId="506ACF8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$70 per participant</w:t>
            </w:r>
          </w:p>
        </w:tc>
        <w:tc>
          <w:tcPr>
            <w:tcW w:w="3094" w:type="dxa"/>
            <w:tcBorders>
              <w:bottom w:val="single" w:sz="4" w:space="0" w:color="auto"/>
            </w:tcBorders>
            <w:shd w:val="clear" w:color="auto" w:fill="auto"/>
          </w:tcPr>
          <w:p w14:paraId="2CA74874" w14:textId="138CDDE5" w:rsidR="00364899" w:rsidRPr="00E32E42" w:rsidRDefault="00364899" w:rsidP="00723F98">
            <w:pPr>
              <w:rPr>
                <w:rFonts w:ascii="Avenir Next LT Pro" w:hAnsi="Avenir Next LT Pro" w:cstheme="minorHAnsi"/>
              </w:rPr>
            </w:pPr>
            <w:r w:rsidRPr="00E32E42">
              <w:rPr>
                <w:rFonts w:ascii="Avenir Next LT Pro" w:hAnsi="Avenir Next LT Pro" w:cstheme="minorHAnsi"/>
              </w:rPr>
              <w:t>Brownso</w:t>
            </w:r>
            <w:r w:rsidR="00820D67" w:rsidRPr="00E32E42">
              <w:rPr>
                <w:rFonts w:ascii="Avenir Next LT Pro" w:hAnsi="Avenir Next LT Pro" w:cstheme="minorHAnsi"/>
              </w:rPr>
              <w:t>n (2017)</w:t>
            </w:r>
            <w:r w:rsidRPr="00E32E42">
              <w:rPr>
                <w:rFonts w:ascii="Avenir Next LT Pro" w:hAnsi="Avenir Next LT Pro" w:cstheme="minorHAnsi"/>
              </w:rPr>
              <w:t>’s book is required reading and will be provided to all participants</w:t>
            </w:r>
          </w:p>
        </w:tc>
      </w:tr>
      <w:tr w:rsidR="00364899" w:rsidRPr="00E32E42" w14:paraId="092F1A17" w14:textId="77777777" w:rsidTr="002C5BB4">
        <w:tc>
          <w:tcPr>
            <w:tcW w:w="2245" w:type="dxa"/>
            <w:tcBorders>
              <w:bottom w:val="single" w:sz="4" w:space="0" w:color="auto"/>
            </w:tcBorders>
            <w:shd w:val="clear" w:color="auto" w:fill="FFEEBB"/>
          </w:tcPr>
          <w:p w14:paraId="36FCC20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Optional oral or poster presentation at the APHA annual or other national public health conference</w:t>
            </w:r>
          </w:p>
        </w:tc>
        <w:tc>
          <w:tcPr>
            <w:tcW w:w="1530" w:type="dxa"/>
            <w:tcBorders>
              <w:bottom w:val="single" w:sz="4" w:space="0" w:color="auto"/>
            </w:tcBorders>
            <w:shd w:val="clear" w:color="auto" w:fill="FFEEBB"/>
          </w:tcPr>
          <w:p w14:paraId="19AD2FC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Personal preference</w:t>
            </w:r>
          </w:p>
        </w:tc>
        <w:tc>
          <w:tcPr>
            <w:tcW w:w="1260" w:type="dxa"/>
            <w:tcBorders>
              <w:bottom w:val="single" w:sz="4" w:space="0" w:color="auto"/>
            </w:tcBorders>
            <w:shd w:val="clear" w:color="auto" w:fill="FFEEBB"/>
          </w:tcPr>
          <w:p w14:paraId="240EFB4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Within the first 12 months</w:t>
            </w:r>
          </w:p>
        </w:tc>
        <w:tc>
          <w:tcPr>
            <w:tcW w:w="1221" w:type="dxa"/>
            <w:tcBorders>
              <w:bottom w:val="single" w:sz="4" w:space="0" w:color="auto"/>
            </w:tcBorders>
            <w:shd w:val="clear" w:color="auto" w:fill="FFEEBB"/>
          </w:tcPr>
          <w:p w14:paraId="6DCB852C" w14:textId="181E2634"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$500 per participant </w:t>
            </w:r>
            <w:r w:rsidR="0061025B" w:rsidRPr="00E32E42">
              <w:rPr>
                <w:rFonts w:ascii="Avenir Next LT Pro" w:hAnsi="Avenir Next LT Pro" w:cstheme="minorHAnsi"/>
              </w:rPr>
              <w:t>(this amount is flexible)</w:t>
            </w:r>
          </w:p>
        </w:tc>
        <w:tc>
          <w:tcPr>
            <w:tcW w:w="3094" w:type="dxa"/>
            <w:tcBorders>
              <w:bottom w:val="single" w:sz="4" w:space="0" w:color="auto"/>
            </w:tcBorders>
            <w:shd w:val="clear" w:color="auto" w:fill="FFEEBB"/>
          </w:tcPr>
          <w:p w14:paraId="33C0DEC6" w14:textId="3E5D61B6" w:rsidR="00364899" w:rsidRPr="00E32E42" w:rsidRDefault="00364899" w:rsidP="00723F98">
            <w:pPr>
              <w:rPr>
                <w:rFonts w:ascii="Avenir Next LT Pro" w:hAnsi="Avenir Next LT Pro" w:cstheme="minorHAnsi"/>
              </w:rPr>
            </w:pPr>
            <w:r w:rsidRPr="00E32E42">
              <w:rPr>
                <w:rFonts w:ascii="Avenir Next LT Pro" w:hAnsi="Avenir Next LT Pro" w:cstheme="minorHAnsi"/>
              </w:rPr>
              <w:t>Membership, conference registration and other expenses will be covered up to $500 if abstract submissions on communication campaigns developed during the Mentorship Program are accepted</w:t>
            </w:r>
          </w:p>
        </w:tc>
      </w:tr>
    </w:tbl>
    <w:p w14:paraId="6F0894C2" w14:textId="77777777" w:rsidR="00364899" w:rsidRPr="00E32E42" w:rsidRDefault="00364899" w:rsidP="00364899">
      <w:pPr>
        <w:pStyle w:val="Heading3"/>
        <w:rPr>
          <w:rFonts w:ascii="Avenir Next LT Pro" w:hAnsi="Avenir Next LT Pro" w:cstheme="minorHAnsi"/>
        </w:rPr>
      </w:pPr>
    </w:p>
    <w:p w14:paraId="373FBD5B" w14:textId="77777777" w:rsidR="00364899" w:rsidRPr="00E85347" w:rsidRDefault="00364899" w:rsidP="00364899">
      <w:pPr>
        <w:pStyle w:val="Heading3"/>
        <w:rPr>
          <w:rFonts w:ascii="Avenir Next LT Pro" w:hAnsi="Avenir Next LT Pro" w:cstheme="minorHAnsi"/>
          <w:color w:val="0073AA"/>
        </w:rPr>
      </w:pPr>
      <w:bookmarkStart w:id="26" w:name="_Toc70406759"/>
      <w:r w:rsidRPr="00E85347">
        <w:rPr>
          <w:rFonts w:ascii="Avenir Next LT Pro" w:hAnsi="Avenir Next LT Pro" w:cstheme="minorHAnsi"/>
          <w:color w:val="0073AA"/>
        </w:rPr>
        <w:t>Required Readings</w:t>
      </w:r>
      <w:bookmarkEnd w:id="26"/>
    </w:p>
    <w:p w14:paraId="23500EAC" w14:textId="2A56BDF2" w:rsidR="00364899" w:rsidRPr="00E32E42" w:rsidRDefault="00364899" w:rsidP="00364899">
      <w:pPr>
        <w:rPr>
          <w:rFonts w:ascii="Avenir Next LT Pro" w:hAnsi="Avenir Next LT Pro" w:cstheme="minorHAnsi"/>
        </w:rPr>
      </w:pPr>
      <w:r w:rsidRPr="00E32E42">
        <w:rPr>
          <w:rFonts w:ascii="Avenir Next LT Pro" w:hAnsi="Avenir Next LT Pro" w:cstheme="minorHAnsi"/>
        </w:rPr>
        <w:t>The</w:t>
      </w:r>
      <w:r w:rsidR="00E32E42" w:rsidRPr="00E32E42">
        <w:rPr>
          <w:rFonts w:ascii="Avenir Next LT Pro" w:hAnsi="Avenir Next LT Pro" w:cstheme="minorHAnsi"/>
        </w:rPr>
        <w:t xml:space="preserve"> facilitating organization</w:t>
      </w:r>
      <w:r w:rsidRPr="00E32E42">
        <w:rPr>
          <w:rFonts w:ascii="Avenir Next LT Pro" w:hAnsi="Avenir Next LT Pro" w:cstheme="minorHAnsi"/>
        </w:rPr>
        <w:t xml:space="preserve"> will provide all reading materials to mentors and mentee at the kick-off meeting.</w:t>
      </w:r>
    </w:p>
    <w:p w14:paraId="514FA251" w14:textId="0490B0A0" w:rsidR="00364899" w:rsidRPr="00E32E42" w:rsidRDefault="00364899" w:rsidP="00364899">
      <w:pPr>
        <w:pStyle w:val="ListParagraph"/>
        <w:numPr>
          <w:ilvl w:val="0"/>
          <w:numId w:val="25"/>
        </w:numPr>
        <w:rPr>
          <w:rFonts w:ascii="Avenir Next LT Pro" w:hAnsi="Avenir Next LT Pro" w:cstheme="minorHAnsi"/>
        </w:rPr>
      </w:pPr>
      <w:r w:rsidRPr="00E32E42">
        <w:rPr>
          <w:rFonts w:ascii="Avenir Next LT Pro" w:hAnsi="Avenir Next LT Pro" w:cstheme="minorHAnsi"/>
        </w:rPr>
        <w:t>Brownson et al</w:t>
      </w:r>
      <w:r w:rsidR="005F69DC" w:rsidRPr="00E32E42">
        <w:rPr>
          <w:rFonts w:ascii="Avenir Next LT Pro" w:hAnsi="Avenir Next LT Pro" w:cstheme="minorHAnsi"/>
        </w:rPr>
        <w:t>., 2017</w:t>
      </w:r>
      <w:r w:rsidRPr="00E32E42">
        <w:rPr>
          <w:rFonts w:ascii="Avenir Next LT Pro" w:hAnsi="Avenir Next LT Pro" w:cstheme="minorHAnsi"/>
        </w:rPr>
        <w:t xml:space="preserve"> </w:t>
      </w:r>
      <w:r w:rsidRPr="00E32E42">
        <w:rPr>
          <w:rFonts w:ascii="Avenir Next LT Pro" w:hAnsi="Avenir Next LT Pro" w:cstheme="minorHAnsi"/>
          <w:i/>
        </w:rPr>
        <w:t>Evidence-Based Public Health</w:t>
      </w:r>
      <w:r w:rsidR="005F69DC" w:rsidRPr="00E32E42">
        <w:rPr>
          <w:rFonts w:ascii="Avenir Next LT Pro" w:hAnsi="Avenir Next LT Pro" w:cstheme="minorHAnsi"/>
          <w:i/>
        </w:rPr>
        <w:t xml:space="preserve"> (3</w:t>
      </w:r>
      <w:r w:rsidR="005F69DC" w:rsidRPr="00E32E42">
        <w:rPr>
          <w:rFonts w:ascii="Avenir Next LT Pro" w:hAnsi="Avenir Next LT Pro" w:cstheme="minorHAnsi"/>
          <w:i/>
          <w:vertAlign w:val="superscript"/>
        </w:rPr>
        <w:t>rd</w:t>
      </w:r>
      <w:r w:rsidR="005F69DC" w:rsidRPr="00E32E42">
        <w:rPr>
          <w:rFonts w:ascii="Avenir Next LT Pro" w:hAnsi="Avenir Next LT Pro" w:cstheme="minorHAnsi"/>
          <w:i/>
        </w:rPr>
        <w:t xml:space="preserve"> Edition)</w:t>
      </w:r>
      <w:r w:rsidRPr="00E32E42">
        <w:rPr>
          <w:rFonts w:ascii="Avenir Next LT Pro" w:hAnsi="Avenir Next LT Pro" w:cstheme="minorHAnsi"/>
          <w:i/>
        </w:rPr>
        <w:t xml:space="preserve"> </w:t>
      </w:r>
      <w:r w:rsidRPr="00E32E42">
        <w:rPr>
          <w:rFonts w:ascii="Avenir Next LT Pro" w:hAnsi="Avenir Next LT Pro" w:cstheme="minorHAnsi"/>
        </w:rPr>
        <w:t>(provided)</w:t>
      </w:r>
    </w:p>
    <w:p w14:paraId="7712E25A" w14:textId="6DD9E05A" w:rsidR="00364899" w:rsidRPr="00E32E42" w:rsidRDefault="00F03B12" w:rsidP="00364899">
      <w:pPr>
        <w:pStyle w:val="ListParagraph"/>
        <w:numPr>
          <w:ilvl w:val="0"/>
          <w:numId w:val="25"/>
        </w:numPr>
        <w:rPr>
          <w:rFonts w:ascii="Avenir Next LT Pro" w:hAnsi="Avenir Next LT Pro" w:cstheme="minorHAnsi"/>
        </w:rPr>
      </w:pPr>
      <w:hyperlink r:id="rId26" w:history="1">
        <w:r w:rsidR="00364899" w:rsidRPr="00AC7D18">
          <w:rPr>
            <w:rStyle w:val="Hyperlink"/>
            <w:rFonts w:ascii="Avenir Next LT Pro" w:hAnsi="Avenir Next LT Pro" w:cstheme="minorHAnsi"/>
          </w:rPr>
          <w:t xml:space="preserve">GW Cancer Center’s </w:t>
        </w:r>
        <w:r w:rsidR="00364899" w:rsidRPr="00AC7D18">
          <w:rPr>
            <w:rStyle w:val="Hyperlink"/>
            <w:rFonts w:ascii="Avenir Next LT Pro" w:hAnsi="Avenir Next LT Pro" w:cstheme="minorHAnsi"/>
            <w:i/>
          </w:rPr>
          <w:t>Media Planning and Media Relations Guide</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i/>
        </w:rPr>
        <w:t xml:space="preserve"> </w:t>
      </w:r>
      <w:r w:rsidR="00364899" w:rsidRPr="00E32E42">
        <w:rPr>
          <w:rFonts w:ascii="Avenir Next LT Pro" w:hAnsi="Avenir Next LT Pro" w:cstheme="minorHAnsi"/>
        </w:rPr>
        <w:t>(no-cost)</w:t>
      </w:r>
    </w:p>
    <w:p w14:paraId="2A828A3D" w14:textId="0091D750" w:rsidR="00364899" w:rsidRPr="00E32E42" w:rsidRDefault="00F03B12" w:rsidP="00364899">
      <w:pPr>
        <w:pStyle w:val="ListParagraph"/>
        <w:numPr>
          <w:ilvl w:val="0"/>
          <w:numId w:val="25"/>
        </w:numPr>
        <w:rPr>
          <w:rFonts w:ascii="Avenir Next LT Pro" w:hAnsi="Avenir Next LT Pro" w:cstheme="minorHAnsi"/>
        </w:rPr>
      </w:pPr>
      <w:hyperlink r:id="rId27" w:history="1">
        <w:r w:rsidR="00364899" w:rsidRPr="00AC7D18">
          <w:rPr>
            <w:rStyle w:val="Hyperlink"/>
            <w:rFonts w:ascii="Avenir Next LT Pro" w:hAnsi="Avenir Next LT Pro" w:cstheme="minorHAnsi"/>
          </w:rPr>
          <w:t xml:space="preserve">GW Cancer Center’s </w:t>
        </w:r>
        <w:r w:rsidR="00364899" w:rsidRPr="00AC7D18">
          <w:rPr>
            <w:rStyle w:val="Hyperlink"/>
            <w:rFonts w:ascii="Avenir Next LT Pro" w:hAnsi="Avenir Next LT Pro" w:cstheme="minorHAnsi"/>
            <w:i/>
          </w:rPr>
          <w:t>Making Communication Campaigns Evidence Based Guide</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i/>
        </w:rPr>
        <w:t xml:space="preserve"> </w:t>
      </w:r>
      <w:r w:rsidR="00364899" w:rsidRPr="00E32E42">
        <w:rPr>
          <w:rFonts w:ascii="Avenir Next LT Pro" w:hAnsi="Avenir Next LT Pro" w:cstheme="minorHAnsi"/>
        </w:rPr>
        <w:t>(no-cost)</w:t>
      </w:r>
    </w:p>
    <w:p w14:paraId="6CFDFD3B" w14:textId="6B36F13B" w:rsidR="00364899" w:rsidRPr="00E32E42" w:rsidRDefault="00F03B12" w:rsidP="00364899">
      <w:pPr>
        <w:pStyle w:val="ListParagraph"/>
        <w:numPr>
          <w:ilvl w:val="0"/>
          <w:numId w:val="25"/>
        </w:numPr>
        <w:rPr>
          <w:rFonts w:ascii="Avenir Next LT Pro" w:hAnsi="Avenir Next LT Pro" w:cstheme="minorHAnsi"/>
        </w:rPr>
      </w:pPr>
      <w:hyperlink r:id="rId28"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i/>
        </w:rPr>
        <w:t xml:space="preserve"> </w:t>
      </w:r>
      <w:r w:rsidR="00364899" w:rsidRPr="00E32E42">
        <w:rPr>
          <w:rFonts w:ascii="Avenir Next LT Pro" w:hAnsi="Avenir Next LT Pro" w:cstheme="minorHAnsi"/>
        </w:rPr>
        <w:t>(no-cost)</w:t>
      </w:r>
    </w:p>
    <w:p w14:paraId="66E8ADAD" w14:textId="77777777" w:rsidR="00364899" w:rsidRPr="00E32E42" w:rsidRDefault="00364899" w:rsidP="00364899">
      <w:pPr>
        <w:pStyle w:val="ListParagraph"/>
        <w:numPr>
          <w:ilvl w:val="0"/>
          <w:numId w:val="25"/>
        </w:numPr>
        <w:rPr>
          <w:rFonts w:ascii="Avenir Next LT Pro" w:hAnsi="Avenir Next LT Pro" w:cstheme="minorHAnsi"/>
        </w:rPr>
      </w:pPr>
      <w:r w:rsidRPr="00E32E42">
        <w:rPr>
          <w:rFonts w:ascii="Avenir Next LT Pro" w:hAnsi="Avenir Next LT Pro" w:cstheme="minorHAnsi"/>
        </w:rPr>
        <w:t xml:space="preserve">All other required readings and additional references are available online at no-cost </w:t>
      </w:r>
    </w:p>
    <w:p w14:paraId="075BBFC3" w14:textId="77777777" w:rsidR="00364899" w:rsidRPr="00E85347" w:rsidRDefault="00364899" w:rsidP="00364899">
      <w:pPr>
        <w:pStyle w:val="Heading3"/>
        <w:rPr>
          <w:rFonts w:ascii="Avenir Next LT Pro" w:hAnsi="Avenir Next LT Pro" w:cstheme="minorHAnsi"/>
          <w:color w:val="0073AA"/>
        </w:rPr>
      </w:pPr>
      <w:bookmarkStart w:id="27" w:name="_Toc70406760"/>
      <w:r w:rsidRPr="00E85347">
        <w:rPr>
          <w:rFonts w:ascii="Avenir Next LT Pro" w:hAnsi="Avenir Next LT Pro" w:cstheme="minorHAnsi"/>
          <w:color w:val="0073AA"/>
        </w:rPr>
        <w:t>Required Trainings</w:t>
      </w:r>
      <w:bookmarkEnd w:id="27"/>
    </w:p>
    <w:p w14:paraId="65D83D42" w14:textId="1E296532"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w:t>
      </w:r>
      <w:hyperlink r:id="rId29" w:history="1">
        <w:r w:rsidRPr="00E85347">
          <w:rPr>
            <w:rStyle w:val="Hyperlink"/>
            <w:rFonts w:ascii="Avenir Next LT Pro" w:hAnsi="Avenir Next LT Pro" w:cstheme="minorHAnsi"/>
            <w:b/>
            <w:bCs/>
            <w:color w:val="0073AA"/>
            <w:shd w:val="clear" w:color="auto" w:fill="FFFFFF"/>
          </w:rPr>
          <w:t>Communication Training for Comprehensive Cancer Control (CCC) Professionals 102: Making Communication Campaigns Evidence-Based</w:t>
        </w:r>
      </w:hyperlink>
      <w:r w:rsidRPr="00E32E42">
        <w:rPr>
          <w:rFonts w:ascii="Avenir Next LT Pro" w:hAnsi="Avenir Next LT Pro" w:cstheme="minorHAnsi"/>
        </w:rPr>
        <w:t xml:space="preserve"> is free and accessible to </w:t>
      </w:r>
      <w:r w:rsidRPr="00E32E42">
        <w:rPr>
          <w:rFonts w:ascii="Avenir Next LT Pro" w:hAnsi="Avenir Next LT Pro" w:cstheme="minorHAnsi"/>
        </w:rPr>
        <w:lastRenderedPageBreak/>
        <w:t xml:space="preserve">mentees prior to the kick-off meeting should they choose to complete it in advance. However, mentees can complete the six training modules throughout the first year of the mentorship program according to the mentorship curriculum below. </w:t>
      </w:r>
    </w:p>
    <w:p w14:paraId="33B2E744" w14:textId="77777777" w:rsidR="00364899" w:rsidRPr="00E85347" w:rsidRDefault="00364899" w:rsidP="00364899">
      <w:pPr>
        <w:pStyle w:val="Heading3"/>
        <w:rPr>
          <w:rFonts w:ascii="Avenir Next LT Pro" w:hAnsi="Avenir Next LT Pro" w:cstheme="minorHAnsi"/>
          <w:color w:val="0073AA"/>
        </w:rPr>
      </w:pPr>
      <w:bookmarkStart w:id="28" w:name="_Toc70406761"/>
      <w:r w:rsidRPr="00E85347">
        <w:rPr>
          <w:rFonts w:ascii="Avenir Next LT Pro" w:hAnsi="Avenir Next LT Pro" w:cstheme="minorHAnsi"/>
          <w:color w:val="0073AA"/>
        </w:rPr>
        <w:t>Required Online Platforms</w:t>
      </w:r>
      <w:bookmarkEnd w:id="28"/>
    </w:p>
    <w:p w14:paraId="715EF0D2" w14:textId="351C0230"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Mentors and mentees use a shared workspace platform to post activities and deliverables and download reading materials. The facilitating organization will determine w</w:t>
      </w:r>
      <w:r w:rsidR="00364979" w:rsidRPr="00E32E42">
        <w:rPr>
          <w:rFonts w:ascii="Avenir Next LT Pro" w:hAnsi="Avenir Next LT Pro" w:cstheme="minorHAnsi"/>
        </w:rPr>
        <w:t>hich</w:t>
      </w:r>
      <w:r w:rsidRPr="00E32E42">
        <w:rPr>
          <w:rFonts w:ascii="Avenir Next LT Pro" w:hAnsi="Avenir Next LT Pro" w:cstheme="minorHAnsi"/>
        </w:rPr>
        <w:t xml:space="preserve"> platform may work best</w:t>
      </w:r>
      <w:r w:rsidR="00364979" w:rsidRPr="00E32E42">
        <w:rPr>
          <w:rFonts w:ascii="Avenir Next LT Pro" w:hAnsi="Avenir Next LT Pro" w:cstheme="minorHAnsi"/>
        </w:rPr>
        <w:t xml:space="preserve"> for their groups</w:t>
      </w:r>
      <w:r w:rsidRPr="00E32E42">
        <w:rPr>
          <w:rFonts w:ascii="Avenir Next LT Pro" w:hAnsi="Avenir Next LT Pro" w:cstheme="minorHAnsi"/>
        </w:rPr>
        <w:t>.</w:t>
      </w:r>
    </w:p>
    <w:p w14:paraId="62498F50" w14:textId="77777777" w:rsidR="00364899" w:rsidRPr="00E32E42" w:rsidRDefault="00364899" w:rsidP="00364899">
      <w:pPr>
        <w:rPr>
          <w:rFonts w:ascii="Avenir Next LT Pro" w:hAnsi="Avenir Next LT Pro" w:cstheme="minorHAnsi"/>
        </w:rPr>
        <w:sectPr w:rsidR="00364899" w:rsidRPr="00E32E42" w:rsidSect="00723F98">
          <w:pgSz w:w="12240" w:h="15840"/>
          <w:pgMar w:top="1440" w:right="1440" w:bottom="1440" w:left="1440" w:header="720" w:footer="720" w:gutter="0"/>
          <w:cols w:space="720"/>
          <w:titlePg/>
          <w:docGrid w:linePitch="360"/>
        </w:sectPr>
      </w:pPr>
      <w:r w:rsidRPr="00E32E42">
        <w:rPr>
          <w:rFonts w:ascii="Avenir Next LT Pro" w:hAnsi="Avenir Next LT Pro" w:cstheme="minorHAnsi"/>
        </w:rPr>
        <w:t>Online meetings organized by the facilitating organization will be convened using WebEx</w:t>
      </w:r>
      <w:bookmarkEnd w:id="9"/>
      <w:r w:rsidRPr="00E32E42">
        <w:rPr>
          <w:rFonts w:ascii="Avenir Next LT Pro" w:hAnsi="Avenir Next LT Pro" w:cstheme="minorHAnsi"/>
        </w:rPr>
        <w:t>, Zoom, or another suitable video-sharing platform.</w:t>
      </w:r>
    </w:p>
    <w:p w14:paraId="3B0BE6F9" w14:textId="77777777" w:rsidR="00364899" w:rsidRPr="00E32E42" w:rsidRDefault="00364899" w:rsidP="00364899">
      <w:pPr>
        <w:pStyle w:val="Heading1"/>
        <w:rPr>
          <w:rFonts w:ascii="Avenir Next LT Pro" w:hAnsi="Avenir Next LT Pro" w:cstheme="minorHAnsi"/>
          <w:sz w:val="22"/>
          <w:szCs w:val="22"/>
        </w:rPr>
      </w:pPr>
      <w:bookmarkStart w:id="29" w:name="_Toc70406762"/>
      <w:r w:rsidRPr="00E32E42">
        <w:rPr>
          <w:rFonts w:ascii="Avenir Next LT Pro" w:hAnsi="Avenir Next LT Pro" w:cstheme="minorHAnsi"/>
          <w:sz w:val="22"/>
          <w:szCs w:val="22"/>
        </w:rPr>
        <w:lastRenderedPageBreak/>
        <w:t>Mentorship Program Delivery</w:t>
      </w:r>
      <w:bookmarkEnd w:id="29"/>
    </w:p>
    <w:p w14:paraId="52A8C26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i/>
        </w:rPr>
        <w:t xml:space="preserve">Figure 4 </w:t>
      </w:r>
      <w:r w:rsidRPr="00E32E42">
        <w:rPr>
          <w:rFonts w:ascii="Avenir Next LT Pro" w:hAnsi="Avenir Next LT Pro" w:cstheme="minorHAnsi"/>
        </w:rPr>
        <w:t xml:space="preserve">delineates inputs, activities and outputs of delivering the Mentorship Program from the facilitating organization’s perspective. </w:t>
      </w:r>
    </w:p>
    <w:p w14:paraId="2F371BD3" w14:textId="77777777" w:rsidR="00364899" w:rsidRPr="00E85347" w:rsidRDefault="00364899" w:rsidP="00364899">
      <w:pPr>
        <w:pStyle w:val="Heading2"/>
        <w:rPr>
          <w:rFonts w:ascii="Avenir Next LT Pro" w:hAnsi="Avenir Next LT Pro" w:cstheme="minorHAnsi"/>
          <w:color w:val="0073AA"/>
          <w:sz w:val="22"/>
          <w:szCs w:val="22"/>
        </w:rPr>
      </w:pPr>
      <w:bookmarkStart w:id="30" w:name="_Toc70406763"/>
      <w:r w:rsidRPr="00E85347">
        <w:rPr>
          <w:rFonts w:ascii="Avenir Next LT Pro" w:hAnsi="Avenir Next LT Pro" w:cstheme="minorHAnsi"/>
          <w:color w:val="0073AA"/>
          <w:sz w:val="22"/>
          <w:szCs w:val="22"/>
        </w:rPr>
        <w:t>Program Goal (Long-term Outcome)</w:t>
      </w:r>
      <w:bookmarkEnd w:id="30"/>
    </w:p>
    <w:p w14:paraId="703333C8" w14:textId="77777777" w:rsidR="00364899" w:rsidRPr="00E32E42" w:rsidRDefault="00364899" w:rsidP="00364899">
      <w:pPr>
        <w:spacing w:after="0" w:line="240" w:lineRule="auto"/>
        <w:rPr>
          <w:rFonts w:ascii="Avenir Next LT Pro" w:hAnsi="Avenir Next LT Pro" w:cstheme="minorHAnsi"/>
        </w:rPr>
      </w:pPr>
      <w:r w:rsidRPr="00E32E42">
        <w:rPr>
          <w:rFonts w:ascii="Avenir Next LT Pro" w:hAnsi="Avenir Next LT Pro" w:cstheme="minorHAnsi"/>
        </w:rPr>
        <w:t>The goal of the Mentorship Program for the facilitating organization is to translate evidence-based health communication approaches to practice among 6 or more comprehensive cancer control professionals by the end of the program.</w:t>
      </w:r>
    </w:p>
    <w:p w14:paraId="77568074" w14:textId="77777777" w:rsidR="00364899" w:rsidRPr="00E85347" w:rsidRDefault="00364899" w:rsidP="00364899">
      <w:pPr>
        <w:pStyle w:val="Heading2"/>
        <w:rPr>
          <w:rFonts w:ascii="Avenir Next LT Pro" w:hAnsi="Avenir Next LT Pro" w:cstheme="minorHAnsi"/>
          <w:color w:val="0073AA"/>
          <w:sz w:val="22"/>
          <w:szCs w:val="22"/>
        </w:rPr>
      </w:pPr>
      <w:bookmarkStart w:id="31" w:name="_Toc70406764"/>
      <w:r w:rsidRPr="00E85347">
        <w:rPr>
          <w:rFonts w:ascii="Avenir Next LT Pro" w:hAnsi="Avenir Next LT Pro" w:cstheme="minorHAnsi"/>
          <w:color w:val="0073AA"/>
          <w:sz w:val="22"/>
          <w:szCs w:val="22"/>
        </w:rPr>
        <w:t>Intermediate Outcomes</w:t>
      </w:r>
      <w:bookmarkEnd w:id="31"/>
    </w:p>
    <w:p w14:paraId="4C8AEBA2" w14:textId="77777777" w:rsidR="00364899" w:rsidRPr="00E32E42" w:rsidRDefault="00364899" w:rsidP="00364899">
      <w:pPr>
        <w:spacing w:after="0" w:line="240" w:lineRule="auto"/>
        <w:rPr>
          <w:rFonts w:ascii="Avenir Next LT Pro" w:hAnsi="Avenir Next LT Pro" w:cstheme="minorHAnsi"/>
        </w:rPr>
      </w:pPr>
      <w:r w:rsidRPr="00E32E42">
        <w:rPr>
          <w:rFonts w:ascii="Avenir Next LT Pro" w:hAnsi="Avenir Next LT Pro" w:cstheme="minorHAnsi"/>
        </w:rPr>
        <w:t xml:space="preserve">The Mentorship Program will build “new capacity [for mentees] to work together with mentors to find, create, share and use relevant knowledge” (Conklin, Lusk, Harris, &amp; </w:t>
      </w:r>
      <w:proofErr w:type="spellStart"/>
      <w:r w:rsidRPr="00E32E42">
        <w:rPr>
          <w:rFonts w:ascii="Avenir Next LT Pro" w:hAnsi="Avenir Next LT Pro" w:cstheme="minorHAnsi"/>
        </w:rPr>
        <w:t>Stolee</w:t>
      </w:r>
      <w:proofErr w:type="spellEnd"/>
      <w:r w:rsidRPr="00E32E42">
        <w:rPr>
          <w:rFonts w:ascii="Avenir Next LT Pro" w:hAnsi="Avenir Next LT Pro" w:cstheme="minorHAnsi"/>
        </w:rPr>
        <w:t>, 2011).</w:t>
      </w:r>
    </w:p>
    <w:p w14:paraId="087E8BAF" w14:textId="77777777" w:rsidR="00364899" w:rsidRPr="00E85347" w:rsidRDefault="00364899" w:rsidP="00364899">
      <w:pPr>
        <w:pStyle w:val="Heading2"/>
        <w:rPr>
          <w:rFonts w:ascii="Avenir Next LT Pro" w:hAnsi="Avenir Next LT Pro" w:cstheme="minorHAnsi"/>
          <w:color w:val="0073AA"/>
          <w:sz w:val="22"/>
          <w:szCs w:val="22"/>
        </w:rPr>
      </w:pPr>
      <w:bookmarkStart w:id="32" w:name="_Toc70406765"/>
      <w:r w:rsidRPr="00E85347">
        <w:rPr>
          <w:rFonts w:ascii="Avenir Next LT Pro" w:hAnsi="Avenir Next LT Pro" w:cstheme="minorHAnsi"/>
          <w:color w:val="0073AA"/>
          <w:sz w:val="22"/>
          <w:szCs w:val="22"/>
        </w:rPr>
        <w:t>Short-term Outcomes</w:t>
      </w:r>
      <w:bookmarkEnd w:id="32"/>
    </w:p>
    <w:p w14:paraId="79C16647"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Mentorship Program will “create relationships among groups of people with shared concerns and objectives [of implementing their comprehensive cancer control state/tribe/territory communication plans]; promote mutual understanding [between researchers and comprehensive cancer control practitioners]; facilitate exchange of knowledge [between researchers and comprehensive cancer control practitioners]; help address issues of organizational change that often accompany attempts to exchange knowledge; engage in analytical tasks associated with the above activities” (Conklin, Lusk, Harris, &amp; </w:t>
      </w:r>
      <w:proofErr w:type="spellStart"/>
      <w:r w:rsidRPr="00E32E42">
        <w:rPr>
          <w:rFonts w:ascii="Avenir Next LT Pro" w:hAnsi="Avenir Next LT Pro" w:cstheme="minorHAnsi"/>
        </w:rPr>
        <w:t>Stolee</w:t>
      </w:r>
      <w:proofErr w:type="spellEnd"/>
      <w:r w:rsidRPr="00E32E42">
        <w:rPr>
          <w:rFonts w:ascii="Avenir Next LT Pro" w:hAnsi="Avenir Next LT Pro" w:cstheme="minorHAnsi"/>
        </w:rPr>
        <w:t>, 2011).</w:t>
      </w:r>
    </w:p>
    <w:p w14:paraId="0B7DAA5B" w14:textId="77777777" w:rsidR="00364899" w:rsidRPr="00E86CEC" w:rsidRDefault="00364899" w:rsidP="00364899">
      <w:pPr>
        <w:pStyle w:val="Heading2"/>
        <w:rPr>
          <w:rFonts w:ascii="Avenir Next LT Pro" w:hAnsi="Avenir Next LT Pro" w:cstheme="minorHAnsi"/>
          <w:color w:val="0073AA"/>
          <w:sz w:val="22"/>
          <w:szCs w:val="22"/>
        </w:rPr>
      </w:pPr>
      <w:bookmarkStart w:id="33" w:name="_Toc70406766"/>
      <w:r w:rsidRPr="00E86CEC">
        <w:rPr>
          <w:rFonts w:ascii="Avenir Next LT Pro" w:hAnsi="Avenir Next LT Pro" w:cstheme="minorHAnsi"/>
          <w:color w:val="0073AA"/>
          <w:sz w:val="22"/>
          <w:szCs w:val="22"/>
        </w:rPr>
        <w:t>Outputs (Program Deliverables)</w:t>
      </w:r>
      <w:bookmarkEnd w:id="33"/>
    </w:p>
    <w:p w14:paraId="6EFD2292"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Outputs of the Mentorship Program include the following: </w:t>
      </w:r>
    </w:p>
    <w:p w14:paraId="0024401E" w14:textId="77777777" w:rsidR="00364899" w:rsidRPr="00E85347" w:rsidRDefault="00364899" w:rsidP="00364899">
      <w:pPr>
        <w:pStyle w:val="Heading3"/>
        <w:rPr>
          <w:rFonts w:ascii="Avenir Next LT Pro" w:hAnsi="Avenir Next LT Pro" w:cstheme="minorHAnsi"/>
          <w:color w:val="0073AA"/>
        </w:rPr>
      </w:pPr>
      <w:bookmarkStart w:id="34" w:name="_Toc70406767"/>
      <w:r w:rsidRPr="00E85347">
        <w:rPr>
          <w:rFonts w:ascii="Avenir Next LT Pro" w:hAnsi="Avenir Next LT Pro" w:cstheme="minorHAnsi"/>
          <w:color w:val="0073AA"/>
        </w:rPr>
        <w:t>Recruitment</w:t>
      </w:r>
      <w:bookmarkEnd w:id="34"/>
    </w:p>
    <w:p w14:paraId="09BC62CB"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The facilitating organization will release announcements recruiting mentors and mentees at least three months before the Mentorship Program launch. Interested participants will have at least six weeks to prepare the required documents delineated below. Recruitment of mentors and subject matter experts should take place more than four months in advance of the Mentorship Program launch, as it will take more time to build those relationships and finalize the curriculum. Below is an approximate recruitment timeline:</w:t>
      </w:r>
    </w:p>
    <w:p w14:paraId="1B26B973" w14:textId="0E8CA8CF"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 xml:space="preserve">Mentor/Subject Matter Expert recruitment – </w:t>
      </w:r>
      <w:r w:rsidR="007F1BE2" w:rsidRPr="00E32E42">
        <w:rPr>
          <w:rFonts w:ascii="Avenir Next LT Pro" w:hAnsi="Avenir Next LT Pro" w:cstheme="minorHAnsi"/>
        </w:rPr>
        <w:t>(Months 1-2)</w:t>
      </w:r>
    </w:p>
    <w:p w14:paraId="37A53F5E" w14:textId="4534B79C"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 xml:space="preserve">Call for mentees – </w:t>
      </w:r>
      <w:r w:rsidR="007F1BE2" w:rsidRPr="00E32E42">
        <w:rPr>
          <w:rFonts w:ascii="Avenir Next LT Pro" w:hAnsi="Avenir Next LT Pro" w:cstheme="minorHAnsi"/>
        </w:rPr>
        <w:t>(Month 2)</w:t>
      </w:r>
    </w:p>
    <w:p w14:paraId="597CD87E" w14:textId="214A80F0"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 xml:space="preserve">Applications open (rolling basis) – </w:t>
      </w:r>
      <w:r w:rsidR="007F1BE2" w:rsidRPr="00E32E42">
        <w:rPr>
          <w:rFonts w:ascii="Avenir Next LT Pro" w:hAnsi="Avenir Next LT Pro" w:cstheme="minorHAnsi"/>
        </w:rPr>
        <w:t>(Months 2-5)</w:t>
      </w:r>
    </w:p>
    <w:p w14:paraId="258A4C1E" w14:textId="5C056B49"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 xml:space="preserve">Review applications and send announcements – </w:t>
      </w:r>
      <w:r w:rsidR="007F1BE2" w:rsidRPr="00E32E42">
        <w:rPr>
          <w:rFonts w:ascii="Avenir Next LT Pro" w:hAnsi="Avenir Next LT Pro" w:cstheme="minorHAnsi"/>
        </w:rPr>
        <w:t>(Months 5-6)</w:t>
      </w:r>
    </w:p>
    <w:p w14:paraId="4596D56B" w14:textId="56F1C17C" w:rsidR="00364899" w:rsidRPr="00E32E42" w:rsidRDefault="00364899" w:rsidP="00364899">
      <w:pPr>
        <w:pStyle w:val="ListParagraph"/>
        <w:numPr>
          <w:ilvl w:val="0"/>
          <w:numId w:val="26"/>
        </w:numPr>
        <w:rPr>
          <w:rFonts w:ascii="Avenir Next LT Pro" w:hAnsi="Avenir Next LT Pro" w:cstheme="minorHAnsi"/>
        </w:rPr>
      </w:pPr>
      <w:r w:rsidRPr="00E32E42">
        <w:rPr>
          <w:rFonts w:ascii="Avenir Next LT Pro" w:hAnsi="Avenir Next LT Pro" w:cstheme="minorHAnsi"/>
        </w:rPr>
        <w:t xml:space="preserve">Kick-off meeting – </w:t>
      </w:r>
      <w:r w:rsidR="007F1BE2" w:rsidRPr="00E32E42">
        <w:rPr>
          <w:rFonts w:ascii="Avenir Next LT Pro" w:hAnsi="Avenir Next LT Pro" w:cstheme="minorHAnsi"/>
        </w:rPr>
        <w:t>(Month 8)</w:t>
      </w:r>
    </w:p>
    <w:p w14:paraId="46863E64" w14:textId="52FE2F2A" w:rsidR="00364899" w:rsidRPr="00E32E42" w:rsidRDefault="00364899" w:rsidP="00364899">
      <w:pPr>
        <w:rPr>
          <w:rFonts w:ascii="Avenir Next LT Pro" w:hAnsi="Avenir Next LT Pro" w:cstheme="minorHAnsi"/>
        </w:rPr>
      </w:pPr>
      <w:r w:rsidRPr="00E32E42">
        <w:rPr>
          <w:rFonts w:ascii="Avenir Next LT Pro" w:hAnsi="Avenir Next LT Pro" w:cstheme="minorHAnsi"/>
        </w:rPr>
        <w:t>Recruitment materials are</w:t>
      </w:r>
      <w:r w:rsidR="00F00726">
        <w:rPr>
          <w:rFonts w:ascii="Avenir Next LT Pro" w:hAnsi="Avenir Next LT Pro" w:cstheme="minorHAnsi"/>
        </w:rPr>
        <w:t xml:space="preserve"> listed below</w:t>
      </w:r>
      <w:r w:rsidRPr="00E32E42">
        <w:rPr>
          <w:rFonts w:ascii="Avenir Next LT Pro" w:hAnsi="Avenir Next LT Pro" w:cstheme="minorHAnsi"/>
        </w:rPr>
        <w:t xml:space="preserve">. </w:t>
      </w:r>
      <w:r w:rsidR="007F1BE2" w:rsidRPr="00E32E42">
        <w:rPr>
          <w:rFonts w:ascii="Avenir Next LT Pro" w:hAnsi="Avenir Next LT Pro" w:cstheme="minorHAnsi"/>
        </w:rPr>
        <w:t>It is highly recommended that these components of the intervention are not changed.</w:t>
      </w:r>
    </w:p>
    <w:p w14:paraId="271457F9" w14:textId="77777777" w:rsidR="00364899" w:rsidRPr="00E85347" w:rsidRDefault="00364899" w:rsidP="00364899">
      <w:pPr>
        <w:pStyle w:val="Heading4"/>
        <w:rPr>
          <w:rFonts w:ascii="Avenir Next LT Pro" w:hAnsi="Avenir Next LT Pro" w:cstheme="minorHAnsi"/>
          <w:color w:val="0073AA"/>
        </w:rPr>
      </w:pPr>
      <w:r w:rsidRPr="00E85347">
        <w:rPr>
          <w:rFonts w:ascii="Avenir Next LT Pro" w:hAnsi="Avenir Next LT Pro" w:cstheme="minorHAnsi"/>
          <w:color w:val="0073AA"/>
        </w:rPr>
        <w:lastRenderedPageBreak/>
        <w:t>Mentor Recruitment</w:t>
      </w:r>
    </w:p>
    <w:p w14:paraId="527FB68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facilitating organization staff, with the help of the CDC Project Officer, will identify three or more exemplar comprehensive cancer control or other cancer-related communication projects and associated staff, who are considered experts in the field. The </w:t>
      </w:r>
      <w:hyperlink w:anchor="_Sample_Mentor_Invitation" w:history="1">
        <w:r w:rsidRPr="00E32E42">
          <w:rPr>
            <w:rStyle w:val="Hyperlink"/>
            <w:rFonts w:ascii="Avenir Next LT Pro" w:hAnsi="Avenir Next LT Pro" w:cstheme="minorHAnsi"/>
          </w:rPr>
          <w:t>“Comprehensive Cancer Control Communication Mentorship Program Mentor Invitation”</w:t>
        </w:r>
      </w:hyperlink>
      <w:r w:rsidRPr="00E32E42">
        <w:rPr>
          <w:rFonts w:ascii="Avenir Next LT Pro" w:hAnsi="Avenir Next LT Pro" w:cstheme="minorHAnsi"/>
        </w:rPr>
        <w:t xml:space="preserve"> email will be sent to them, explaining the program, role of mentors, honoraria and expectations. If they are interested, they will be asked to submit:</w:t>
      </w:r>
    </w:p>
    <w:p w14:paraId="088A7FC3" w14:textId="78E361EB" w:rsidR="00364899" w:rsidRPr="00E32E42" w:rsidRDefault="00F03B12" w:rsidP="00364899">
      <w:pPr>
        <w:pStyle w:val="ListParagraph"/>
        <w:numPr>
          <w:ilvl w:val="0"/>
          <w:numId w:val="33"/>
        </w:numPr>
        <w:rPr>
          <w:rFonts w:ascii="Avenir Next LT Pro" w:hAnsi="Avenir Next LT Pro" w:cstheme="minorHAnsi"/>
          <w:color w:val="FF0000"/>
        </w:rPr>
      </w:pPr>
      <w:hyperlink w:anchor="_Sample_Mentor_Commitment" w:history="1">
        <w:r w:rsidR="00364899" w:rsidRPr="00E32E42">
          <w:rPr>
            <w:rStyle w:val="Hyperlink"/>
            <w:rFonts w:ascii="Avenir Next LT Pro" w:hAnsi="Avenir Next LT Pro" w:cstheme="minorHAnsi"/>
          </w:rPr>
          <w:t>The Mentor Commitment Form</w:t>
        </w:r>
      </w:hyperlink>
    </w:p>
    <w:p w14:paraId="44541516" w14:textId="77777777" w:rsidR="00364899" w:rsidRPr="00086512" w:rsidRDefault="00364899" w:rsidP="00364899">
      <w:pPr>
        <w:pStyle w:val="ListParagraph"/>
        <w:numPr>
          <w:ilvl w:val="0"/>
          <w:numId w:val="33"/>
        </w:numPr>
        <w:rPr>
          <w:rFonts w:ascii="Avenir Next LT Pro" w:hAnsi="Avenir Next LT Pro" w:cstheme="minorHAnsi"/>
        </w:rPr>
      </w:pPr>
      <w:r w:rsidRPr="00086512">
        <w:rPr>
          <w:rFonts w:ascii="Avenir Next LT Pro" w:hAnsi="Avenir Next LT Pro" w:cstheme="minorHAnsi"/>
        </w:rPr>
        <w:t xml:space="preserve">Curriculum Vitae or resume </w:t>
      </w:r>
    </w:p>
    <w:p w14:paraId="68B9BE23" w14:textId="77777777" w:rsidR="00364899" w:rsidRPr="00E85347" w:rsidRDefault="00364899" w:rsidP="00364899">
      <w:pPr>
        <w:pStyle w:val="Heading4"/>
        <w:rPr>
          <w:rFonts w:ascii="Avenir Next LT Pro" w:hAnsi="Avenir Next LT Pro" w:cstheme="minorHAnsi"/>
          <w:color w:val="0073AA"/>
        </w:rPr>
      </w:pPr>
      <w:r w:rsidRPr="00E85347">
        <w:rPr>
          <w:rFonts w:ascii="Avenir Next LT Pro" w:hAnsi="Avenir Next LT Pro" w:cstheme="minorHAnsi"/>
          <w:color w:val="0073AA"/>
        </w:rPr>
        <w:t>Mentee Recruitment</w:t>
      </w:r>
    </w:p>
    <w:p w14:paraId="38C03A0E" w14:textId="3AAFFFC7" w:rsidR="00364899" w:rsidRPr="00E32E42" w:rsidRDefault="00364899" w:rsidP="00364899">
      <w:pPr>
        <w:rPr>
          <w:rFonts w:ascii="Avenir Next LT Pro" w:hAnsi="Avenir Next LT Pro" w:cstheme="minorHAnsi"/>
        </w:rPr>
      </w:pPr>
      <w:r w:rsidRPr="00E32E42">
        <w:rPr>
          <w:rFonts w:ascii="Avenir Next LT Pro" w:hAnsi="Avenir Next LT Pro" w:cstheme="minorHAnsi"/>
        </w:rPr>
        <w:t>The facilitating organization staff</w:t>
      </w:r>
      <w:r w:rsidR="007F1BE2" w:rsidRPr="00E32E42">
        <w:rPr>
          <w:rFonts w:ascii="Avenir Next LT Pro" w:hAnsi="Avenir Next LT Pro" w:cstheme="minorHAnsi"/>
        </w:rPr>
        <w:t xml:space="preserve"> </w:t>
      </w:r>
      <w:r w:rsidR="00820D67" w:rsidRPr="00E32E42">
        <w:rPr>
          <w:rFonts w:ascii="Avenir Next LT Pro" w:hAnsi="Avenir Next LT Pro" w:cstheme="minorHAnsi"/>
        </w:rPr>
        <w:t>i</w:t>
      </w:r>
      <w:r w:rsidRPr="00E32E42">
        <w:rPr>
          <w:rFonts w:ascii="Avenir Next LT Pro" w:hAnsi="Avenir Next LT Pro" w:cstheme="minorHAnsi"/>
        </w:rPr>
        <w:t>dentif</w:t>
      </w:r>
      <w:r w:rsidR="00820D67" w:rsidRPr="00E32E42">
        <w:rPr>
          <w:rFonts w:ascii="Avenir Next LT Pro" w:hAnsi="Avenir Next LT Pro" w:cstheme="minorHAnsi"/>
        </w:rPr>
        <w:t>ies</w:t>
      </w:r>
      <w:r w:rsidRPr="00E32E42">
        <w:rPr>
          <w:rFonts w:ascii="Avenir Next LT Pro" w:hAnsi="Avenir Next LT Pro" w:cstheme="minorHAnsi"/>
        </w:rPr>
        <w:t xml:space="preserve"> </w:t>
      </w:r>
      <w:r w:rsidR="007F1BE2" w:rsidRPr="00E32E42">
        <w:rPr>
          <w:rFonts w:ascii="Avenir Next LT Pro" w:hAnsi="Avenir Next LT Pro" w:cstheme="minorHAnsi"/>
        </w:rPr>
        <w:t xml:space="preserve">organizations </w:t>
      </w:r>
      <w:r w:rsidRPr="00E32E42">
        <w:rPr>
          <w:rFonts w:ascii="Avenir Next LT Pro" w:hAnsi="Avenir Next LT Pro" w:cstheme="minorHAnsi"/>
        </w:rPr>
        <w:t xml:space="preserve">facing unique or numerous challenges in planning, implementing and evaluating communication campaigns to promote cancer screening, for targeted recruitment. Announcements and calls for applications, including the </w:t>
      </w:r>
      <w:hyperlink w:anchor="_Sample_Mentee_Application" w:history="1">
        <w:r w:rsidRPr="00E32E42">
          <w:rPr>
            <w:rStyle w:val="Hyperlink"/>
            <w:rFonts w:ascii="Avenir Next LT Pro" w:hAnsi="Avenir Next LT Pro" w:cstheme="minorHAnsi"/>
          </w:rPr>
          <w:t>“Comprehensive Cancer Control Communication Mentorship Program Mentee Application Information”</w:t>
        </w:r>
      </w:hyperlink>
      <w:r w:rsidRPr="00E32E42">
        <w:rPr>
          <w:rFonts w:ascii="Avenir Next LT Pro" w:hAnsi="Avenir Next LT Pro" w:cstheme="minorHAnsi"/>
        </w:rPr>
        <w:t xml:space="preserve"> document </w:t>
      </w:r>
      <w:r w:rsidR="00820D67" w:rsidRPr="00E32E42">
        <w:rPr>
          <w:rFonts w:ascii="Avenir Next LT Pro" w:hAnsi="Avenir Next LT Pro" w:cstheme="minorHAnsi"/>
        </w:rPr>
        <w:t xml:space="preserve">are </w:t>
      </w:r>
      <w:r w:rsidRPr="00E32E42">
        <w:rPr>
          <w:rFonts w:ascii="Avenir Next LT Pro" w:hAnsi="Avenir Next LT Pro" w:cstheme="minorHAnsi"/>
        </w:rPr>
        <w:t xml:space="preserve">distributed via the facilitating organization’s listservs and/or e-newsletters, as well as via Comprehensive Cancer Control National Partnership channels. Interested participants </w:t>
      </w:r>
      <w:r w:rsidR="007F1BE2" w:rsidRPr="00E32E42">
        <w:rPr>
          <w:rFonts w:ascii="Avenir Next LT Pro" w:hAnsi="Avenir Next LT Pro" w:cstheme="minorHAnsi"/>
        </w:rPr>
        <w:t>should be</w:t>
      </w:r>
      <w:r w:rsidRPr="00E32E42">
        <w:rPr>
          <w:rFonts w:ascii="Avenir Next LT Pro" w:hAnsi="Avenir Next LT Pro" w:cstheme="minorHAnsi"/>
        </w:rPr>
        <w:t xml:space="preserve"> asked to submit:</w:t>
      </w:r>
    </w:p>
    <w:p w14:paraId="417FEFCC" w14:textId="11AEDC7F" w:rsidR="00364899" w:rsidRPr="00E32E42" w:rsidRDefault="00F03B12" w:rsidP="00364899">
      <w:pPr>
        <w:pStyle w:val="ListParagraph"/>
        <w:numPr>
          <w:ilvl w:val="0"/>
          <w:numId w:val="34"/>
        </w:numPr>
        <w:rPr>
          <w:rFonts w:ascii="Avenir Next LT Pro" w:hAnsi="Avenir Next LT Pro" w:cstheme="minorHAnsi"/>
        </w:rPr>
      </w:pPr>
      <w:hyperlink w:anchor="_Sample_Mentee_Application_1" w:history="1">
        <w:r w:rsidR="00364899" w:rsidRPr="00E32E42">
          <w:rPr>
            <w:rStyle w:val="Hyperlink"/>
            <w:rFonts w:ascii="Avenir Next LT Pro" w:hAnsi="Avenir Next LT Pro" w:cstheme="minorHAnsi"/>
          </w:rPr>
          <w:t>Mentee Application Form</w:t>
        </w:r>
      </w:hyperlink>
    </w:p>
    <w:p w14:paraId="641F2E3D" w14:textId="77777777" w:rsidR="00364899" w:rsidRPr="00E32E42" w:rsidRDefault="00F03B12" w:rsidP="00364899">
      <w:pPr>
        <w:pStyle w:val="ListParagraph"/>
        <w:numPr>
          <w:ilvl w:val="0"/>
          <w:numId w:val="34"/>
        </w:numPr>
        <w:rPr>
          <w:rFonts w:ascii="Avenir Next LT Pro" w:hAnsi="Avenir Next LT Pro" w:cstheme="minorHAnsi"/>
        </w:rPr>
      </w:pPr>
      <w:hyperlink w:anchor="_Appendix_B:_Pre" w:history="1">
        <w:r w:rsidR="00364899" w:rsidRPr="00E32E42">
          <w:rPr>
            <w:rStyle w:val="Hyperlink"/>
            <w:rFonts w:ascii="Avenir Next LT Pro" w:hAnsi="Avenir Next LT Pro" w:cstheme="minorHAnsi"/>
          </w:rPr>
          <w:t>Completed Core Competencies in the Communication Domain for Public Health Professionals Self-Assessment</w:t>
        </w:r>
      </w:hyperlink>
      <w:r w:rsidR="00364899" w:rsidRPr="00E32E42">
        <w:rPr>
          <w:rFonts w:ascii="Avenir Next LT Pro" w:hAnsi="Avenir Next LT Pro" w:cstheme="minorHAnsi"/>
          <w:color w:val="FF0000"/>
        </w:rPr>
        <w:t xml:space="preserve"> </w:t>
      </w:r>
      <w:r w:rsidR="00364899" w:rsidRPr="00E32E42">
        <w:rPr>
          <w:rFonts w:ascii="Avenir Next LT Pro" w:hAnsi="Avenir Next LT Pro" w:cstheme="minorHAnsi"/>
        </w:rPr>
        <w:t>(This will serve as the baseline self-assessment in competencies)</w:t>
      </w:r>
    </w:p>
    <w:p w14:paraId="1B3DBECB" w14:textId="77777777" w:rsidR="00364899" w:rsidRPr="00086512" w:rsidRDefault="00364899" w:rsidP="00364899">
      <w:pPr>
        <w:pStyle w:val="ListParagraph"/>
        <w:numPr>
          <w:ilvl w:val="0"/>
          <w:numId w:val="34"/>
        </w:numPr>
        <w:rPr>
          <w:rFonts w:ascii="Avenir Next LT Pro" w:hAnsi="Avenir Next LT Pro" w:cstheme="minorHAnsi"/>
        </w:rPr>
      </w:pPr>
      <w:r w:rsidRPr="00086512">
        <w:rPr>
          <w:rFonts w:ascii="Avenir Next LT Pro" w:hAnsi="Avenir Next LT Pro" w:cstheme="minorHAnsi"/>
        </w:rPr>
        <w:t>Curriculum Vitae or resume</w:t>
      </w:r>
    </w:p>
    <w:p w14:paraId="2ACD230D" w14:textId="35187D6A" w:rsidR="00364899" w:rsidRPr="00E32E42" w:rsidRDefault="00F03B12" w:rsidP="00364899">
      <w:pPr>
        <w:pStyle w:val="ListParagraph"/>
        <w:numPr>
          <w:ilvl w:val="0"/>
          <w:numId w:val="34"/>
        </w:numPr>
        <w:rPr>
          <w:rFonts w:ascii="Avenir Next LT Pro" w:hAnsi="Avenir Next LT Pro" w:cstheme="minorHAnsi"/>
        </w:rPr>
      </w:pPr>
      <w:hyperlink w:anchor="_Sample_Supervisor_Form" w:history="1">
        <w:r w:rsidR="00364899" w:rsidRPr="00A536F0">
          <w:rPr>
            <w:rStyle w:val="Hyperlink"/>
            <w:rFonts w:ascii="Avenir Next LT Pro" w:hAnsi="Avenir Next LT Pro" w:cstheme="minorHAnsi"/>
          </w:rPr>
          <w:t>Letter of Support from the supervisor</w:t>
        </w:r>
      </w:hyperlink>
    </w:p>
    <w:p w14:paraId="1AC67122" w14:textId="77777777" w:rsidR="00364899" w:rsidRPr="00E85347" w:rsidRDefault="00364899" w:rsidP="00364899">
      <w:pPr>
        <w:pStyle w:val="ListParagraph"/>
        <w:numPr>
          <w:ilvl w:val="0"/>
          <w:numId w:val="34"/>
        </w:numPr>
        <w:rPr>
          <w:rFonts w:ascii="Avenir Next LT Pro" w:hAnsi="Avenir Next LT Pro" w:cstheme="minorHAnsi"/>
          <w:color w:val="008367"/>
        </w:rPr>
      </w:pPr>
      <w:r w:rsidRPr="00E85347">
        <w:rPr>
          <w:rFonts w:ascii="Avenir Next LT Pro" w:hAnsi="Avenir Next LT Pro" w:cstheme="minorHAnsi"/>
          <w:color w:val="008367"/>
        </w:rPr>
        <w:t>Memoranda of Understanding from key stakeholders (if needed)</w:t>
      </w:r>
    </w:p>
    <w:p w14:paraId="49EEDCC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Three or more mentees will be chosen for participation in the Mentorship Program.</w:t>
      </w:r>
    </w:p>
    <w:p w14:paraId="6B9967D5" w14:textId="77777777" w:rsidR="00364899" w:rsidRPr="00E85347" w:rsidRDefault="00364899" w:rsidP="00364899">
      <w:pPr>
        <w:pStyle w:val="Heading3"/>
        <w:rPr>
          <w:rFonts w:ascii="Avenir Next LT Pro" w:hAnsi="Avenir Next LT Pro" w:cstheme="minorHAnsi"/>
          <w:color w:val="0073AA"/>
        </w:rPr>
      </w:pPr>
      <w:bookmarkStart w:id="35" w:name="_Toc70406768"/>
      <w:r w:rsidRPr="00E85347">
        <w:rPr>
          <w:rFonts w:ascii="Avenir Next LT Pro" w:hAnsi="Avenir Next LT Pro" w:cstheme="minorHAnsi"/>
          <w:color w:val="0073AA"/>
        </w:rPr>
        <w:t>Faculty Recruitment</w:t>
      </w:r>
      <w:bookmarkEnd w:id="35"/>
      <w:r w:rsidRPr="00E85347">
        <w:rPr>
          <w:rFonts w:ascii="Avenir Next LT Pro" w:hAnsi="Avenir Next LT Pro" w:cstheme="minorHAnsi"/>
          <w:color w:val="0073AA"/>
        </w:rPr>
        <w:t xml:space="preserve"> </w:t>
      </w:r>
    </w:p>
    <w:p w14:paraId="77313B87" w14:textId="1119971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facilitating organization staff will reach out to three to five public health communication experts with an interest in disseminating research. </w:t>
      </w:r>
      <w:r w:rsidR="007F1BE2" w:rsidRPr="00E32E42">
        <w:rPr>
          <w:rFonts w:ascii="Avenir Next LT Pro" w:hAnsi="Avenir Next LT Pro" w:cstheme="minorHAnsi"/>
        </w:rPr>
        <w:t>F</w:t>
      </w:r>
      <w:r w:rsidRPr="00E32E42">
        <w:rPr>
          <w:rFonts w:ascii="Avenir Next LT Pro" w:hAnsi="Avenir Next LT Pro" w:cstheme="minorHAnsi"/>
        </w:rPr>
        <w:t xml:space="preserve">aculty </w:t>
      </w:r>
      <w:r w:rsidR="007F1BE2" w:rsidRPr="00E32E42">
        <w:rPr>
          <w:rFonts w:ascii="Avenir Next LT Pro" w:hAnsi="Avenir Next LT Pro" w:cstheme="minorHAnsi"/>
        </w:rPr>
        <w:t xml:space="preserve">are </w:t>
      </w:r>
      <w:r w:rsidRPr="00E32E42">
        <w:rPr>
          <w:rFonts w:ascii="Avenir Next LT Pro" w:hAnsi="Avenir Next LT Pro" w:cstheme="minorHAnsi"/>
        </w:rPr>
        <w:t>not asked to apply</w:t>
      </w:r>
      <w:r w:rsidR="007F1BE2" w:rsidRPr="00E32E42">
        <w:rPr>
          <w:rFonts w:ascii="Avenir Next LT Pro" w:hAnsi="Avenir Next LT Pro" w:cstheme="minorHAnsi"/>
        </w:rPr>
        <w:t xml:space="preserve"> as the facilitating organization reaches out based on specific subject matter expertise</w:t>
      </w:r>
      <w:r w:rsidRPr="00E32E42">
        <w:rPr>
          <w:rFonts w:ascii="Avenir Next LT Pro" w:hAnsi="Avenir Next LT Pro" w:cstheme="minorHAnsi"/>
        </w:rPr>
        <w:t xml:space="preserve">. </w:t>
      </w:r>
    </w:p>
    <w:p w14:paraId="36C5B2A3" w14:textId="5896E265" w:rsidR="00364899" w:rsidRPr="00E85347" w:rsidRDefault="00364899" w:rsidP="00364899">
      <w:pPr>
        <w:pStyle w:val="Heading3"/>
        <w:rPr>
          <w:rFonts w:ascii="Avenir Next LT Pro" w:hAnsi="Avenir Next LT Pro" w:cstheme="minorHAnsi"/>
          <w:color w:val="0073AA"/>
        </w:rPr>
      </w:pPr>
      <w:bookmarkStart w:id="36" w:name="_Toc70406769"/>
      <w:r w:rsidRPr="00E85347">
        <w:rPr>
          <w:rFonts w:ascii="Avenir Next LT Pro" w:hAnsi="Avenir Next LT Pro" w:cstheme="minorHAnsi"/>
          <w:color w:val="0073AA"/>
        </w:rPr>
        <w:t xml:space="preserve">Implementation, </w:t>
      </w:r>
      <w:r w:rsidR="006D2A39" w:rsidRPr="00E85347">
        <w:rPr>
          <w:rFonts w:ascii="Avenir Next LT Pro" w:hAnsi="Avenir Next LT Pro" w:cstheme="minorHAnsi"/>
          <w:color w:val="0073AA"/>
        </w:rPr>
        <w:t>H</w:t>
      </w:r>
      <w:r w:rsidRPr="00E85347">
        <w:rPr>
          <w:rFonts w:ascii="Avenir Next LT Pro" w:hAnsi="Avenir Next LT Pro" w:cstheme="minorHAnsi"/>
          <w:color w:val="0073AA"/>
        </w:rPr>
        <w:t xml:space="preserve">onoraria and </w:t>
      </w:r>
      <w:r w:rsidR="006D2A39" w:rsidRPr="00E85347">
        <w:rPr>
          <w:rFonts w:ascii="Avenir Next LT Pro" w:hAnsi="Avenir Next LT Pro" w:cstheme="minorHAnsi"/>
          <w:color w:val="0073AA"/>
        </w:rPr>
        <w:t>T</w:t>
      </w:r>
      <w:r w:rsidRPr="00E85347">
        <w:rPr>
          <w:rFonts w:ascii="Avenir Next LT Pro" w:hAnsi="Avenir Next LT Pro" w:cstheme="minorHAnsi"/>
          <w:color w:val="0073AA"/>
        </w:rPr>
        <w:t xml:space="preserve">ravel </w:t>
      </w:r>
      <w:r w:rsidR="006D2A39" w:rsidRPr="00E85347">
        <w:rPr>
          <w:rFonts w:ascii="Avenir Next LT Pro" w:hAnsi="Avenir Next LT Pro" w:cstheme="minorHAnsi"/>
          <w:color w:val="0073AA"/>
        </w:rPr>
        <w:t>F</w:t>
      </w:r>
      <w:r w:rsidRPr="00E85347">
        <w:rPr>
          <w:rFonts w:ascii="Avenir Next LT Pro" w:hAnsi="Avenir Next LT Pro" w:cstheme="minorHAnsi"/>
          <w:color w:val="0073AA"/>
        </w:rPr>
        <w:t xml:space="preserve">unds </w:t>
      </w:r>
      <w:r w:rsidR="006D2A39" w:rsidRPr="00E85347">
        <w:rPr>
          <w:rFonts w:ascii="Avenir Next LT Pro" w:hAnsi="Avenir Next LT Pro" w:cstheme="minorHAnsi"/>
          <w:color w:val="0073AA"/>
        </w:rPr>
        <w:t>A</w:t>
      </w:r>
      <w:r w:rsidRPr="00E85347">
        <w:rPr>
          <w:rFonts w:ascii="Avenir Next LT Pro" w:hAnsi="Avenir Next LT Pro" w:cstheme="minorHAnsi"/>
          <w:color w:val="0073AA"/>
        </w:rPr>
        <w:t>dministration</w:t>
      </w:r>
      <w:bookmarkEnd w:id="36"/>
    </w:p>
    <w:p w14:paraId="5962F626"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See the “</w:t>
      </w:r>
      <w:hyperlink w:anchor="_Inputs" w:history="1">
        <w:r w:rsidRPr="00E32E42">
          <w:rPr>
            <w:rStyle w:val="Hyperlink"/>
            <w:rFonts w:ascii="Avenir Next LT Pro" w:hAnsi="Avenir Next LT Pro" w:cstheme="minorHAnsi"/>
          </w:rPr>
          <w:t>inputs</w:t>
        </w:r>
      </w:hyperlink>
      <w:r w:rsidRPr="00E32E42">
        <w:rPr>
          <w:rFonts w:ascii="Avenir Next LT Pro" w:hAnsi="Avenir Next LT Pro" w:cstheme="minorHAnsi"/>
        </w:rPr>
        <w:t>” section for details on sample expenses.</w:t>
      </w:r>
    </w:p>
    <w:p w14:paraId="66BA66E1" w14:textId="77777777" w:rsidR="0098172F" w:rsidRPr="00E85347" w:rsidRDefault="00364899" w:rsidP="00364899">
      <w:pPr>
        <w:rPr>
          <w:rFonts w:ascii="Avenir Next LT Pro" w:hAnsi="Avenir Next LT Pro" w:cstheme="minorHAnsi"/>
          <w:b/>
          <w:color w:val="0073AA"/>
        </w:rPr>
      </w:pPr>
      <w:r w:rsidRPr="00E85347">
        <w:rPr>
          <w:rFonts w:ascii="Avenir Next LT Pro" w:hAnsi="Avenir Next LT Pro" w:cstheme="minorHAnsi"/>
          <w:b/>
          <w:color w:val="0073AA"/>
        </w:rPr>
        <w:t xml:space="preserve">Shared Online Workspace </w:t>
      </w:r>
    </w:p>
    <w:p w14:paraId="4489EEF7" w14:textId="1D371F59" w:rsidR="00364899" w:rsidRPr="00E32E42" w:rsidRDefault="00364899" w:rsidP="00364899">
      <w:pPr>
        <w:rPr>
          <w:rFonts w:ascii="Avenir Next LT Pro" w:hAnsi="Avenir Next LT Pro" w:cstheme="minorHAnsi"/>
        </w:rPr>
        <w:sectPr w:rsidR="00364899" w:rsidRPr="00E32E42" w:rsidSect="00723F98">
          <w:headerReference w:type="even" r:id="rId30"/>
          <w:headerReference w:type="default" r:id="rId31"/>
          <w:footerReference w:type="default" r:id="rId32"/>
          <w:headerReference w:type="first" r:id="rId33"/>
          <w:pgSz w:w="12240" w:h="15840"/>
          <w:pgMar w:top="1440" w:right="1440" w:bottom="1440" w:left="1440" w:header="720" w:footer="720" w:gutter="0"/>
          <w:cols w:space="720"/>
          <w:titlePg/>
          <w:docGrid w:linePitch="360"/>
        </w:sectPr>
      </w:pPr>
      <w:r w:rsidRPr="00E32E42">
        <w:rPr>
          <w:rFonts w:ascii="Avenir Next LT Pro" w:hAnsi="Avenir Next LT Pro" w:cstheme="minorHAnsi"/>
        </w:rPr>
        <w:t>The facilitating organization will select an online shared workspace to house Mentorship Program materials such as the syllabus, readings, presentations and announcements. Mentors and mentees will use this platform to post activities and deliverables.</w:t>
      </w:r>
    </w:p>
    <w:p w14:paraId="7AA1476E" w14:textId="19E89EC2" w:rsidR="00364899" w:rsidRPr="00E32E42" w:rsidRDefault="00A0124E" w:rsidP="00364899">
      <w:pPr>
        <w:rPr>
          <w:rFonts w:ascii="Avenir Next LT Pro" w:hAnsi="Avenir Next LT Pro" w:cstheme="minorHAnsi"/>
        </w:rPr>
      </w:pPr>
      <w:r w:rsidRPr="00E32E42">
        <w:rPr>
          <w:rFonts w:ascii="Avenir Next LT Pro" w:hAnsi="Avenir Next LT Pro" w:cstheme="minorHAnsi"/>
          <w:noProof/>
        </w:rPr>
        <w:lastRenderedPageBreak/>
        <mc:AlternateContent>
          <mc:Choice Requires="wps">
            <w:drawing>
              <wp:anchor distT="45720" distB="45720" distL="114300" distR="114300" simplePos="0" relativeHeight="251675648" behindDoc="0" locked="0" layoutInCell="1" allowOverlap="1" wp14:anchorId="4F5F92A6" wp14:editId="73CBA612">
                <wp:simplePos x="0" y="0"/>
                <wp:positionH relativeFrom="margin">
                  <wp:posOffset>4078605</wp:posOffset>
                </wp:positionH>
                <wp:positionV relativeFrom="paragraph">
                  <wp:posOffset>779145</wp:posOffset>
                </wp:positionV>
                <wp:extent cx="1456055" cy="4460240"/>
                <wp:effectExtent l="0" t="0" r="10795"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460240"/>
                        </a:xfrm>
                        <a:prstGeom prst="rect">
                          <a:avLst/>
                        </a:prstGeom>
                        <a:solidFill>
                          <a:srgbClr val="FFFFFF"/>
                        </a:solidFill>
                        <a:ln w="9525">
                          <a:solidFill>
                            <a:srgbClr val="000000"/>
                          </a:solidFill>
                          <a:miter lim="800000"/>
                          <a:headEnd/>
                          <a:tailEnd/>
                        </a:ln>
                      </wps:spPr>
                      <wps:txbx>
                        <w:txbxContent>
                          <w:p w14:paraId="60DDA0AA" w14:textId="64E623CC"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“Create relationships among groups of people with shared concerns and objectives [of implementing their CCC state/ tribe/ territory communication plans or screening objectives]</w:t>
                            </w:r>
                          </w:p>
                          <w:p w14:paraId="316992B1"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Promote mutual understanding [between researchers and CCC practitioners]</w:t>
                            </w:r>
                          </w:p>
                          <w:p w14:paraId="3A2D7096"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Facilitate exchange of knowledge [between researchers and CCC practitioners]</w:t>
                            </w:r>
                          </w:p>
                          <w:p w14:paraId="7C44EDA0"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Help to address issues of organizational change that often accompany attempts to change knowledge</w:t>
                            </w:r>
                          </w:p>
                          <w:p w14:paraId="7B5D09B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Engage in analytical tasks associated with activities” (Conklin, Lusk, Harris, &amp; Stolee,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92A6" id="_x0000_s1050" type="#_x0000_t202" style="position:absolute;margin-left:321.15pt;margin-top:61.35pt;width:114.65pt;height:35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">
                <v:textbox>
                  <w:txbxContent>
                    <w:p w14:paraId="60DDA0AA" w14:textId="64E623CC"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“Create relationships among groups of people with shared concerns and objectives [of implementing their CCC state/ tribe/ territory communication plans or screening objectives]</w:t>
                      </w:r>
                    </w:p>
                    <w:p w14:paraId="316992B1"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Promote mutual understanding [between researchers and CCC practitioners]</w:t>
                      </w:r>
                    </w:p>
                    <w:p w14:paraId="3A2D7096"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Facilitate exchange of knowledge [between researchers and CCC practitioners]</w:t>
                      </w:r>
                    </w:p>
                    <w:p w14:paraId="7C44EDA0"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Help to address issues of organizational change that often accompany attempts to change knowledge</w:t>
                      </w:r>
                    </w:p>
                    <w:p w14:paraId="7B5D09B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Engage in analytical tasks associated with activities” (Conklin, Lusk, Harris, &amp; Stolee, 2011)</w:t>
                      </w:r>
                    </w:p>
                  </w:txbxContent>
                </v:textbox>
                <w10:wrap type="square" anchorx="margin"/>
              </v:shape>
            </w:pict>
          </mc:Fallback>
        </mc:AlternateContent>
      </w:r>
      <w:r w:rsidRPr="00E32E42">
        <w:rPr>
          <w:rFonts w:ascii="Avenir Next LT Pro" w:hAnsi="Avenir Next LT Pro" w:cstheme="minorHAnsi"/>
          <w:noProof/>
        </w:rPr>
        <mc:AlternateContent>
          <mc:Choice Requires="wps">
            <w:drawing>
              <wp:anchor distT="45720" distB="45720" distL="114300" distR="114300" simplePos="0" relativeHeight="251673600" behindDoc="0" locked="0" layoutInCell="1" allowOverlap="1" wp14:anchorId="53796A4C" wp14:editId="22D7AAA9">
                <wp:simplePos x="0" y="0"/>
                <wp:positionH relativeFrom="margin">
                  <wp:posOffset>2567940</wp:posOffset>
                </wp:positionH>
                <wp:positionV relativeFrom="paragraph">
                  <wp:posOffset>770890</wp:posOffset>
                </wp:positionV>
                <wp:extent cx="1400175" cy="4182110"/>
                <wp:effectExtent l="0" t="0" r="2857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182110"/>
                        </a:xfrm>
                        <a:prstGeom prst="rect">
                          <a:avLst/>
                        </a:prstGeom>
                        <a:solidFill>
                          <a:srgbClr val="FFFFFF"/>
                        </a:solidFill>
                        <a:ln w="9525">
                          <a:solidFill>
                            <a:srgbClr val="000000"/>
                          </a:solidFill>
                          <a:miter lim="800000"/>
                          <a:headEnd/>
                          <a:tailEnd/>
                        </a:ln>
                      </wps:spPr>
                      <wps:txbx>
                        <w:txbxContent>
                          <w:p w14:paraId="10D9201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 xml:space="preserve">Recruit up to 5 mentors and 5 mentees </w:t>
                            </w:r>
                          </w:p>
                          <w:p w14:paraId="74B1B60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faculty</w:t>
                            </w:r>
                          </w:p>
                          <w:p w14:paraId="60A1EF6E" w14:textId="77777777" w:rsidR="00EA7872" w:rsidRPr="00580651"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0124E">
                              <w:rPr>
                                <w:rFonts w:ascii="Avenir Next LT Pro" w:hAnsi="Avenir Next LT Pro"/>
                                <w:sz w:val="18"/>
                                <w:szCs w:val="18"/>
                              </w:rPr>
                              <w:t xml:space="preserve">Administer implementation, honoraria and </w:t>
                            </w:r>
                            <w:r w:rsidRPr="00580651">
                              <w:rPr>
                                <w:rFonts w:ascii="Avenir Next LT Pro" w:hAnsi="Avenir Next LT Pro"/>
                                <w:color w:val="008367"/>
                                <w:sz w:val="18"/>
                                <w:szCs w:val="18"/>
                              </w:rPr>
                              <w:t>travel funds</w:t>
                            </w:r>
                          </w:p>
                          <w:p w14:paraId="3F6B3F94" w14:textId="77777777" w:rsidR="00EA7872" w:rsidRPr="00EA5B9D"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EA5B9D">
                              <w:rPr>
                                <w:rFonts w:ascii="Avenir Next LT Pro" w:hAnsi="Avenir Next LT Pro"/>
                                <w:color w:val="008367"/>
                                <w:sz w:val="18"/>
                                <w:szCs w:val="18"/>
                              </w:rPr>
                              <w:t>Complete travel reservations and reimbursements</w:t>
                            </w:r>
                          </w:p>
                          <w:p w14:paraId="1072EAD5"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shared workspace</w:t>
                            </w:r>
                          </w:p>
                          <w:p w14:paraId="23A7AD98"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one kick-off meeting</w:t>
                            </w:r>
                          </w:p>
                          <w:p w14:paraId="72BB6D3E"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monthly online sessions for a year</w:t>
                            </w:r>
                          </w:p>
                          <w:p w14:paraId="1B5AD93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three- and six-month follow-up sessions</w:t>
                            </w:r>
                          </w:p>
                          <w:p w14:paraId="074CBA6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Provide ad hoc TA</w:t>
                            </w:r>
                          </w:p>
                          <w:p w14:paraId="2598A318"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Administer evaluation assessments</w:t>
                            </w:r>
                          </w:p>
                          <w:p w14:paraId="6BB58BB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Make program improvements based on evaluation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6A4C" id="_x0000_s1051" type="#_x0000_t202" style="position:absolute;margin-left:202.2pt;margin-top:60.7pt;width:110.25pt;height:329.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v4JwIAAE0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">
                <v:textbox>
                  <w:txbxContent>
                    <w:p w14:paraId="10D9201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 xml:space="preserve">Recruit up to 5 mentors and 5 mentees </w:t>
                      </w:r>
                    </w:p>
                    <w:p w14:paraId="74B1B60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faculty</w:t>
                      </w:r>
                    </w:p>
                    <w:p w14:paraId="60A1EF6E" w14:textId="77777777" w:rsidR="00EA7872" w:rsidRPr="00580651"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A0124E">
                        <w:rPr>
                          <w:rFonts w:ascii="Avenir Next LT Pro" w:hAnsi="Avenir Next LT Pro"/>
                          <w:sz w:val="18"/>
                          <w:szCs w:val="18"/>
                        </w:rPr>
                        <w:t xml:space="preserve">Administer implementation, honoraria and </w:t>
                      </w:r>
                      <w:r w:rsidRPr="00580651">
                        <w:rPr>
                          <w:rFonts w:ascii="Avenir Next LT Pro" w:hAnsi="Avenir Next LT Pro"/>
                          <w:color w:val="008367"/>
                          <w:sz w:val="18"/>
                          <w:szCs w:val="18"/>
                        </w:rPr>
                        <w:t>travel funds</w:t>
                      </w:r>
                    </w:p>
                    <w:p w14:paraId="3F6B3F94" w14:textId="77777777" w:rsidR="00EA7872" w:rsidRPr="00EA5B9D" w:rsidRDefault="00EA7872" w:rsidP="00364899">
                      <w:pPr>
                        <w:pStyle w:val="ListParagraph"/>
                        <w:numPr>
                          <w:ilvl w:val="0"/>
                          <w:numId w:val="27"/>
                        </w:numPr>
                        <w:spacing w:after="0" w:line="240" w:lineRule="auto"/>
                        <w:ind w:left="180" w:hanging="180"/>
                        <w:rPr>
                          <w:rFonts w:ascii="Avenir Next LT Pro" w:hAnsi="Avenir Next LT Pro"/>
                          <w:color w:val="008367"/>
                          <w:sz w:val="18"/>
                          <w:szCs w:val="18"/>
                        </w:rPr>
                      </w:pPr>
                      <w:r w:rsidRPr="00EA5B9D">
                        <w:rPr>
                          <w:rFonts w:ascii="Avenir Next LT Pro" w:hAnsi="Avenir Next LT Pro"/>
                          <w:color w:val="008367"/>
                          <w:sz w:val="18"/>
                          <w:szCs w:val="18"/>
                        </w:rPr>
                        <w:t>Complete travel reservations and reimbursements</w:t>
                      </w:r>
                    </w:p>
                    <w:p w14:paraId="1072EAD5"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shared workspace</w:t>
                      </w:r>
                    </w:p>
                    <w:p w14:paraId="23A7AD98"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one kick-off meeting</w:t>
                      </w:r>
                    </w:p>
                    <w:p w14:paraId="72BB6D3E"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monthly online sessions for a year</w:t>
                      </w:r>
                    </w:p>
                    <w:p w14:paraId="1B5AD93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three- and six-month follow-up sessions</w:t>
                      </w:r>
                    </w:p>
                    <w:p w14:paraId="074CBA6D"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Provide ad hoc TA</w:t>
                      </w:r>
                    </w:p>
                    <w:p w14:paraId="2598A318"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Administer evaluation assessments</w:t>
                      </w:r>
                    </w:p>
                    <w:p w14:paraId="6BB58BBC" w14:textId="77777777" w:rsidR="00EA7872" w:rsidRPr="00A0124E" w:rsidRDefault="00EA7872" w:rsidP="00364899">
                      <w:pPr>
                        <w:pStyle w:val="ListParagraph"/>
                        <w:numPr>
                          <w:ilvl w:val="0"/>
                          <w:numId w:val="27"/>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Make program improvements based on evaluation feedback</w:t>
                      </w:r>
                    </w:p>
                  </w:txbxContent>
                </v:textbox>
                <w10:wrap type="square" anchorx="margin"/>
              </v:shape>
            </w:pict>
          </mc:Fallback>
        </mc:AlternateContent>
      </w:r>
      <w:r w:rsidRPr="00E32E42">
        <w:rPr>
          <w:rFonts w:ascii="Avenir Next LT Pro" w:hAnsi="Avenir Next LT Pro" w:cstheme="minorHAnsi"/>
          <w:noProof/>
        </w:rPr>
        <mc:AlternateContent>
          <mc:Choice Requires="wps">
            <w:drawing>
              <wp:anchor distT="45720" distB="45720" distL="114300" distR="114300" simplePos="0" relativeHeight="251672576" behindDoc="0" locked="0" layoutInCell="1" allowOverlap="1" wp14:anchorId="75AE79C8" wp14:editId="046DB764">
                <wp:simplePos x="0" y="0"/>
                <wp:positionH relativeFrom="margin">
                  <wp:posOffset>1033145</wp:posOffset>
                </wp:positionH>
                <wp:positionV relativeFrom="paragraph">
                  <wp:posOffset>770890</wp:posOffset>
                </wp:positionV>
                <wp:extent cx="1381125" cy="4340860"/>
                <wp:effectExtent l="0" t="0" r="28575"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40860"/>
                        </a:xfrm>
                        <a:prstGeom prst="rect">
                          <a:avLst/>
                        </a:prstGeom>
                        <a:solidFill>
                          <a:srgbClr val="FFFFFF"/>
                        </a:solidFill>
                        <a:ln w="9525">
                          <a:solidFill>
                            <a:srgbClr val="000000"/>
                          </a:solidFill>
                          <a:miter lim="800000"/>
                          <a:headEnd/>
                          <a:tailEnd/>
                        </a:ln>
                      </wps:spPr>
                      <wps:txbx>
                        <w:txbxContent>
                          <w:p w14:paraId="409321BC"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“Create processes of social interaction as a mechanism of bringing about knowledge exchange” (Conklin, Lusk, Harris, &amp; Stolee, 2011)</w:t>
                            </w:r>
                          </w:p>
                          <w:p w14:paraId="6781F712"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and call for applications</w:t>
                            </w:r>
                          </w:p>
                          <w:p w14:paraId="7FF05C34"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mentors</w:t>
                            </w:r>
                          </w:p>
                          <w:p w14:paraId="430E41F5"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subject matter experts</w:t>
                            </w:r>
                          </w:p>
                          <w:p w14:paraId="150532A4"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 xml:space="preserve">Administer implementation, honoraria and </w:t>
                            </w:r>
                            <w:r w:rsidRPr="00EA5B9D">
                              <w:rPr>
                                <w:rFonts w:ascii="Avenir Next LT Pro" w:hAnsi="Avenir Next LT Pro"/>
                                <w:color w:val="008367"/>
                                <w:sz w:val="18"/>
                                <w:szCs w:val="18"/>
                              </w:rPr>
                              <w:t>travel funds</w:t>
                            </w:r>
                          </w:p>
                          <w:p w14:paraId="037480DE"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color w:val="00B050"/>
                                <w:sz w:val="18"/>
                                <w:szCs w:val="18"/>
                              </w:rPr>
                            </w:pPr>
                            <w:r w:rsidRPr="00A0124E">
                              <w:rPr>
                                <w:rFonts w:ascii="Avenir Next LT Pro" w:hAnsi="Avenir Next LT Pro"/>
                                <w:sz w:val="18"/>
                                <w:szCs w:val="18"/>
                              </w:rPr>
                              <w:t xml:space="preserve">Facilitate </w:t>
                            </w:r>
                            <w:r w:rsidRPr="00EA5B9D">
                              <w:rPr>
                                <w:rFonts w:ascii="Avenir Next LT Pro" w:hAnsi="Avenir Next LT Pro"/>
                                <w:color w:val="008367"/>
                                <w:sz w:val="18"/>
                                <w:szCs w:val="18"/>
                              </w:rPr>
                              <w:t>travel reservations and reimbursements</w:t>
                            </w:r>
                          </w:p>
                          <w:p w14:paraId="27807C79"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shared workspace</w:t>
                            </w:r>
                          </w:p>
                          <w:p w14:paraId="0733EDCD"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one kick-off meeting</w:t>
                            </w:r>
                          </w:p>
                          <w:p w14:paraId="6E367BA8"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monthly online sessions for a year</w:t>
                            </w:r>
                          </w:p>
                          <w:p w14:paraId="3B32BFFC"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three- and six-month follow-up sessions</w:t>
                            </w:r>
                          </w:p>
                          <w:p w14:paraId="24FC0C60" w14:textId="77777777" w:rsidR="00EA7872" w:rsidRPr="00A0124E" w:rsidRDefault="00EA7872" w:rsidP="00364899">
                            <w:pPr>
                              <w:pStyle w:val="ListParagraph"/>
                              <w:numPr>
                                <w:ilvl w:val="0"/>
                                <w:numId w:val="29"/>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Provide ad hoc 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E79C8" id="_x0000_s1052" type="#_x0000_t202" style="position:absolute;margin-left:81.35pt;margin-top:60.7pt;width:108.75pt;height:341.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">
                <v:textbox>
                  <w:txbxContent>
                    <w:p w14:paraId="409321BC"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“Create processes of social interaction as a mechanism of bringing about knowledge exchange” (Conklin, Lusk, Harris, &amp; Stolee, 2011)</w:t>
                      </w:r>
                    </w:p>
                    <w:p w14:paraId="6781F712"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and call for applications</w:t>
                      </w:r>
                    </w:p>
                    <w:p w14:paraId="7FF05C34"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mentors</w:t>
                      </w:r>
                    </w:p>
                    <w:p w14:paraId="430E41F5"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Secure subject matter experts</w:t>
                      </w:r>
                    </w:p>
                    <w:p w14:paraId="150532A4"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 xml:space="preserve">Administer implementation, honoraria and </w:t>
                      </w:r>
                      <w:r w:rsidRPr="00EA5B9D">
                        <w:rPr>
                          <w:rFonts w:ascii="Avenir Next LT Pro" w:hAnsi="Avenir Next LT Pro"/>
                          <w:color w:val="008367"/>
                          <w:sz w:val="18"/>
                          <w:szCs w:val="18"/>
                        </w:rPr>
                        <w:t>travel funds</w:t>
                      </w:r>
                    </w:p>
                    <w:p w14:paraId="037480DE"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color w:val="00B050"/>
                          <w:sz w:val="18"/>
                          <w:szCs w:val="18"/>
                        </w:rPr>
                      </w:pPr>
                      <w:r w:rsidRPr="00A0124E">
                        <w:rPr>
                          <w:rFonts w:ascii="Avenir Next LT Pro" w:hAnsi="Avenir Next LT Pro"/>
                          <w:sz w:val="18"/>
                          <w:szCs w:val="18"/>
                        </w:rPr>
                        <w:t xml:space="preserve">Facilitate </w:t>
                      </w:r>
                      <w:r w:rsidRPr="00EA5B9D">
                        <w:rPr>
                          <w:rFonts w:ascii="Avenir Next LT Pro" w:hAnsi="Avenir Next LT Pro"/>
                          <w:color w:val="008367"/>
                          <w:sz w:val="18"/>
                          <w:szCs w:val="18"/>
                        </w:rPr>
                        <w:t>travel reservations and reimbursements</w:t>
                      </w:r>
                    </w:p>
                    <w:p w14:paraId="27807C79"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Develop shared workspace</w:t>
                      </w:r>
                    </w:p>
                    <w:p w14:paraId="0733EDCD"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one kick-off meeting</w:t>
                      </w:r>
                    </w:p>
                    <w:p w14:paraId="6E367BA8"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monthly online sessions for a year</w:t>
                      </w:r>
                    </w:p>
                    <w:p w14:paraId="3B32BFFC" w14:textId="77777777" w:rsidR="00EA7872" w:rsidRPr="00A0124E" w:rsidRDefault="00EA7872" w:rsidP="00364899">
                      <w:pPr>
                        <w:pStyle w:val="ListParagraph"/>
                        <w:numPr>
                          <w:ilvl w:val="0"/>
                          <w:numId w:val="30"/>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Conduct three- and six-month follow-up sessions</w:t>
                      </w:r>
                    </w:p>
                    <w:p w14:paraId="24FC0C60" w14:textId="77777777" w:rsidR="00EA7872" w:rsidRPr="00A0124E" w:rsidRDefault="00EA7872" w:rsidP="00364899">
                      <w:pPr>
                        <w:pStyle w:val="ListParagraph"/>
                        <w:numPr>
                          <w:ilvl w:val="0"/>
                          <w:numId w:val="29"/>
                        </w:numPr>
                        <w:spacing w:after="0" w:line="240" w:lineRule="auto"/>
                        <w:ind w:left="180" w:hanging="180"/>
                        <w:rPr>
                          <w:rFonts w:ascii="Avenir Next LT Pro" w:hAnsi="Avenir Next LT Pro"/>
                          <w:sz w:val="18"/>
                          <w:szCs w:val="18"/>
                        </w:rPr>
                      </w:pPr>
                      <w:r w:rsidRPr="00A0124E">
                        <w:rPr>
                          <w:rFonts w:ascii="Avenir Next LT Pro" w:hAnsi="Avenir Next LT Pro"/>
                          <w:sz w:val="18"/>
                          <w:szCs w:val="18"/>
                        </w:rPr>
                        <w:t>Provide ad hoc TA</w:t>
                      </w:r>
                    </w:p>
                  </w:txbxContent>
                </v:textbox>
                <w10:wrap type="square" anchorx="margin"/>
              </v:shape>
            </w:pict>
          </mc:Fallback>
        </mc:AlternateContent>
      </w:r>
      <w:r w:rsidR="003B7E9B" w:rsidRPr="00E32E42">
        <w:rPr>
          <w:rFonts w:ascii="Avenir Next LT Pro" w:hAnsi="Avenir Next LT Pro" w:cstheme="minorHAnsi"/>
          <w:noProof/>
        </w:rPr>
        <mc:AlternateContent>
          <mc:Choice Requires="wps">
            <w:drawing>
              <wp:anchor distT="45720" distB="45720" distL="114300" distR="114300" simplePos="0" relativeHeight="251671552" behindDoc="0" locked="0" layoutInCell="1" allowOverlap="1" wp14:anchorId="4A948543" wp14:editId="70E7C7C7">
                <wp:simplePos x="0" y="0"/>
                <wp:positionH relativeFrom="margin">
                  <wp:posOffset>-469265</wp:posOffset>
                </wp:positionH>
                <wp:positionV relativeFrom="paragraph">
                  <wp:posOffset>770890</wp:posOffset>
                </wp:positionV>
                <wp:extent cx="1296670" cy="2576195"/>
                <wp:effectExtent l="0" t="0" r="1778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576195"/>
                        </a:xfrm>
                        <a:prstGeom prst="rect">
                          <a:avLst/>
                        </a:prstGeom>
                        <a:solidFill>
                          <a:srgbClr val="FFFFFF"/>
                        </a:solidFill>
                        <a:ln w="9525">
                          <a:solidFill>
                            <a:srgbClr val="000000"/>
                          </a:solidFill>
                          <a:miter lim="800000"/>
                          <a:headEnd/>
                          <a:tailEnd/>
                        </a:ln>
                      </wps:spPr>
                      <wps:txbx>
                        <w:txbxContent>
                          <w:p w14:paraId="5FBEED23" w14:textId="77777777" w:rsidR="00EA7872" w:rsidRPr="003B7E9B"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3B7E9B">
                              <w:rPr>
                                <w:rFonts w:ascii="Avenir Next LT Pro" w:hAnsi="Avenir Next LT Pro"/>
                                <w:sz w:val="18"/>
                                <w:szCs w:val="18"/>
                              </w:rPr>
                              <w:t>Funding</w:t>
                            </w:r>
                          </w:p>
                          <w:p w14:paraId="3A9C3D51"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Implementation funds</w:t>
                            </w:r>
                          </w:p>
                          <w:p w14:paraId="16E931F5"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Travel funds</w:t>
                            </w:r>
                          </w:p>
                          <w:p w14:paraId="0B2E3C34" w14:textId="77777777" w:rsidR="00EA7872" w:rsidRPr="003B7E9B" w:rsidRDefault="00EA7872" w:rsidP="00364899">
                            <w:pPr>
                              <w:pStyle w:val="ListParagraph"/>
                              <w:numPr>
                                <w:ilvl w:val="1"/>
                                <w:numId w:val="31"/>
                              </w:numPr>
                              <w:spacing w:after="0" w:line="240" w:lineRule="auto"/>
                              <w:ind w:left="360" w:hanging="180"/>
                              <w:rPr>
                                <w:rFonts w:ascii="Avenir Next LT Pro" w:hAnsi="Avenir Next LT Pro"/>
                                <w:sz w:val="18"/>
                                <w:szCs w:val="18"/>
                              </w:rPr>
                            </w:pPr>
                            <w:r w:rsidRPr="003B7E9B">
                              <w:rPr>
                                <w:rFonts w:ascii="Avenir Next LT Pro" w:hAnsi="Avenir Next LT Pro"/>
                                <w:sz w:val="18"/>
                                <w:szCs w:val="18"/>
                              </w:rPr>
                              <w:t>Includes Honoraria for mentors and key faculty</w:t>
                            </w:r>
                          </w:p>
                          <w:p w14:paraId="07C85336" w14:textId="77777777" w:rsidR="00EA7872" w:rsidRPr="003B7E9B" w:rsidRDefault="00EA7872" w:rsidP="00364899">
                            <w:pPr>
                              <w:pStyle w:val="ListParagraph"/>
                              <w:numPr>
                                <w:ilvl w:val="1"/>
                                <w:numId w:val="31"/>
                              </w:numPr>
                              <w:spacing w:after="0" w:line="240" w:lineRule="auto"/>
                              <w:ind w:left="360" w:hanging="180"/>
                              <w:rPr>
                                <w:rFonts w:ascii="Avenir Next LT Pro" w:hAnsi="Avenir Next LT Pro"/>
                                <w:sz w:val="18"/>
                                <w:szCs w:val="18"/>
                              </w:rPr>
                            </w:pPr>
                            <w:r w:rsidRPr="003B7E9B">
                              <w:rPr>
                                <w:rFonts w:ascii="Avenir Next LT Pro" w:hAnsi="Avenir Next LT Pro"/>
                                <w:sz w:val="18"/>
                                <w:szCs w:val="18"/>
                              </w:rPr>
                              <w:t>Refreshments and meals for kick-off meeting</w:t>
                            </w:r>
                          </w:p>
                          <w:p w14:paraId="2B2CFA90"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APHA membership</w:t>
                            </w:r>
                          </w:p>
                          <w:p w14:paraId="779525C6" w14:textId="77777777" w:rsidR="00EA7872" w:rsidRPr="003B7E9B"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3B7E9B">
                              <w:rPr>
                                <w:rFonts w:ascii="Avenir Next LT Pro" w:hAnsi="Avenir Next LT Pro"/>
                                <w:sz w:val="18"/>
                                <w:szCs w:val="18"/>
                              </w:rPr>
                              <w:t>Facilitating organization infrastructural and human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48543" id="_x0000_s1053" type="#_x0000_t202" style="position:absolute;margin-left:-36.95pt;margin-top:60.7pt;width:102.1pt;height:202.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01IJwIAAE8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">
                <v:textbox>
                  <w:txbxContent>
                    <w:p w14:paraId="5FBEED23" w14:textId="77777777" w:rsidR="00EA7872" w:rsidRPr="003B7E9B"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3B7E9B">
                        <w:rPr>
                          <w:rFonts w:ascii="Avenir Next LT Pro" w:hAnsi="Avenir Next LT Pro"/>
                          <w:sz w:val="18"/>
                          <w:szCs w:val="18"/>
                        </w:rPr>
                        <w:t>Funding</w:t>
                      </w:r>
                    </w:p>
                    <w:p w14:paraId="3A9C3D51"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Implementation funds</w:t>
                      </w:r>
                    </w:p>
                    <w:p w14:paraId="16E931F5"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Travel funds</w:t>
                      </w:r>
                    </w:p>
                    <w:p w14:paraId="0B2E3C34" w14:textId="77777777" w:rsidR="00EA7872" w:rsidRPr="003B7E9B" w:rsidRDefault="00EA7872" w:rsidP="00364899">
                      <w:pPr>
                        <w:pStyle w:val="ListParagraph"/>
                        <w:numPr>
                          <w:ilvl w:val="1"/>
                          <w:numId w:val="31"/>
                        </w:numPr>
                        <w:spacing w:after="0" w:line="240" w:lineRule="auto"/>
                        <w:ind w:left="360" w:hanging="180"/>
                        <w:rPr>
                          <w:rFonts w:ascii="Avenir Next LT Pro" w:hAnsi="Avenir Next LT Pro"/>
                          <w:sz w:val="18"/>
                          <w:szCs w:val="18"/>
                        </w:rPr>
                      </w:pPr>
                      <w:r w:rsidRPr="003B7E9B">
                        <w:rPr>
                          <w:rFonts w:ascii="Avenir Next LT Pro" w:hAnsi="Avenir Next LT Pro"/>
                          <w:sz w:val="18"/>
                          <w:szCs w:val="18"/>
                        </w:rPr>
                        <w:t>Includes Honoraria for mentors and key faculty</w:t>
                      </w:r>
                    </w:p>
                    <w:p w14:paraId="07C85336" w14:textId="77777777" w:rsidR="00EA7872" w:rsidRPr="003B7E9B" w:rsidRDefault="00EA7872" w:rsidP="00364899">
                      <w:pPr>
                        <w:pStyle w:val="ListParagraph"/>
                        <w:numPr>
                          <w:ilvl w:val="1"/>
                          <w:numId w:val="31"/>
                        </w:numPr>
                        <w:spacing w:after="0" w:line="240" w:lineRule="auto"/>
                        <w:ind w:left="360" w:hanging="180"/>
                        <w:rPr>
                          <w:rFonts w:ascii="Avenir Next LT Pro" w:hAnsi="Avenir Next LT Pro"/>
                          <w:sz w:val="18"/>
                          <w:szCs w:val="18"/>
                        </w:rPr>
                      </w:pPr>
                      <w:r w:rsidRPr="003B7E9B">
                        <w:rPr>
                          <w:rFonts w:ascii="Avenir Next LT Pro" w:hAnsi="Avenir Next LT Pro"/>
                          <w:sz w:val="18"/>
                          <w:szCs w:val="18"/>
                        </w:rPr>
                        <w:t>Refreshments and meals for kick-off meeting</w:t>
                      </w:r>
                    </w:p>
                    <w:p w14:paraId="2B2CFA90" w14:textId="77777777" w:rsidR="00EA7872" w:rsidRPr="00EA5B9D" w:rsidRDefault="00EA7872" w:rsidP="00364899">
                      <w:pPr>
                        <w:pStyle w:val="ListParagraph"/>
                        <w:numPr>
                          <w:ilvl w:val="1"/>
                          <w:numId w:val="31"/>
                        </w:numPr>
                        <w:spacing w:after="0" w:line="240" w:lineRule="auto"/>
                        <w:ind w:left="360" w:hanging="180"/>
                        <w:rPr>
                          <w:rFonts w:ascii="Avenir Next LT Pro" w:hAnsi="Avenir Next LT Pro"/>
                          <w:color w:val="008367"/>
                          <w:sz w:val="18"/>
                          <w:szCs w:val="18"/>
                        </w:rPr>
                      </w:pPr>
                      <w:r w:rsidRPr="00EA5B9D">
                        <w:rPr>
                          <w:rFonts w:ascii="Avenir Next LT Pro" w:hAnsi="Avenir Next LT Pro"/>
                          <w:color w:val="008367"/>
                          <w:sz w:val="18"/>
                          <w:szCs w:val="18"/>
                        </w:rPr>
                        <w:t>APHA membership</w:t>
                      </w:r>
                    </w:p>
                    <w:p w14:paraId="779525C6" w14:textId="77777777" w:rsidR="00EA7872" w:rsidRPr="003B7E9B" w:rsidRDefault="00EA7872" w:rsidP="00364899">
                      <w:pPr>
                        <w:pStyle w:val="ListParagraph"/>
                        <w:numPr>
                          <w:ilvl w:val="0"/>
                          <w:numId w:val="31"/>
                        </w:numPr>
                        <w:spacing w:after="0" w:line="240" w:lineRule="auto"/>
                        <w:ind w:left="180" w:hanging="180"/>
                        <w:rPr>
                          <w:rFonts w:ascii="Avenir Next LT Pro" w:hAnsi="Avenir Next LT Pro"/>
                          <w:sz w:val="18"/>
                          <w:szCs w:val="18"/>
                        </w:rPr>
                      </w:pPr>
                      <w:r w:rsidRPr="003B7E9B">
                        <w:rPr>
                          <w:rFonts w:ascii="Avenir Next LT Pro" w:hAnsi="Avenir Next LT Pro"/>
                          <w:sz w:val="18"/>
                          <w:szCs w:val="18"/>
                        </w:rPr>
                        <w:t>Facilitating organization infrastructural and human resources</w:t>
                      </w:r>
                    </w:p>
                  </w:txbxContent>
                </v:textbox>
                <w10:wrap type="square" anchorx="margin"/>
              </v:shape>
            </w:pict>
          </mc:Fallback>
        </mc:AlternateContent>
      </w:r>
      <w:r w:rsidR="00364899" w:rsidRPr="00E32E42">
        <w:rPr>
          <w:rFonts w:ascii="Avenir Next LT Pro" w:hAnsi="Avenir Next LT Pro" w:cstheme="minorHAnsi"/>
          <w:noProof/>
        </w:rPr>
        <mc:AlternateContent>
          <mc:Choice Requires="wps">
            <w:drawing>
              <wp:anchor distT="45720" distB="45720" distL="114300" distR="114300" simplePos="0" relativeHeight="251676672" behindDoc="0" locked="0" layoutInCell="1" allowOverlap="1" wp14:anchorId="3FE86ADD" wp14:editId="52587E65">
                <wp:simplePos x="0" y="0"/>
                <wp:positionH relativeFrom="margin">
                  <wp:posOffset>5650256</wp:posOffset>
                </wp:positionH>
                <wp:positionV relativeFrom="paragraph">
                  <wp:posOffset>815086</wp:posOffset>
                </wp:positionV>
                <wp:extent cx="1400175" cy="13430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343025"/>
                        </a:xfrm>
                        <a:prstGeom prst="rect">
                          <a:avLst/>
                        </a:prstGeom>
                        <a:solidFill>
                          <a:srgbClr val="FFFFFF"/>
                        </a:solidFill>
                        <a:ln w="9525">
                          <a:solidFill>
                            <a:srgbClr val="000000"/>
                          </a:solidFill>
                          <a:miter lim="800000"/>
                          <a:headEnd/>
                          <a:tailEnd/>
                        </a:ln>
                      </wps:spPr>
                      <wps:txbx>
                        <w:txbxContent>
                          <w:p w14:paraId="44D1AD55"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“Develop new capacity [for mentees to work together with mentors] to find, create, share and use relevant knowledge”</w:t>
                            </w:r>
                          </w:p>
                          <w:p w14:paraId="3AF36587"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(Conklin, Lusk, Harris, &amp; Stolee,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86ADD" id="_x0000_s1054" type="#_x0000_t202" style="position:absolute;margin-left:444.9pt;margin-top:64.2pt;width:110.25pt;height:105.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">
                <v:textbox>
                  <w:txbxContent>
                    <w:p w14:paraId="44D1AD55"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“Develop new capacity [for mentees to work together with mentors] to find, create, share and use relevant knowledge”</w:t>
                      </w:r>
                    </w:p>
                    <w:p w14:paraId="3AF36587"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(Conklin, Lusk, Harris, &amp; Stolee, 2011)</w:t>
                      </w:r>
                    </w:p>
                  </w:txbxContent>
                </v:textbox>
                <w10:wrap type="square" anchorx="margin"/>
              </v:shape>
            </w:pict>
          </mc:Fallback>
        </mc:AlternateContent>
      </w:r>
      <w:r w:rsidR="00364899" w:rsidRPr="00E32E42">
        <w:rPr>
          <w:rFonts w:ascii="Avenir Next LT Pro" w:hAnsi="Avenir Next LT Pro" w:cstheme="minorHAnsi"/>
          <w:noProof/>
        </w:rPr>
        <mc:AlternateContent>
          <mc:Choice Requires="wps">
            <w:drawing>
              <wp:anchor distT="45720" distB="45720" distL="114300" distR="114300" simplePos="0" relativeHeight="251677696" behindDoc="0" locked="0" layoutInCell="1" allowOverlap="1" wp14:anchorId="27F5C7ED" wp14:editId="4AF523AA">
                <wp:simplePos x="0" y="0"/>
                <wp:positionH relativeFrom="page">
                  <wp:posOffset>8132216</wp:posOffset>
                </wp:positionH>
                <wp:positionV relativeFrom="paragraph">
                  <wp:posOffset>948588</wp:posOffset>
                </wp:positionV>
                <wp:extent cx="1400175" cy="10477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47750"/>
                        </a:xfrm>
                        <a:prstGeom prst="rect">
                          <a:avLst/>
                        </a:prstGeom>
                        <a:noFill/>
                        <a:ln w="9525">
                          <a:solidFill>
                            <a:srgbClr val="000000"/>
                          </a:solidFill>
                          <a:miter lim="800000"/>
                          <a:headEnd/>
                          <a:tailEnd/>
                        </a:ln>
                      </wps:spPr>
                      <wps:txbx>
                        <w:txbxContent>
                          <w:p w14:paraId="3551DB37"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 xml:space="preserve">Translation of evidence-based health communication approaches to practice among CCC programs and coalitions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C7ED" id="_x0000_s1055" type="#_x0000_t202" style="position:absolute;margin-left:640.35pt;margin-top:74.7pt;width:110.25pt;height:8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" filled="f">
                <v:textbox>
                  <w:txbxContent>
                    <w:p w14:paraId="3551DB37" w14:textId="77777777" w:rsidR="00EA7872" w:rsidRPr="00A0124E" w:rsidRDefault="00EA7872" w:rsidP="00364899">
                      <w:pPr>
                        <w:spacing w:after="0" w:line="240" w:lineRule="auto"/>
                        <w:rPr>
                          <w:rFonts w:ascii="Avenir Next LT Pro" w:hAnsi="Avenir Next LT Pro"/>
                          <w:sz w:val="18"/>
                          <w:szCs w:val="18"/>
                        </w:rPr>
                      </w:pPr>
                      <w:r w:rsidRPr="00A0124E">
                        <w:rPr>
                          <w:rFonts w:ascii="Avenir Next LT Pro" w:hAnsi="Avenir Next LT Pro"/>
                          <w:sz w:val="18"/>
                          <w:szCs w:val="18"/>
                        </w:rPr>
                        <w:t xml:space="preserve">Translation of evidence-based health communication approaches to practice among CCC programs and coalitions </w:t>
                      </w:r>
                    </w:p>
                  </w:txbxContent>
                </v:textbox>
                <w10:wrap type="square" anchorx="page"/>
              </v:shape>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79744" behindDoc="0" locked="0" layoutInCell="1" allowOverlap="1" wp14:anchorId="5F285D45" wp14:editId="1494368A">
                <wp:simplePos x="0" y="0"/>
                <wp:positionH relativeFrom="margin">
                  <wp:align>left</wp:align>
                </wp:positionH>
                <wp:positionV relativeFrom="paragraph">
                  <wp:posOffset>-265814</wp:posOffset>
                </wp:positionV>
                <wp:extent cx="4830445" cy="266700"/>
                <wp:effectExtent l="0" t="0" r="8255" b="0"/>
                <wp:wrapNone/>
                <wp:docPr id="206" name="Text Box 206"/>
                <wp:cNvGraphicFramePr/>
                <a:graphic xmlns:a="http://schemas.openxmlformats.org/drawingml/2006/main">
                  <a:graphicData uri="http://schemas.microsoft.com/office/word/2010/wordprocessingShape">
                    <wps:wsp>
                      <wps:cNvSpPr txBox="1"/>
                      <wps:spPr>
                        <a:xfrm>
                          <a:off x="0" y="0"/>
                          <a:ext cx="4830445" cy="266700"/>
                        </a:xfrm>
                        <a:prstGeom prst="rect">
                          <a:avLst/>
                        </a:prstGeom>
                        <a:solidFill>
                          <a:prstClr val="white"/>
                        </a:solidFill>
                        <a:ln>
                          <a:noFill/>
                        </a:ln>
                      </wps:spPr>
                      <wps:txbx>
                        <w:txbxContent>
                          <w:p w14:paraId="55A7ABC4" w14:textId="77777777" w:rsidR="00EA7872" w:rsidRPr="0009570D" w:rsidRDefault="00EA7872" w:rsidP="00364899">
                            <w:pPr>
                              <w:pStyle w:val="Caption"/>
                            </w:pPr>
                            <w:r>
                              <w:t>Figure 4: Mentorship Program Logic Model for Facilitating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285D45" id="Text Box 206" o:spid="_x0000_s1056" type="#_x0000_t202" style="position:absolute;margin-left:0;margin-top:-20.95pt;width:380.35pt;height:21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" stroked="f">
                <v:textbox style="mso-fit-shape-to-text:t" inset="0,0,0,0">
                  <w:txbxContent>
                    <w:p w14:paraId="55A7ABC4" w14:textId="77777777" w:rsidR="00EA7872" w:rsidRPr="0009570D" w:rsidRDefault="00EA7872" w:rsidP="00364899">
                      <w:pPr>
                        <w:pStyle w:val="Caption"/>
                      </w:pPr>
                      <w:r>
                        <w:t>Figure 4: Mentorship Program Logic Model for Facilitating Organization</w:t>
                      </w:r>
                    </w:p>
                  </w:txbxContent>
                </v:textbox>
                <w10:wrap anchorx="margin"/>
              </v:shape>
            </w:pict>
          </mc:Fallback>
        </mc:AlternateContent>
      </w:r>
      <w:r w:rsidR="00364899" w:rsidRPr="00E32E42">
        <w:rPr>
          <w:rFonts w:ascii="Avenir Next LT Pro" w:hAnsi="Avenir Next LT Pro" w:cstheme="minorHAnsi"/>
          <w:noProof/>
        </w:rPr>
        <w:drawing>
          <wp:anchor distT="0" distB="0" distL="114300" distR="114300" simplePos="0" relativeHeight="251674624" behindDoc="0" locked="0" layoutInCell="1" allowOverlap="1" wp14:anchorId="498B260E" wp14:editId="75D55DA8">
            <wp:simplePos x="0" y="0"/>
            <wp:positionH relativeFrom="page">
              <wp:posOffset>424815</wp:posOffset>
            </wp:positionH>
            <wp:positionV relativeFrom="paragraph">
              <wp:posOffset>0</wp:posOffset>
            </wp:positionV>
            <wp:extent cx="9016365" cy="981075"/>
            <wp:effectExtent l="0" t="0" r="13335" b="9525"/>
            <wp:wrapTopAndBottom/>
            <wp:docPr id="4" name="Diagram 4" descr="arrow going left to right with headings - input, activities, outputs, short term outcomes, intermediate outcomes, long-term outcom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14:paraId="183E2EAA" w14:textId="77777777" w:rsidR="00364899" w:rsidRPr="00E32E42" w:rsidRDefault="00364899" w:rsidP="00364899">
      <w:pPr>
        <w:rPr>
          <w:rFonts w:ascii="Avenir Next LT Pro" w:hAnsi="Avenir Next LT Pro" w:cstheme="minorHAnsi"/>
        </w:rPr>
      </w:pPr>
    </w:p>
    <w:p w14:paraId="2490F239" w14:textId="77777777" w:rsidR="00364899" w:rsidRPr="00E32E42" w:rsidRDefault="00364899" w:rsidP="00364899">
      <w:pPr>
        <w:rPr>
          <w:rFonts w:ascii="Avenir Next LT Pro" w:hAnsi="Avenir Next LT Pro" w:cstheme="minorHAnsi"/>
        </w:rPr>
      </w:pPr>
    </w:p>
    <w:p w14:paraId="67A92C9A" w14:textId="77777777" w:rsidR="00364899" w:rsidRPr="00E32E42" w:rsidRDefault="00364899" w:rsidP="00364899">
      <w:pPr>
        <w:pStyle w:val="Heading2"/>
        <w:rPr>
          <w:rFonts w:ascii="Avenir Next LT Pro" w:hAnsi="Avenir Next LT Pro" w:cstheme="minorHAnsi"/>
          <w:sz w:val="22"/>
          <w:szCs w:val="22"/>
        </w:rPr>
      </w:pPr>
    </w:p>
    <w:p w14:paraId="6020FD1D" w14:textId="77777777" w:rsidR="00364899" w:rsidRPr="00E32E42" w:rsidRDefault="00364899" w:rsidP="00364899">
      <w:pPr>
        <w:pStyle w:val="Heading2"/>
        <w:rPr>
          <w:rFonts w:ascii="Avenir Next LT Pro" w:hAnsi="Avenir Next LT Pro" w:cstheme="minorHAnsi"/>
          <w:sz w:val="22"/>
          <w:szCs w:val="22"/>
        </w:rPr>
      </w:pPr>
    </w:p>
    <w:p w14:paraId="6C9B3453" w14:textId="77777777" w:rsidR="00364899" w:rsidRPr="00E32E42" w:rsidRDefault="00364899" w:rsidP="00364899">
      <w:pPr>
        <w:pStyle w:val="Heading2"/>
        <w:rPr>
          <w:rFonts w:ascii="Avenir Next LT Pro" w:hAnsi="Avenir Next LT Pro" w:cstheme="minorHAnsi"/>
          <w:sz w:val="22"/>
          <w:szCs w:val="22"/>
        </w:rPr>
      </w:pPr>
    </w:p>
    <w:p w14:paraId="1933387C" w14:textId="77777777" w:rsidR="00364899" w:rsidRPr="00E32E42" w:rsidRDefault="00364899" w:rsidP="00364899">
      <w:pPr>
        <w:pStyle w:val="Heading2"/>
        <w:rPr>
          <w:rFonts w:ascii="Avenir Next LT Pro" w:hAnsi="Avenir Next LT Pro" w:cstheme="minorHAnsi"/>
          <w:sz w:val="22"/>
          <w:szCs w:val="22"/>
        </w:rPr>
      </w:pPr>
    </w:p>
    <w:p w14:paraId="5D0AA8EA" w14:textId="77777777" w:rsidR="00364899" w:rsidRPr="00E32E42" w:rsidRDefault="00364899" w:rsidP="00364899">
      <w:pPr>
        <w:rPr>
          <w:rFonts w:ascii="Avenir Next LT Pro" w:hAnsi="Avenir Next LT Pro" w:cstheme="minorHAnsi"/>
        </w:rPr>
      </w:pPr>
    </w:p>
    <w:p w14:paraId="7CFEF7DD" w14:textId="77777777" w:rsidR="00364899" w:rsidRPr="00E32E42" w:rsidRDefault="00364899" w:rsidP="00364899">
      <w:pPr>
        <w:rPr>
          <w:rFonts w:ascii="Avenir Next LT Pro" w:hAnsi="Avenir Next LT Pro" w:cstheme="minorHAnsi"/>
        </w:rPr>
      </w:pPr>
    </w:p>
    <w:p w14:paraId="5C77D7D6" w14:textId="77777777" w:rsidR="00364899" w:rsidRPr="00E32E42" w:rsidRDefault="00364899" w:rsidP="00364899">
      <w:pPr>
        <w:rPr>
          <w:rFonts w:ascii="Avenir Next LT Pro" w:hAnsi="Avenir Next LT Pro" w:cstheme="minorHAnsi"/>
        </w:rPr>
      </w:pPr>
    </w:p>
    <w:p w14:paraId="7CA02500" w14:textId="77777777" w:rsidR="00364899" w:rsidRPr="00E32E42" w:rsidRDefault="00364899" w:rsidP="00364899">
      <w:pPr>
        <w:rPr>
          <w:rFonts w:ascii="Avenir Next LT Pro" w:hAnsi="Avenir Next LT Pro" w:cstheme="minorHAnsi"/>
        </w:rPr>
        <w:sectPr w:rsidR="00364899" w:rsidRPr="00E32E42" w:rsidSect="00723F98">
          <w:pgSz w:w="15840" w:h="12240" w:orient="landscape"/>
          <w:pgMar w:top="1440" w:right="1440" w:bottom="1440" w:left="1440" w:header="720" w:footer="720" w:gutter="0"/>
          <w:cols w:space="720"/>
          <w:titlePg/>
          <w:docGrid w:linePitch="360"/>
        </w:sectPr>
      </w:pPr>
      <w:r w:rsidRPr="00E32E42">
        <w:rPr>
          <w:rFonts w:ascii="Avenir Next LT Pro" w:hAnsi="Avenir Next LT Pro" w:cstheme="minorHAnsi"/>
          <w:noProof/>
        </w:rPr>
        <mc:AlternateContent>
          <mc:Choice Requires="wpg">
            <w:drawing>
              <wp:anchor distT="0" distB="0" distL="114300" distR="114300" simplePos="0" relativeHeight="251678720" behindDoc="0" locked="0" layoutInCell="1" allowOverlap="1" wp14:anchorId="788330AB" wp14:editId="445F659F">
                <wp:simplePos x="0" y="0"/>
                <wp:positionH relativeFrom="margin">
                  <wp:posOffset>-362915</wp:posOffset>
                </wp:positionH>
                <wp:positionV relativeFrom="paragraph">
                  <wp:posOffset>316255</wp:posOffset>
                </wp:positionV>
                <wp:extent cx="9139172" cy="952500"/>
                <wp:effectExtent l="0" t="19050" r="43180" b="38100"/>
                <wp:wrapNone/>
                <wp:docPr id="18" name="Group 18" descr="decorative arrow"/>
                <wp:cNvGraphicFramePr/>
                <a:graphic xmlns:a="http://schemas.openxmlformats.org/drawingml/2006/main">
                  <a:graphicData uri="http://schemas.microsoft.com/office/word/2010/wordprocessingGroup">
                    <wpg:wgp>
                      <wpg:cNvGrpSpPr/>
                      <wpg:grpSpPr>
                        <a:xfrm>
                          <a:off x="0" y="0"/>
                          <a:ext cx="9139172" cy="952500"/>
                          <a:chOff x="134599" y="483079"/>
                          <a:chExt cx="9429750" cy="952500"/>
                        </a:xfrm>
                      </wpg:grpSpPr>
                      <wps:wsp>
                        <wps:cNvPr id="15" name="Right Arrow 15" descr="arrow going left to right saying &quot;mid-program and post-program evaluation&quot;"/>
                        <wps:cNvSpPr/>
                        <wps:spPr>
                          <a:xfrm>
                            <a:off x="134599" y="483079"/>
                            <a:ext cx="9429750" cy="952500"/>
                          </a:xfrm>
                          <a:prstGeom prst="rightArrow">
                            <a:avLst/>
                          </a:prstGeom>
                          <a:solidFill>
                            <a:srgbClr val="0096D6"/>
                          </a:solidFill>
                          <a:ln>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95815" y="813759"/>
                            <a:ext cx="1562100" cy="34290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81D21" w14:textId="77777777" w:rsidR="00EA7872" w:rsidRPr="00A0124E" w:rsidRDefault="00EA7872" w:rsidP="00364899">
                              <w:pPr>
                                <w:jc w:val="center"/>
                                <w:rPr>
                                  <w:rFonts w:ascii="Avenir Next LT Pro" w:hAnsi="Avenir Next LT Pro"/>
                                  <w:color w:val="000000" w:themeColor="text1"/>
                                  <w:sz w:val="24"/>
                                  <w:szCs w:val="24"/>
                                </w:rPr>
                              </w:pPr>
                              <w:r w:rsidRPr="00A0124E">
                                <w:rPr>
                                  <w:rFonts w:ascii="Avenir Next LT Pro" w:hAnsi="Avenir Next LT Pro"/>
                                  <w:color w:val="000000" w:themeColor="text1"/>
                                  <w:sz w:val="24"/>
                                  <w:szCs w:val="24"/>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757913" y="835504"/>
                            <a:ext cx="5184650" cy="295275"/>
                          </a:xfrm>
                          <a:prstGeom prst="rect">
                            <a:avLst/>
                          </a:prstGeom>
                          <a:noFill/>
                          <a:ln w="9525">
                            <a:noFill/>
                            <a:miter lim="800000"/>
                            <a:headEnd/>
                            <a:tailEnd/>
                          </a:ln>
                        </wps:spPr>
                        <wps:txbx>
                          <w:txbxContent>
                            <w:p w14:paraId="4DC2116F" w14:textId="7692EB4A" w:rsidR="00EA7872" w:rsidRPr="00A0124E" w:rsidRDefault="00EA7872" w:rsidP="00364899">
                              <w:pPr>
                                <w:rPr>
                                  <w:rFonts w:ascii="Avenir Next LT Pro" w:hAnsi="Avenir Next LT Pro"/>
                                  <w:sz w:val="20"/>
                                  <w:szCs w:val="20"/>
                                </w:rPr>
                              </w:pPr>
                              <w:r w:rsidRPr="00A0124E">
                                <w:rPr>
                                  <w:rFonts w:ascii="Avenir Next LT Pro" w:hAnsi="Avenir Next LT Pro"/>
                                  <w:sz w:val="20"/>
                                  <w:szCs w:val="20"/>
                                </w:rPr>
                                <w:t xml:space="preserve">Mid- program and post-program evaluation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330AB" id="Group 18" o:spid="_x0000_s1057" alt="decorative arrow" style="position:absolute;margin-left:-28.6pt;margin-top:24.9pt;width:719.6pt;height:75pt;z-index:251678720;mso-position-horizontal-relative:margin;mso-width-relative:margin;mso-height-relative:margin" coordorigin="1345,4830" coordsize="9429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">
                <v:shape id="Right Arrow 15" o:spid="_x0000_s1058" type="#_x0000_t13" alt="arrow going left to right saying &quot;mid-program and post-program evaluation&quot;" style="position:absolute;left:1345;top:4830;width:9429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" adj="20509" fillcolor="#0096d6" strokecolor="#0096d6" strokeweight="1pt"/>
                <v:roundrect id="Rounded Rectangle 16" o:spid="_x0000_s1059" style="position:absolute;left:1958;top:8137;width:1562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" fillcolor="#a5a5a5 [3206]" strokecolor="#a5a5a5 [3206]" strokeweight="1pt">
                  <v:stroke joinstyle="miter"/>
                  <v:textbox>
                    <w:txbxContent>
                      <w:p w14:paraId="69A81D21" w14:textId="77777777" w:rsidR="00EA7872" w:rsidRPr="00A0124E" w:rsidRDefault="00EA7872" w:rsidP="00364899">
                        <w:pPr>
                          <w:jc w:val="center"/>
                          <w:rPr>
                            <w:rFonts w:ascii="Avenir Next LT Pro" w:hAnsi="Avenir Next LT Pro"/>
                            <w:color w:val="000000" w:themeColor="text1"/>
                            <w:sz w:val="24"/>
                            <w:szCs w:val="24"/>
                          </w:rPr>
                        </w:pPr>
                        <w:r w:rsidRPr="00A0124E">
                          <w:rPr>
                            <w:rFonts w:ascii="Avenir Next LT Pro" w:hAnsi="Avenir Next LT Pro"/>
                            <w:color w:val="000000" w:themeColor="text1"/>
                            <w:sz w:val="24"/>
                            <w:szCs w:val="24"/>
                          </w:rPr>
                          <w:t>Evaluation</w:t>
                        </w:r>
                      </w:p>
                    </w:txbxContent>
                  </v:textbox>
                </v:roundrect>
                <v:shape id="_x0000_s1060" type="#_x0000_t202" style="position:absolute;left:17579;top:8355;width:5184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DC2116F" w14:textId="7692EB4A" w:rsidR="00EA7872" w:rsidRPr="00A0124E" w:rsidRDefault="00EA7872" w:rsidP="00364899">
                        <w:pPr>
                          <w:rPr>
                            <w:rFonts w:ascii="Avenir Next LT Pro" w:hAnsi="Avenir Next LT Pro"/>
                            <w:sz w:val="20"/>
                            <w:szCs w:val="20"/>
                          </w:rPr>
                        </w:pPr>
                        <w:r w:rsidRPr="00A0124E">
                          <w:rPr>
                            <w:rFonts w:ascii="Avenir Next LT Pro" w:hAnsi="Avenir Next LT Pro"/>
                            <w:sz w:val="20"/>
                            <w:szCs w:val="20"/>
                          </w:rPr>
                          <w:t xml:space="preserve">Mid- program and post-program evaluation </w:t>
                        </w:r>
                      </w:p>
                    </w:txbxContent>
                  </v:textbox>
                </v:shape>
                <w10:wrap anchorx="margin"/>
              </v:group>
            </w:pict>
          </mc:Fallback>
        </mc:AlternateContent>
      </w:r>
    </w:p>
    <w:p w14:paraId="26B85F4C" w14:textId="77777777" w:rsidR="00364899" w:rsidRPr="00EA5B9D" w:rsidRDefault="00364899" w:rsidP="00364899">
      <w:pPr>
        <w:pStyle w:val="Heading2"/>
        <w:rPr>
          <w:rFonts w:ascii="Avenir Next LT Pro" w:hAnsi="Avenir Next LT Pro" w:cstheme="minorHAnsi"/>
          <w:color w:val="0073AA"/>
          <w:sz w:val="22"/>
          <w:szCs w:val="22"/>
        </w:rPr>
      </w:pPr>
      <w:bookmarkStart w:id="37" w:name="_Toc70406770"/>
      <w:r w:rsidRPr="00EA5B9D">
        <w:rPr>
          <w:rFonts w:ascii="Avenir Next LT Pro" w:hAnsi="Avenir Next LT Pro" w:cstheme="minorHAnsi"/>
          <w:color w:val="0073AA"/>
          <w:sz w:val="22"/>
          <w:szCs w:val="22"/>
        </w:rPr>
        <w:lastRenderedPageBreak/>
        <w:t>Kick-off Meeting</w:t>
      </w:r>
      <w:bookmarkEnd w:id="37"/>
    </w:p>
    <w:p w14:paraId="0A2CA87A" w14:textId="1DC6081A" w:rsidR="00364899" w:rsidRPr="00E32E42" w:rsidRDefault="00364899" w:rsidP="00364899">
      <w:pPr>
        <w:rPr>
          <w:rFonts w:ascii="Avenir Next LT Pro" w:hAnsi="Avenir Next LT Pro" w:cstheme="minorHAnsi"/>
        </w:rPr>
      </w:pPr>
      <w:r w:rsidRPr="00E32E42">
        <w:rPr>
          <w:rFonts w:ascii="Avenir Next LT Pro" w:hAnsi="Avenir Next LT Pro" w:cstheme="minorHAnsi"/>
        </w:rPr>
        <w:t>The facilitating organization host</w:t>
      </w:r>
      <w:r w:rsidR="006665EE" w:rsidRPr="00E32E42">
        <w:rPr>
          <w:rFonts w:ascii="Avenir Next LT Pro" w:hAnsi="Avenir Next LT Pro" w:cstheme="minorHAnsi"/>
        </w:rPr>
        <w:t>s</w:t>
      </w:r>
      <w:r w:rsidRPr="00E32E42">
        <w:rPr>
          <w:rFonts w:ascii="Avenir Next LT Pro" w:hAnsi="Avenir Next LT Pro" w:cstheme="minorHAnsi"/>
        </w:rPr>
        <w:t xml:space="preserve"> the kick-off meeting. The sample agenda for the kick-off meeting below can be modified according to the facilitating organization’s preferences. </w:t>
      </w:r>
    </w:p>
    <w:tbl>
      <w:tblPr>
        <w:tblStyle w:val="TableGrid"/>
        <w:tblW w:w="0" w:type="auto"/>
        <w:tblInd w:w="-5" w:type="dxa"/>
        <w:tblLook w:val="04A0" w:firstRow="1" w:lastRow="0" w:firstColumn="1" w:lastColumn="0" w:noHBand="0" w:noVBand="1"/>
      </w:tblPr>
      <w:tblGrid>
        <w:gridCol w:w="1440"/>
        <w:gridCol w:w="3960"/>
        <w:gridCol w:w="3955"/>
      </w:tblGrid>
      <w:tr w:rsidR="00364899" w:rsidRPr="00E32E42" w14:paraId="62CB9509" w14:textId="77777777" w:rsidTr="00364899">
        <w:tc>
          <w:tcPr>
            <w:tcW w:w="54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7F6D5" w14:textId="77777777" w:rsidR="00364899" w:rsidRPr="00E32E42" w:rsidRDefault="00364899" w:rsidP="00723F98">
            <w:pPr>
              <w:jc w:val="both"/>
              <w:rPr>
                <w:rFonts w:ascii="Avenir Next LT Pro" w:hAnsi="Avenir Next LT Pro" w:cstheme="minorHAnsi"/>
                <w:b/>
              </w:rPr>
            </w:pPr>
            <w:r w:rsidRPr="00E32E42">
              <w:rPr>
                <w:rFonts w:ascii="Avenir Next LT Pro" w:hAnsi="Avenir Next LT Pro" w:cstheme="minorHAnsi"/>
                <w:b/>
              </w:rPr>
              <w:t>Sample Detailed Internal Agenda Day 1</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59D53127" w14:textId="77777777" w:rsidR="00364899" w:rsidRPr="00E32E42" w:rsidRDefault="00364899" w:rsidP="00723F98">
            <w:pPr>
              <w:jc w:val="both"/>
              <w:rPr>
                <w:rFonts w:ascii="Avenir Next LT Pro" w:hAnsi="Avenir Next LT Pro" w:cstheme="minorHAnsi"/>
                <w:b/>
              </w:rPr>
            </w:pPr>
          </w:p>
        </w:tc>
      </w:tr>
      <w:tr w:rsidR="00364899" w:rsidRPr="00E32E42" w14:paraId="568823D0"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7215B61"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8:30-9:00</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5BB5B4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Check-in/Breakfast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4FAA6240" w14:textId="51319081"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Speakers </w:t>
            </w:r>
            <w:r w:rsidR="006665EE" w:rsidRPr="00E32E42">
              <w:rPr>
                <w:rFonts w:ascii="Avenir Next LT Pro" w:hAnsi="Avenir Next LT Pro" w:cstheme="minorHAnsi"/>
              </w:rPr>
              <w:t xml:space="preserve">to </w:t>
            </w:r>
            <w:r w:rsidRPr="00E32E42">
              <w:rPr>
                <w:rFonts w:ascii="Avenir Next LT Pro" w:hAnsi="Avenir Next LT Pro" w:cstheme="minorHAnsi"/>
              </w:rPr>
              <w:t>be listed in this column</w:t>
            </w:r>
          </w:p>
        </w:tc>
      </w:tr>
      <w:tr w:rsidR="00364899" w:rsidRPr="00E32E42" w14:paraId="23913D3F"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FD2D85A"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9:00-9:30</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6C2BCDB" w14:textId="32073A8F" w:rsidR="00364899" w:rsidRPr="00E32E42" w:rsidRDefault="00364899" w:rsidP="00723F98">
            <w:pPr>
              <w:rPr>
                <w:rFonts w:ascii="Avenir Next LT Pro" w:hAnsi="Avenir Next LT Pro" w:cstheme="minorHAnsi"/>
              </w:rPr>
            </w:pPr>
            <w:r w:rsidRPr="00E32E42">
              <w:rPr>
                <w:rFonts w:ascii="Avenir Next LT Pro" w:hAnsi="Avenir Next LT Pro" w:cstheme="minorHAnsi"/>
              </w:rPr>
              <w:t>Welcome and introductions/</w:t>
            </w:r>
            <w:r w:rsidR="006665EE" w:rsidRPr="00E32E42">
              <w:rPr>
                <w:rFonts w:ascii="Avenir Next LT Pro" w:hAnsi="Avenir Next LT Pro" w:cstheme="minorHAnsi"/>
              </w:rPr>
              <w:t xml:space="preserve"> </w:t>
            </w:r>
            <w:r w:rsidRPr="00E32E42">
              <w:rPr>
                <w:rFonts w:ascii="Avenir Next LT Pro" w:hAnsi="Avenir Next LT Pro" w:cstheme="minorHAnsi"/>
              </w:rPr>
              <w:t>ice-breaker: mentors and mentees exchange names, backgrounds and one fun fact (e.g. pet peeve). They introduce each other to the rest of the group</w:t>
            </w:r>
            <w:r w:rsidR="00C3232A">
              <w:rPr>
                <w:rFonts w:ascii="Avenir Next LT Pro" w:hAnsi="Avenir Next LT Pro" w:cstheme="minorHAnsi"/>
              </w:rPr>
              <w: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47D3CDF6" w14:textId="77777777" w:rsidR="00364899" w:rsidRPr="00E32E42" w:rsidRDefault="00364899" w:rsidP="00723F98">
            <w:pPr>
              <w:rPr>
                <w:rFonts w:ascii="Avenir Next LT Pro" w:hAnsi="Avenir Next LT Pro" w:cstheme="minorHAnsi"/>
              </w:rPr>
            </w:pPr>
          </w:p>
        </w:tc>
      </w:tr>
      <w:tr w:rsidR="00364899" w:rsidRPr="00E32E42" w14:paraId="2EB45F2D"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tcPr>
          <w:p w14:paraId="15E75C6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9:30- 10:00</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7D1807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how to develop a successful mentoring relationship</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6B3A17EA" w14:textId="77777777" w:rsidR="00364899" w:rsidRPr="00E32E42" w:rsidRDefault="00364899" w:rsidP="00723F98">
            <w:pPr>
              <w:rPr>
                <w:rFonts w:ascii="Avenir Next LT Pro" w:hAnsi="Avenir Next LT Pro" w:cstheme="minorHAnsi"/>
              </w:rPr>
            </w:pPr>
          </w:p>
        </w:tc>
      </w:tr>
      <w:tr w:rsidR="00364899" w:rsidRPr="00E32E42" w14:paraId="0CE44EC9"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tcPr>
          <w:p w14:paraId="58B3FBDE"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10:00-10:30</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0BD2482C" w14:textId="367017AD"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Workshop/discussion: Mentors and mentees pair up to go over reviewer and mentor feedback on mentee project proposal; Mentees introduce their CCC communication/media plan to mentors and provide any progress or updates since application was submitted</w:t>
            </w:r>
            <w:r w:rsidR="00C3232A">
              <w:rPr>
                <w:rFonts w:ascii="Avenir Next LT Pro" w:hAnsi="Avenir Next LT Pro" w:cstheme="minorHAnsi"/>
              </w:rPr>
              <w: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1D276F44" w14:textId="77777777" w:rsidR="00364899" w:rsidRPr="00E32E42" w:rsidRDefault="00364899" w:rsidP="00723F98">
            <w:pPr>
              <w:rPr>
                <w:rFonts w:ascii="Avenir Next LT Pro" w:hAnsi="Avenir Next LT Pro" w:cstheme="minorHAnsi"/>
              </w:rPr>
            </w:pPr>
          </w:p>
        </w:tc>
      </w:tr>
      <w:tr w:rsidR="00364899" w:rsidRPr="00E32E42" w14:paraId="6D81DE7C"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tcPr>
          <w:p w14:paraId="2DAF28A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10:30-10:45</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33B7218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Break</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138EEF5F" w14:textId="77777777" w:rsidR="00364899" w:rsidRPr="00E32E42" w:rsidRDefault="00364899" w:rsidP="00723F98">
            <w:pPr>
              <w:rPr>
                <w:rFonts w:ascii="Avenir Next LT Pro" w:hAnsi="Avenir Next LT Pro" w:cstheme="minorHAnsi"/>
              </w:rPr>
            </w:pPr>
          </w:p>
        </w:tc>
      </w:tr>
      <w:tr w:rsidR="00364899" w:rsidRPr="00E32E42" w14:paraId="41B37490"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A41261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10:45-11:15</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20603C78" w14:textId="608A3B06"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defining health communication, social marketing and advocacy. Quick run through of public health theory as it relates to health communication</w:t>
            </w:r>
            <w:r w:rsidR="00C3232A">
              <w:rPr>
                <w:rFonts w:ascii="Avenir Next LT Pro" w:hAnsi="Avenir Next LT Pro" w:cstheme="minorHAnsi"/>
              </w:rPr>
              <w: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26FC8CD4" w14:textId="77777777" w:rsidR="00364899" w:rsidRPr="00E32E42" w:rsidRDefault="00364899" w:rsidP="00723F98">
            <w:pPr>
              <w:rPr>
                <w:rFonts w:ascii="Avenir Next LT Pro" w:hAnsi="Avenir Next LT Pro" w:cstheme="minorHAnsi"/>
              </w:rPr>
            </w:pPr>
          </w:p>
        </w:tc>
      </w:tr>
      <w:tr w:rsidR="00364899" w:rsidRPr="00E32E42" w14:paraId="1E630D7F"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tcPr>
          <w:p w14:paraId="1C8B801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11:15-11:45</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2EBDF302" w14:textId="05491A7F"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Using the Community to Guide Translational Cancer Research</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482068D8" w14:textId="77777777" w:rsidR="00364899" w:rsidRPr="00E32E42" w:rsidRDefault="00364899" w:rsidP="00723F98">
            <w:pPr>
              <w:rPr>
                <w:rFonts w:ascii="Avenir Next LT Pro" w:hAnsi="Avenir Next LT Pro" w:cstheme="minorHAnsi"/>
              </w:rPr>
            </w:pPr>
          </w:p>
        </w:tc>
      </w:tr>
      <w:tr w:rsidR="00364899" w:rsidRPr="00E32E42" w14:paraId="3CB7C11D"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tcPr>
          <w:p w14:paraId="5909919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11:45-12:15</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F23EAA8"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Workshop/discussion: Group discussion about proposed evidence-based strategies and interventions in mentee proposed projects.</w:t>
            </w:r>
          </w:p>
          <w:p w14:paraId="7FEE18D4"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What challenges did you encounter when selecting an approach for your project?</w:t>
            </w:r>
          </w:p>
          <w:p w14:paraId="3E3D41C0" w14:textId="4EFB69D2" w:rsidR="00364899" w:rsidRPr="00E32E42" w:rsidRDefault="00364899" w:rsidP="00723F98">
            <w:pPr>
              <w:rPr>
                <w:rFonts w:ascii="Avenir Next LT Pro" w:hAnsi="Avenir Next LT Pro" w:cstheme="minorHAnsi"/>
              </w:rPr>
            </w:pPr>
            <w:r w:rsidRPr="00E32E42">
              <w:rPr>
                <w:rFonts w:ascii="Avenir Next LT Pro" w:hAnsi="Avenir Next LT Pro" w:cstheme="minorHAnsi"/>
              </w:rPr>
              <w:t>• What is something new you learned from the speaker that you might be able to incorporate into your project?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4F103B17" w14:textId="77777777" w:rsidR="00364899" w:rsidRPr="00E32E42" w:rsidRDefault="00364899" w:rsidP="00723F98">
            <w:pPr>
              <w:rPr>
                <w:rFonts w:ascii="Avenir Next LT Pro" w:hAnsi="Avenir Next LT Pro" w:cstheme="minorHAnsi"/>
              </w:rPr>
            </w:pPr>
          </w:p>
        </w:tc>
      </w:tr>
      <w:tr w:rsidR="00364899" w:rsidRPr="00E32E42" w14:paraId="5987B6AB" w14:textId="77777777" w:rsidTr="00364899">
        <w:trPr>
          <w:trHeight w:val="260"/>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7078549E"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12:15-1:15</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3531E7E"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Lunch (served)</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36C5B399" w14:textId="77777777" w:rsidR="00364899" w:rsidRPr="00E32E42" w:rsidRDefault="00364899" w:rsidP="00723F98">
            <w:pPr>
              <w:rPr>
                <w:rFonts w:ascii="Avenir Next LT Pro" w:hAnsi="Avenir Next LT Pro" w:cstheme="minorHAnsi"/>
              </w:rPr>
            </w:pPr>
          </w:p>
        </w:tc>
      </w:tr>
      <w:tr w:rsidR="00364899" w:rsidRPr="00E32E42" w14:paraId="4A9698F9" w14:textId="77777777" w:rsidTr="00364899">
        <w:trPr>
          <w:trHeight w:val="260"/>
        </w:trPr>
        <w:tc>
          <w:tcPr>
            <w:tcW w:w="1440" w:type="dxa"/>
            <w:shd w:val="clear" w:color="auto" w:fill="auto"/>
          </w:tcPr>
          <w:p w14:paraId="46779FE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1:15-1:45</w:t>
            </w:r>
          </w:p>
        </w:tc>
        <w:tc>
          <w:tcPr>
            <w:tcW w:w="3960" w:type="dxa"/>
            <w:shd w:val="clear" w:color="auto" w:fill="auto"/>
          </w:tcPr>
          <w:p w14:paraId="763E3C54" w14:textId="69622290" w:rsidR="00364899" w:rsidRPr="00E32E42" w:rsidRDefault="00364899" w:rsidP="00723F98">
            <w:pPr>
              <w:rPr>
                <w:rFonts w:ascii="Avenir Next LT Pro" w:hAnsi="Avenir Next LT Pro" w:cstheme="minorHAnsi"/>
              </w:rPr>
            </w:pPr>
            <w:r w:rsidRPr="00E32E42">
              <w:rPr>
                <w:rFonts w:ascii="Avenir Next LT Pro" w:hAnsi="Avenir Next LT Pro" w:cstheme="minorHAnsi"/>
              </w:rPr>
              <w:t xml:space="preserve">Faculty presentation: practice-based perspective on adapting and </w:t>
            </w:r>
            <w:r w:rsidRPr="00E32E42">
              <w:rPr>
                <w:rFonts w:ascii="Avenir Next LT Pro" w:hAnsi="Avenir Next LT Pro" w:cstheme="minorHAnsi"/>
              </w:rPr>
              <w:lastRenderedPageBreak/>
              <w:t>implementing EBIs, including use of policy and evaluation efforts</w:t>
            </w:r>
            <w:r w:rsidR="00C3232A">
              <w:rPr>
                <w:rFonts w:ascii="Avenir Next LT Pro" w:hAnsi="Avenir Next LT Pro" w:cstheme="minorHAnsi"/>
              </w:rPr>
              <w:t>.</w:t>
            </w:r>
          </w:p>
        </w:tc>
        <w:tc>
          <w:tcPr>
            <w:tcW w:w="3955" w:type="dxa"/>
            <w:shd w:val="clear" w:color="auto" w:fill="auto"/>
          </w:tcPr>
          <w:p w14:paraId="4C9D536F" w14:textId="77777777" w:rsidR="00364899" w:rsidRPr="00E32E42" w:rsidRDefault="00364899" w:rsidP="00723F98">
            <w:pPr>
              <w:rPr>
                <w:rFonts w:ascii="Avenir Next LT Pro" w:hAnsi="Avenir Next LT Pro" w:cstheme="minorHAnsi"/>
              </w:rPr>
            </w:pPr>
          </w:p>
        </w:tc>
      </w:tr>
      <w:tr w:rsidR="00364899" w:rsidRPr="00E32E42" w14:paraId="05C2FFCF" w14:textId="77777777" w:rsidTr="00364899">
        <w:trPr>
          <w:trHeight w:val="260"/>
        </w:trPr>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E77658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1:45-2:15</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57E69B9" w14:textId="6F45DBF6"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audience segmentation (who are they communicating to, what do they want to get across, how do we reach them)</w:t>
            </w:r>
            <w:r w:rsidR="00C3232A">
              <w:rPr>
                <w:rFonts w:ascii="Avenir Next LT Pro" w:hAnsi="Avenir Next LT Pro" w:cstheme="minorHAnsi"/>
              </w:rPr>
              <w:t>.</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2DAA9FD8" w14:textId="77777777" w:rsidR="00364899" w:rsidRPr="00E32E42" w:rsidRDefault="00364899" w:rsidP="00723F98">
            <w:pPr>
              <w:rPr>
                <w:rFonts w:ascii="Avenir Next LT Pro" w:hAnsi="Avenir Next LT Pro" w:cstheme="minorHAnsi"/>
              </w:rPr>
            </w:pPr>
          </w:p>
        </w:tc>
      </w:tr>
      <w:tr w:rsidR="00364899" w:rsidRPr="00E32E42" w14:paraId="4EB2BD55"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4DC4F9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2:15-2:45</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32E70258"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Workshop/discussion: Pairs review and edit proposed project to reflect a well-defined audience segment and begin to outline appropriate channels through which to reach them. Where will you seek additional information on your audience’s media habits and gather information about what messages will be most likely to resonate with them?</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6351A84F" w14:textId="77777777" w:rsidR="00364899" w:rsidRPr="00E32E42" w:rsidRDefault="00364899" w:rsidP="00723F98">
            <w:pPr>
              <w:rPr>
                <w:rFonts w:ascii="Avenir Next LT Pro" w:hAnsi="Avenir Next LT Pro" w:cstheme="minorHAnsi"/>
              </w:rPr>
            </w:pPr>
          </w:p>
        </w:tc>
      </w:tr>
      <w:tr w:rsidR="00364899" w:rsidRPr="00E32E42" w14:paraId="36F254FA" w14:textId="77777777" w:rsidTr="00364899">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A164F8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2:45-3:00</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4F5CC3B"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Break</w:t>
            </w:r>
          </w:p>
        </w:tc>
        <w:tc>
          <w:tcPr>
            <w:tcW w:w="3955" w:type="dxa"/>
            <w:tcBorders>
              <w:top w:val="single" w:sz="4" w:space="0" w:color="auto"/>
              <w:left w:val="single" w:sz="4" w:space="0" w:color="auto"/>
              <w:bottom w:val="single" w:sz="4" w:space="0" w:color="auto"/>
              <w:right w:val="single" w:sz="4" w:space="0" w:color="auto"/>
            </w:tcBorders>
            <w:shd w:val="clear" w:color="auto" w:fill="auto"/>
          </w:tcPr>
          <w:p w14:paraId="64A8B345" w14:textId="77777777" w:rsidR="00364899" w:rsidRPr="00E32E42" w:rsidRDefault="00364899" w:rsidP="00723F98">
            <w:pPr>
              <w:rPr>
                <w:rFonts w:ascii="Avenir Next LT Pro" w:hAnsi="Avenir Next LT Pro" w:cstheme="minorHAnsi"/>
              </w:rPr>
            </w:pPr>
          </w:p>
        </w:tc>
      </w:tr>
      <w:tr w:rsidR="00364899" w:rsidRPr="00E32E42" w14:paraId="2D58B647" w14:textId="77777777" w:rsidTr="00364899">
        <w:tc>
          <w:tcPr>
            <w:tcW w:w="1440" w:type="dxa"/>
            <w:shd w:val="clear" w:color="auto" w:fill="auto"/>
            <w:hideMark/>
          </w:tcPr>
          <w:p w14:paraId="09B2DEC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3:00-3:30</w:t>
            </w:r>
          </w:p>
        </w:tc>
        <w:tc>
          <w:tcPr>
            <w:tcW w:w="3960" w:type="dxa"/>
            <w:shd w:val="clear" w:color="auto" w:fill="auto"/>
            <w:hideMark/>
          </w:tcPr>
          <w:p w14:paraId="2E19379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adapting and developing EBIs</w:t>
            </w:r>
          </w:p>
        </w:tc>
        <w:tc>
          <w:tcPr>
            <w:tcW w:w="3955" w:type="dxa"/>
            <w:shd w:val="clear" w:color="auto" w:fill="auto"/>
          </w:tcPr>
          <w:p w14:paraId="187721CF" w14:textId="77777777" w:rsidR="00364899" w:rsidRPr="00E32E42" w:rsidRDefault="00364899" w:rsidP="00723F98">
            <w:pPr>
              <w:rPr>
                <w:rFonts w:ascii="Avenir Next LT Pro" w:hAnsi="Avenir Next LT Pro" w:cstheme="minorHAnsi"/>
              </w:rPr>
            </w:pPr>
          </w:p>
        </w:tc>
      </w:tr>
      <w:tr w:rsidR="00364899" w:rsidRPr="00E32E42" w14:paraId="4FFFF6E3" w14:textId="77777777" w:rsidTr="00364899">
        <w:tc>
          <w:tcPr>
            <w:tcW w:w="1440" w:type="dxa"/>
            <w:shd w:val="clear" w:color="auto" w:fill="auto"/>
          </w:tcPr>
          <w:p w14:paraId="3F557E7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3:30-4:00</w:t>
            </w:r>
          </w:p>
        </w:tc>
        <w:tc>
          <w:tcPr>
            <w:tcW w:w="3960" w:type="dxa"/>
            <w:shd w:val="clear" w:color="auto" w:fill="auto"/>
          </w:tcPr>
          <w:p w14:paraId="4DE239D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Workshop/discussion: Pairs review proposed evidence-based intervention and discuss what may require adaptation and what should remain unchanged to ensure intervention fidelity. Begin discussing possible pre-testing, as relevant.</w:t>
            </w:r>
          </w:p>
        </w:tc>
        <w:tc>
          <w:tcPr>
            <w:tcW w:w="3955" w:type="dxa"/>
            <w:shd w:val="clear" w:color="auto" w:fill="auto"/>
          </w:tcPr>
          <w:p w14:paraId="7AD17199" w14:textId="77777777" w:rsidR="00364899" w:rsidRPr="00E32E42" w:rsidRDefault="00364899" w:rsidP="00723F98">
            <w:pPr>
              <w:rPr>
                <w:rFonts w:ascii="Avenir Next LT Pro" w:hAnsi="Avenir Next LT Pro" w:cstheme="minorHAnsi"/>
              </w:rPr>
            </w:pPr>
          </w:p>
        </w:tc>
      </w:tr>
      <w:tr w:rsidR="00364899" w:rsidRPr="00E32E42" w14:paraId="2E777CD0" w14:textId="77777777" w:rsidTr="00364899">
        <w:tc>
          <w:tcPr>
            <w:tcW w:w="1440" w:type="dxa"/>
            <w:shd w:val="clear" w:color="auto" w:fill="auto"/>
            <w:hideMark/>
          </w:tcPr>
          <w:p w14:paraId="29AF497E"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4:00-4:30</w:t>
            </w:r>
          </w:p>
        </w:tc>
        <w:tc>
          <w:tcPr>
            <w:tcW w:w="3960" w:type="dxa"/>
            <w:shd w:val="clear" w:color="auto" w:fill="auto"/>
            <w:hideMark/>
          </w:tcPr>
          <w:p w14:paraId="44A3373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Group reflection, wrap-up and adjourn</w:t>
            </w:r>
          </w:p>
        </w:tc>
        <w:tc>
          <w:tcPr>
            <w:tcW w:w="3955" w:type="dxa"/>
            <w:shd w:val="clear" w:color="auto" w:fill="auto"/>
          </w:tcPr>
          <w:p w14:paraId="448B48DF" w14:textId="77777777" w:rsidR="00364899" w:rsidRPr="00E32E42" w:rsidRDefault="00364899" w:rsidP="00723F98">
            <w:pPr>
              <w:rPr>
                <w:rFonts w:ascii="Avenir Next LT Pro" w:hAnsi="Avenir Next LT Pro" w:cstheme="minorHAnsi"/>
              </w:rPr>
            </w:pPr>
          </w:p>
        </w:tc>
      </w:tr>
    </w:tbl>
    <w:p w14:paraId="38FBFD52" w14:textId="77777777" w:rsidR="00364899" w:rsidRPr="00E32E42" w:rsidRDefault="00364899" w:rsidP="00364899">
      <w:pPr>
        <w:rPr>
          <w:rFonts w:ascii="Avenir Next LT Pro" w:hAnsi="Avenir Next LT Pro" w:cstheme="minorHAnsi"/>
        </w:rPr>
      </w:pPr>
    </w:p>
    <w:p w14:paraId="363210C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br w:type="page"/>
      </w:r>
    </w:p>
    <w:tbl>
      <w:tblPr>
        <w:tblStyle w:val="TableGrid"/>
        <w:tblW w:w="0" w:type="auto"/>
        <w:tblInd w:w="-5" w:type="dxa"/>
        <w:tblLook w:val="04A0" w:firstRow="1" w:lastRow="0" w:firstColumn="1" w:lastColumn="0" w:noHBand="0" w:noVBand="1"/>
      </w:tblPr>
      <w:tblGrid>
        <w:gridCol w:w="1127"/>
        <w:gridCol w:w="4649"/>
        <w:gridCol w:w="3579"/>
      </w:tblGrid>
      <w:tr w:rsidR="00364899" w:rsidRPr="00E32E42" w14:paraId="291D7DE6" w14:textId="77777777" w:rsidTr="00364899">
        <w:tc>
          <w:tcPr>
            <w:tcW w:w="5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B9670C" w14:textId="77777777" w:rsidR="00364899" w:rsidRPr="00E32E42" w:rsidRDefault="00364899" w:rsidP="00723F98">
            <w:pPr>
              <w:rPr>
                <w:rFonts w:ascii="Avenir Next LT Pro" w:hAnsi="Avenir Next LT Pro" w:cstheme="minorHAnsi"/>
                <w:b/>
              </w:rPr>
            </w:pPr>
            <w:r w:rsidRPr="00E32E42">
              <w:rPr>
                <w:rFonts w:ascii="Avenir Next LT Pro" w:hAnsi="Avenir Next LT Pro" w:cstheme="minorHAnsi"/>
                <w:b/>
              </w:rPr>
              <w:lastRenderedPageBreak/>
              <w:t>Sample Internal Detailed Agenda Day 2</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18B31446" w14:textId="77777777" w:rsidR="00364899" w:rsidRPr="00E32E42" w:rsidRDefault="00364899" w:rsidP="00723F98">
            <w:pPr>
              <w:rPr>
                <w:rFonts w:ascii="Avenir Next LT Pro" w:hAnsi="Avenir Next LT Pro" w:cstheme="minorHAnsi"/>
                <w:b/>
              </w:rPr>
            </w:pPr>
          </w:p>
        </w:tc>
      </w:tr>
      <w:tr w:rsidR="00364899" w:rsidRPr="00E32E42" w14:paraId="77D1EC40"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6B73AA6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7:30-8:00</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4F5E41E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Breakfast</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6E135C89"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Speakers to be listed in this column</w:t>
            </w:r>
          </w:p>
        </w:tc>
      </w:tr>
      <w:tr w:rsidR="00364899" w:rsidRPr="00E32E42" w14:paraId="03156F05"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4B615673"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8:00-8:15</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703E55B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Welcome and overview of the day</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226B2274" w14:textId="77777777" w:rsidR="00364899" w:rsidRPr="00E32E42" w:rsidRDefault="00364899" w:rsidP="00723F98">
            <w:pPr>
              <w:rPr>
                <w:rFonts w:ascii="Avenir Next LT Pro" w:hAnsi="Avenir Next LT Pro" w:cstheme="minorHAnsi"/>
              </w:rPr>
            </w:pPr>
          </w:p>
        </w:tc>
      </w:tr>
      <w:tr w:rsidR="00364899" w:rsidRPr="00E32E42" w14:paraId="25E8BE1D"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tcPr>
          <w:p w14:paraId="6850D31A"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8:15-8:30</w:t>
            </w:r>
          </w:p>
        </w:tc>
        <w:tc>
          <w:tcPr>
            <w:tcW w:w="4665" w:type="dxa"/>
            <w:tcBorders>
              <w:top w:val="single" w:sz="4" w:space="0" w:color="auto"/>
              <w:left w:val="single" w:sz="4" w:space="0" w:color="auto"/>
              <w:bottom w:val="single" w:sz="4" w:space="0" w:color="auto"/>
              <w:right w:val="single" w:sz="4" w:space="0" w:color="auto"/>
            </w:tcBorders>
            <w:shd w:val="clear" w:color="auto" w:fill="auto"/>
          </w:tcPr>
          <w:p w14:paraId="7FBF86C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Quick presentation on logic models/roadmaps</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71A36F10" w14:textId="77777777" w:rsidR="00364899" w:rsidRPr="00E32E42" w:rsidRDefault="00364899" w:rsidP="00723F98">
            <w:pPr>
              <w:rPr>
                <w:rFonts w:ascii="Avenir Next LT Pro" w:hAnsi="Avenir Next LT Pro" w:cstheme="minorHAnsi"/>
              </w:rPr>
            </w:pPr>
          </w:p>
        </w:tc>
      </w:tr>
      <w:tr w:rsidR="00364899" w:rsidRPr="00E32E42" w14:paraId="7E4F3BFF"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6CD2176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8:30-9:00</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52D8C573" w14:textId="66144DEC" w:rsidR="00364899" w:rsidRPr="00E32E42" w:rsidRDefault="00364899" w:rsidP="00723F98">
            <w:pPr>
              <w:rPr>
                <w:rFonts w:ascii="Avenir Next LT Pro" w:hAnsi="Avenir Next LT Pro" w:cstheme="minorHAnsi"/>
              </w:rPr>
            </w:pPr>
            <w:r w:rsidRPr="00E32E42">
              <w:rPr>
                <w:rFonts w:ascii="Avenir Next LT Pro" w:hAnsi="Avenir Next LT Pro" w:cstheme="minorHAnsi"/>
              </w:rPr>
              <w:t>Faculty presentation on creating SMART communication, behavioral and health objectives with examples from Idaho</w:t>
            </w:r>
            <w:r w:rsidR="00C3232A">
              <w:rPr>
                <w:rFonts w:ascii="Avenir Next LT Pro" w:hAnsi="Avenir Next LT Pro" w:cstheme="minorHAnsi"/>
              </w:rPr>
              <w:t>.</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611BB081" w14:textId="77777777" w:rsidR="00364899" w:rsidRPr="00E32E42" w:rsidRDefault="00364899" w:rsidP="00723F98">
            <w:pPr>
              <w:rPr>
                <w:rFonts w:ascii="Avenir Next LT Pro" w:hAnsi="Avenir Next LT Pro" w:cstheme="minorHAnsi"/>
              </w:rPr>
            </w:pPr>
          </w:p>
        </w:tc>
      </w:tr>
      <w:tr w:rsidR="00364899" w:rsidRPr="00E32E42" w14:paraId="32B626D2"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40BD9E7F"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9:00-9:45</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4576478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 Pairs work to draft communication, behavior and health objectives for their projects. Be sure objectives align with the cancer control plan! If you finish early, think about what additional community assessment activities you may still need to do when you get home.</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65A2D444" w14:textId="77777777" w:rsidR="00364899" w:rsidRPr="00E32E42" w:rsidRDefault="00364899" w:rsidP="00723F98">
            <w:pPr>
              <w:rPr>
                <w:rFonts w:ascii="Avenir Next LT Pro" w:hAnsi="Avenir Next LT Pro" w:cstheme="minorHAnsi"/>
              </w:rPr>
            </w:pPr>
          </w:p>
        </w:tc>
      </w:tr>
      <w:tr w:rsidR="00364899" w:rsidRPr="00E32E42" w14:paraId="4940AEBC"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10FC1245"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9:45-10:00</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31559B9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Break</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3C3E9E03" w14:textId="77777777" w:rsidR="00364899" w:rsidRPr="00E32E42" w:rsidRDefault="00364899" w:rsidP="00723F98">
            <w:pPr>
              <w:rPr>
                <w:rFonts w:ascii="Avenir Next LT Pro" w:hAnsi="Avenir Next LT Pro" w:cstheme="minorHAnsi"/>
              </w:rPr>
            </w:pPr>
          </w:p>
        </w:tc>
      </w:tr>
      <w:tr w:rsidR="00364899" w:rsidRPr="00E32E42" w14:paraId="27B50857"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517C2D6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10:00-11:00</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23E595DE"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Workshop: Pairs work to develop logic models based on the previously established communication, behavioral and health objectives. Feel free to use template in your binder! If you finish early, think about what additional community assessment activities you may still need to do when you get home.</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39B31EE5" w14:textId="77777777" w:rsidR="00364899" w:rsidRPr="00E32E42" w:rsidRDefault="00364899" w:rsidP="00723F98">
            <w:pPr>
              <w:rPr>
                <w:rFonts w:ascii="Avenir Next LT Pro" w:hAnsi="Avenir Next LT Pro" w:cstheme="minorHAnsi"/>
              </w:rPr>
            </w:pPr>
          </w:p>
        </w:tc>
      </w:tr>
      <w:tr w:rsidR="00364899" w:rsidRPr="00E32E42" w14:paraId="491FD76D"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670DC094"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11:00-12:00</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15A1D8D7"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Mentees report out to the rest of the group their logic models/roadmaps</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7D08793B" w14:textId="77777777" w:rsidR="00364899" w:rsidRPr="00E32E42" w:rsidRDefault="00364899" w:rsidP="00723F98">
            <w:pPr>
              <w:rPr>
                <w:rFonts w:ascii="Avenir Next LT Pro" w:hAnsi="Avenir Next LT Pro" w:cstheme="minorHAnsi"/>
              </w:rPr>
            </w:pPr>
          </w:p>
        </w:tc>
      </w:tr>
      <w:tr w:rsidR="00364899" w:rsidRPr="00E32E42" w14:paraId="5EF3CD4F"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tcPr>
          <w:p w14:paraId="65984856"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12:00-12:15pm</w:t>
            </w:r>
          </w:p>
        </w:tc>
        <w:tc>
          <w:tcPr>
            <w:tcW w:w="4665" w:type="dxa"/>
            <w:tcBorders>
              <w:top w:val="single" w:sz="4" w:space="0" w:color="auto"/>
              <w:left w:val="single" w:sz="4" w:space="0" w:color="auto"/>
              <w:bottom w:val="single" w:sz="4" w:space="0" w:color="auto"/>
              <w:right w:val="single" w:sz="4" w:space="0" w:color="auto"/>
            </w:tcBorders>
            <w:shd w:val="clear" w:color="auto" w:fill="auto"/>
          </w:tcPr>
          <w:p w14:paraId="1E1BFFF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Group reflection, Meeting evaluation &amp; Next steps</w:t>
            </w:r>
          </w:p>
          <w:p w14:paraId="333819E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What input might you need in the next 3 months to move your project forward?</w:t>
            </w:r>
          </w:p>
          <w:p w14:paraId="0A456A1D"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 What is one thing from this meeting that you are going to take home and tell a colleague about?</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240495CE" w14:textId="77777777" w:rsidR="00364899" w:rsidRPr="00E32E42" w:rsidRDefault="00364899" w:rsidP="00723F98">
            <w:pPr>
              <w:rPr>
                <w:rFonts w:ascii="Avenir Next LT Pro" w:hAnsi="Avenir Next LT Pro" w:cstheme="minorHAnsi"/>
              </w:rPr>
            </w:pPr>
          </w:p>
        </w:tc>
      </w:tr>
      <w:tr w:rsidR="00364899" w:rsidRPr="00E32E42" w14:paraId="4072D00D" w14:textId="77777777" w:rsidTr="00364899">
        <w:tc>
          <w:tcPr>
            <w:tcW w:w="1095" w:type="dxa"/>
            <w:tcBorders>
              <w:top w:val="single" w:sz="4" w:space="0" w:color="auto"/>
              <w:left w:val="single" w:sz="4" w:space="0" w:color="auto"/>
              <w:bottom w:val="single" w:sz="4" w:space="0" w:color="auto"/>
              <w:right w:val="single" w:sz="4" w:space="0" w:color="auto"/>
            </w:tcBorders>
            <w:shd w:val="clear" w:color="auto" w:fill="auto"/>
            <w:hideMark/>
          </w:tcPr>
          <w:p w14:paraId="4A1848DC"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12:15</w:t>
            </w:r>
          </w:p>
        </w:tc>
        <w:tc>
          <w:tcPr>
            <w:tcW w:w="4665" w:type="dxa"/>
            <w:tcBorders>
              <w:top w:val="single" w:sz="4" w:space="0" w:color="auto"/>
              <w:left w:val="single" w:sz="4" w:space="0" w:color="auto"/>
              <w:bottom w:val="single" w:sz="4" w:space="0" w:color="auto"/>
              <w:right w:val="single" w:sz="4" w:space="0" w:color="auto"/>
            </w:tcBorders>
            <w:shd w:val="clear" w:color="auto" w:fill="auto"/>
            <w:hideMark/>
          </w:tcPr>
          <w:p w14:paraId="20AFEEC0" w14:textId="77777777" w:rsidR="00364899" w:rsidRPr="00E32E42" w:rsidRDefault="00364899" w:rsidP="00723F98">
            <w:pPr>
              <w:rPr>
                <w:rFonts w:ascii="Avenir Next LT Pro" w:hAnsi="Avenir Next LT Pro" w:cstheme="minorHAnsi"/>
              </w:rPr>
            </w:pPr>
            <w:r w:rsidRPr="00E32E42">
              <w:rPr>
                <w:rFonts w:ascii="Avenir Next LT Pro" w:hAnsi="Avenir Next LT Pro" w:cstheme="minorHAnsi"/>
              </w:rPr>
              <w:t>Boxed lunch served</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1866F286" w14:textId="77777777" w:rsidR="00364899" w:rsidRPr="00E32E42" w:rsidRDefault="00364899" w:rsidP="00723F98">
            <w:pPr>
              <w:rPr>
                <w:rFonts w:ascii="Avenir Next LT Pro" w:hAnsi="Avenir Next LT Pro" w:cstheme="minorHAnsi"/>
              </w:rPr>
            </w:pPr>
          </w:p>
        </w:tc>
      </w:tr>
    </w:tbl>
    <w:p w14:paraId="310100A8" w14:textId="79FE58E3" w:rsidR="00364899" w:rsidRPr="00E32E42" w:rsidRDefault="00364899" w:rsidP="00364899">
      <w:pPr>
        <w:rPr>
          <w:rFonts w:ascii="Avenir Next LT Pro" w:hAnsi="Avenir Next LT Pro" w:cstheme="minorHAnsi"/>
        </w:rPr>
      </w:pPr>
    </w:p>
    <w:p w14:paraId="2DA4FA45" w14:textId="515FAEB3" w:rsidR="00A0124E" w:rsidRDefault="00A0124E" w:rsidP="00364899">
      <w:pPr>
        <w:rPr>
          <w:rFonts w:ascii="Avenir Next LT Pro" w:hAnsi="Avenir Next LT Pro" w:cstheme="minorHAnsi"/>
        </w:rPr>
      </w:pPr>
    </w:p>
    <w:p w14:paraId="5EBDEAF5" w14:textId="36EBA25B" w:rsidR="00A536F0" w:rsidRDefault="00A536F0" w:rsidP="00364899">
      <w:pPr>
        <w:rPr>
          <w:rFonts w:ascii="Avenir Next LT Pro" w:hAnsi="Avenir Next LT Pro" w:cstheme="minorHAnsi"/>
        </w:rPr>
      </w:pPr>
    </w:p>
    <w:p w14:paraId="08C03F60" w14:textId="21CA3E6D" w:rsidR="00A536F0" w:rsidRDefault="00A536F0" w:rsidP="00364899">
      <w:pPr>
        <w:rPr>
          <w:rFonts w:ascii="Avenir Next LT Pro" w:hAnsi="Avenir Next LT Pro" w:cstheme="minorHAnsi"/>
        </w:rPr>
      </w:pPr>
    </w:p>
    <w:p w14:paraId="66C9A09B" w14:textId="77777777" w:rsidR="00A536F0" w:rsidRPr="00E32E42" w:rsidRDefault="00A536F0" w:rsidP="00364899">
      <w:pPr>
        <w:rPr>
          <w:rFonts w:ascii="Avenir Next LT Pro" w:hAnsi="Avenir Next LT Pro" w:cstheme="minorHAnsi"/>
        </w:rPr>
      </w:pPr>
    </w:p>
    <w:p w14:paraId="0E82F74A" w14:textId="77777777" w:rsidR="00364899" w:rsidRPr="00EA5B9D" w:rsidRDefault="00364899" w:rsidP="00364899">
      <w:pPr>
        <w:pStyle w:val="Heading3"/>
        <w:rPr>
          <w:rFonts w:ascii="Avenir Next LT Pro" w:hAnsi="Avenir Next LT Pro" w:cstheme="minorHAnsi"/>
          <w:color w:val="0073AA"/>
        </w:rPr>
      </w:pPr>
      <w:bookmarkStart w:id="38" w:name="_Toc70406771"/>
      <w:r w:rsidRPr="00EA5B9D">
        <w:rPr>
          <w:rFonts w:ascii="Avenir Next LT Pro" w:hAnsi="Avenir Next LT Pro" w:cstheme="minorHAnsi"/>
          <w:color w:val="0073AA"/>
        </w:rPr>
        <w:lastRenderedPageBreak/>
        <w:t>Monthly and Three- and Six-month Follow-up Online Sessions</w:t>
      </w:r>
      <w:bookmarkEnd w:id="38"/>
    </w:p>
    <w:p w14:paraId="51558595" w14:textId="19624A76"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facilitating organization will host monthly online sessions on a selected video sharing platform, in accordance with the syllabus. </w:t>
      </w:r>
      <w:r w:rsidRPr="00EA5B9D">
        <w:rPr>
          <w:rFonts w:ascii="Avenir Next LT Pro" w:hAnsi="Avenir Next LT Pro"/>
          <w:color w:val="008367"/>
        </w:rPr>
        <w:t>The meetings will take place at the same time and week each month</w:t>
      </w:r>
      <w:r w:rsidR="007B43DB" w:rsidRPr="00EA5B9D">
        <w:rPr>
          <w:rFonts w:ascii="Avenir Next LT Pro" w:hAnsi="Avenir Next LT Pro" w:cstheme="minorHAnsi"/>
          <w:color w:val="008367"/>
        </w:rPr>
        <w:t xml:space="preserve"> </w:t>
      </w:r>
      <w:r w:rsidR="007B43DB" w:rsidRPr="00E32E42">
        <w:rPr>
          <w:rFonts w:ascii="Avenir Next LT Pro" w:hAnsi="Avenir Next LT Pro" w:cstheme="minorHAnsi"/>
        </w:rPr>
        <w:t>(adaptable).</w:t>
      </w:r>
    </w:p>
    <w:p w14:paraId="58F28BB4" w14:textId="77777777" w:rsidR="00364899" w:rsidRPr="00EA5B9D" w:rsidRDefault="00364899" w:rsidP="00364899">
      <w:pPr>
        <w:pStyle w:val="Heading3"/>
        <w:rPr>
          <w:rFonts w:ascii="Avenir Next LT Pro" w:hAnsi="Avenir Next LT Pro" w:cstheme="minorHAnsi"/>
          <w:color w:val="0073AA"/>
        </w:rPr>
      </w:pPr>
      <w:bookmarkStart w:id="39" w:name="_Toc70406772"/>
      <w:r w:rsidRPr="00EA5B9D">
        <w:rPr>
          <w:rFonts w:ascii="Avenir Next LT Pro" w:hAnsi="Avenir Next LT Pro" w:cstheme="minorHAnsi"/>
          <w:color w:val="0073AA"/>
        </w:rPr>
        <w:t>Ad Hoc Technical Assistance</w:t>
      </w:r>
      <w:bookmarkEnd w:id="39"/>
    </w:p>
    <w:p w14:paraId="6BE66BC7"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The facilitating organization will provide technical assistance as needed. Technical assistance may include introducing mentors and mentees to subject-matter experts and searching for literature and resources.</w:t>
      </w:r>
    </w:p>
    <w:p w14:paraId="01C1A702" w14:textId="77777777" w:rsidR="00364899" w:rsidRPr="00EA5B9D" w:rsidRDefault="00364899" w:rsidP="00364899">
      <w:pPr>
        <w:pStyle w:val="Heading3"/>
        <w:rPr>
          <w:rFonts w:ascii="Avenir Next LT Pro" w:hAnsi="Avenir Next LT Pro" w:cstheme="minorHAnsi"/>
          <w:color w:val="0073AA"/>
        </w:rPr>
      </w:pPr>
      <w:bookmarkStart w:id="40" w:name="_Toc70406773"/>
      <w:r w:rsidRPr="00EA5B9D">
        <w:rPr>
          <w:rFonts w:ascii="Avenir Next LT Pro" w:hAnsi="Avenir Next LT Pro" w:cstheme="minorHAnsi"/>
          <w:color w:val="0073AA"/>
        </w:rPr>
        <w:t>Evaluation Assessments</w:t>
      </w:r>
      <w:bookmarkEnd w:id="40"/>
    </w:p>
    <w:p w14:paraId="7D30B8F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The facilitating organization</w:t>
      </w:r>
      <w:r w:rsidRPr="00E32E42" w:rsidDel="00A0654A">
        <w:rPr>
          <w:rFonts w:ascii="Avenir Next LT Pro" w:hAnsi="Avenir Next LT Pro" w:cstheme="minorHAnsi"/>
        </w:rPr>
        <w:t xml:space="preserve"> </w:t>
      </w:r>
      <w:r w:rsidRPr="00E32E42">
        <w:rPr>
          <w:rFonts w:ascii="Avenir Next LT Pro" w:hAnsi="Avenir Next LT Pro" w:cstheme="minorHAnsi"/>
        </w:rPr>
        <w:t>will conduct process and summative evaluation throughout the Mentorship Program to assess effectiveness and areas for improvement via:</w:t>
      </w:r>
    </w:p>
    <w:p w14:paraId="5135A3C5" w14:textId="4AAC8202" w:rsidR="00364899" w:rsidRPr="00E32E42" w:rsidRDefault="00F03B12" w:rsidP="00A90E9E">
      <w:pPr>
        <w:pStyle w:val="ListParagraph"/>
        <w:numPr>
          <w:ilvl w:val="0"/>
          <w:numId w:val="41"/>
        </w:numPr>
        <w:rPr>
          <w:rFonts w:ascii="Avenir Next LT Pro" w:hAnsi="Avenir Next LT Pro" w:cstheme="minorHAnsi"/>
        </w:rPr>
      </w:pPr>
      <w:hyperlink w:anchor="_Appendix_B:_Pre" w:history="1">
        <w:r w:rsidR="00364899" w:rsidRPr="00E32E42">
          <w:rPr>
            <w:rStyle w:val="Hyperlink"/>
            <w:rFonts w:ascii="Avenir Next LT Pro" w:hAnsi="Avenir Next LT Pro" w:cstheme="minorHAnsi"/>
          </w:rPr>
          <w:t>Pre/post Core Competencies in the Communication Domain for Public Health Professionals Self-Assessment</w:t>
        </w:r>
      </w:hyperlink>
      <w:r w:rsidR="00364899" w:rsidRPr="00E32E42">
        <w:rPr>
          <w:rFonts w:ascii="Avenir Next LT Pro" w:hAnsi="Avenir Next LT Pro" w:cstheme="minorHAnsi"/>
        </w:rPr>
        <w:t xml:space="preserve"> for mentees </w:t>
      </w:r>
    </w:p>
    <w:p w14:paraId="11D88FAA" w14:textId="77777777" w:rsidR="00364899" w:rsidRPr="00E32E42" w:rsidRDefault="00364899" w:rsidP="00A90E9E">
      <w:pPr>
        <w:pStyle w:val="ListParagraph"/>
        <w:numPr>
          <w:ilvl w:val="1"/>
          <w:numId w:val="41"/>
        </w:numPr>
        <w:rPr>
          <w:rFonts w:ascii="Avenir Next LT Pro" w:hAnsi="Avenir Next LT Pro" w:cstheme="minorHAnsi"/>
        </w:rPr>
      </w:pPr>
      <w:r w:rsidRPr="00E32E42">
        <w:rPr>
          <w:rFonts w:ascii="Avenir Next LT Pro" w:hAnsi="Avenir Next LT Pro" w:cstheme="minorHAnsi"/>
        </w:rPr>
        <w:t>Pre-competency assessment to be taken before start of program</w:t>
      </w:r>
    </w:p>
    <w:p w14:paraId="3C0C3118" w14:textId="77777777" w:rsidR="00364899" w:rsidRPr="00E32E42" w:rsidRDefault="00364899" w:rsidP="00A90E9E">
      <w:pPr>
        <w:pStyle w:val="ListParagraph"/>
        <w:numPr>
          <w:ilvl w:val="1"/>
          <w:numId w:val="41"/>
        </w:numPr>
        <w:rPr>
          <w:rFonts w:ascii="Avenir Next LT Pro" w:hAnsi="Avenir Next LT Pro" w:cstheme="minorHAnsi"/>
        </w:rPr>
      </w:pPr>
      <w:r w:rsidRPr="00E32E42">
        <w:rPr>
          <w:rFonts w:ascii="Avenir Next LT Pro" w:hAnsi="Avenir Next LT Pro" w:cstheme="minorHAnsi"/>
        </w:rPr>
        <w:t>Post-competency assessment to be taken at end of 12 months</w:t>
      </w:r>
    </w:p>
    <w:p w14:paraId="3AC4325F" w14:textId="66BD3135" w:rsidR="00364899" w:rsidRPr="00E32E42" w:rsidRDefault="00364899" w:rsidP="00A90E9E">
      <w:pPr>
        <w:pStyle w:val="ListParagraph"/>
        <w:numPr>
          <w:ilvl w:val="0"/>
          <w:numId w:val="41"/>
        </w:numPr>
        <w:rPr>
          <w:rFonts w:ascii="Avenir Next LT Pro" w:hAnsi="Avenir Next LT Pro" w:cstheme="minorHAnsi"/>
        </w:rPr>
      </w:pPr>
      <w:r w:rsidRPr="00E32E42">
        <w:rPr>
          <w:rFonts w:ascii="Avenir Next LT Pro" w:hAnsi="Avenir Next LT Pro" w:cstheme="minorHAnsi"/>
        </w:rPr>
        <w:t xml:space="preserve">Brief 6-, 12-month </w:t>
      </w:r>
      <w:hyperlink w:anchor="_Appendix_C:_Program" w:history="1">
        <w:r w:rsidRPr="00E32E42">
          <w:rPr>
            <w:rStyle w:val="Hyperlink"/>
            <w:rFonts w:ascii="Avenir Next LT Pro" w:hAnsi="Avenir Next LT Pro" w:cstheme="minorHAnsi"/>
          </w:rPr>
          <w:t>evaluation surveys</w:t>
        </w:r>
      </w:hyperlink>
      <w:r w:rsidRPr="00E32E42">
        <w:rPr>
          <w:rFonts w:ascii="Avenir Next LT Pro" w:hAnsi="Avenir Next LT Pro" w:cstheme="minorHAnsi"/>
        </w:rPr>
        <w:t>/</w:t>
      </w:r>
      <w:r w:rsidR="007B43DB" w:rsidRPr="00E32E42">
        <w:rPr>
          <w:rFonts w:ascii="Avenir Next LT Pro" w:hAnsi="Avenir Next LT Pro" w:cstheme="minorHAnsi"/>
        </w:rPr>
        <w:t xml:space="preserve"> </w:t>
      </w:r>
      <w:r w:rsidRPr="00E32E42">
        <w:rPr>
          <w:rFonts w:ascii="Avenir Next LT Pro" w:hAnsi="Avenir Next LT Pro" w:cstheme="minorHAnsi"/>
        </w:rPr>
        <w:t>polls of mentors and mentees to assess satisfaction, progress, barriers, facilitators, and ongoing TAT needs</w:t>
      </w:r>
    </w:p>
    <w:p w14:paraId="13CD3963" w14:textId="7AB7321C" w:rsidR="00364899" w:rsidRPr="00E32E42" w:rsidRDefault="00364899" w:rsidP="00A90E9E">
      <w:pPr>
        <w:pStyle w:val="ListParagraph"/>
        <w:numPr>
          <w:ilvl w:val="1"/>
          <w:numId w:val="41"/>
        </w:numPr>
        <w:rPr>
          <w:rFonts w:ascii="Avenir Next LT Pro" w:hAnsi="Avenir Next LT Pro" w:cstheme="minorHAnsi"/>
        </w:rPr>
      </w:pPr>
      <w:r w:rsidRPr="00E32E42">
        <w:rPr>
          <w:rFonts w:ascii="Avenir Next LT Pro" w:hAnsi="Avenir Next LT Pro" w:cstheme="minorHAnsi"/>
        </w:rPr>
        <w:t>Final program evaluation at 12 months to assess areas for quality improvement, challenges/</w:t>
      </w:r>
      <w:r w:rsidR="007B43DB" w:rsidRPr="00E32E42">
        <w:rPr>
          <w:rFonts w:ascii="Avenir Next LT Pro" w:hAnsi="Avenir Next LT Pro" w:cstheme="minorHAnsi"/>
        </w:rPr>
        <w:t xml:space="preserve"> </w:t>
      </w:r>
      <w:r w:rsidRPr="00E32E42">
        <w:rPr>
          <w:rFonts w:ascii="Avenir Next LT Pro" w:hAnsi="Avenir Next LT Pro" w:cstheme="minorHAnsi"/>
        </w:rPr>
        <w:t>barriers, and lessons learned with mentors and mentees</w:t>
      </w:r>
    </w:p>
    <w:p w14:paraId="431F3A65" w14:textId="77777777" w:rsidR="00364899" w:rsidRPr="00E32E42" w:rsidRDefault="00364899" w:rsidP="00A90E9E">
      <w:pPr>
        <w:pStyle w:val="ListParagraph"/>
        <w:numPr>
          <w:ilvl w:val="0"/>
          <w:numId w:val="41"/>
        </w:numPr>
        <w:rPr>
          <w:rFonts w:ascii="Avenir Next LT Pro" w:hAnsi="Avenir Next LT Pro" w:cstheme="minorHAnsi"/>
        </w:rPr>
      </w:pPr>
      <w:r w:rsidRPr="00E32E42">
        <w:rPr>
          <w:rFonts w:ascii="Avenir Next LT Pro" w:hAnsi="Avenir Next LT Pro" w:cstheme="minorHAnsi"/>
        </w:rPr>
        <w:t xml:space="preserve">18-month review of final summary reports by mentees on the implementation of their cancer screening EBI project (please see </w:t>
      </w:r>
      <w:hyperlink w:anchor="_Appendix_E:_Sample" w:history="1">
        <w:r w:rsidRPr="00E32E42">
          <w:rPr>
            <w:rStyle w:val="Hyperlink"/>
            <w:rFonts w:ascii="Avenir Next LT Pro" w:hAnsi="Avenir Next LT Pro" w:cstheme="minorHAnsi"/>
          </w:rPr>
          <w:t>Appendix E for final summary report guidance</w:t>
        </w:r>
      </w:hyperlink>
      <w:r w:rsidRPr="00E32E42">
        <w:rPr>
          <w:rFonts w:ascii="Avenir Next LT Pro" w:hAnsi="Avenir Next LT Pro" w:cstheme="minorHAnsi"/>
        </w:rPr>
        <w:t>)</w:t>
      </w:r>
      <w:r w:rsidRPr="00E32E42">
        <w:rPr>
          <w:rFonts w:ascii="Avenir Next LT Pro" w:hAnsi="Avenir Next LT Pro" w:cstheme="minorHAnsi"/>
        </w:rPr>
        <w:br w:type="page"/>
      </w:r>
    </w:p>
    <w:p w14:paraId="20100DB5" w14:textId="77777777" w:rsidR="00364899" w:rsidRPr="00E32E42" w:rsidRDefault="00364899" w:rsidP="00364899">
      <w:pPr>
        <w:pStyle w:val="Heading1"/>
        <w:rPr>
          <w:rFonts w:ascii="Avenir Next LT Pro" w:hAnsi="Avenir Next LT Pro" w:cstheme="minorHAnsi"/>
          <w:sz w:val="22"/>
          <w:szCs w:val="22"/>
        </w:rPr>
      </w:pPr>
      <w:bookmarkStart w:id="41" w:name="_Toc488242657"/>
      <w:bookmarkStart w:id="42" w:name="_Toc70406774"/>
      <w:r w:rsidRPr="00E32E42">
        <w:rPr>
          <w:rFonts w:ascii="Avenir Next LT Pro" w:hAnsi="Avenir Next LT Pro" w:cstheme="minorHAnsi"/>
          <w:sz w:val="22"/>
          <w:szCs w:val="22"/>
        </w:rPr>
        <w:lastRenderedPageBreak/>
        <w:t>Session 1: Kick-Off Meeting: Laying the Groundwork for a Successful Health Communication Campaign</w:t>
      </w:r>
      <w:bookmarkEnd w:id="41"/>
      <w:bookmarkEnd w:id="42"/>
    </w:p>
    <w:p w14:paraId="22EAAA81"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This two-day, in-person kick-off meeting at the facilitating organization is designed for mentors and mentees to meet each other and attend workshops on strategizing and planning the communication campaign based on the mentee’s comprehensive cancer control program or coalition communication/media plan. Subject matter experts (SMEs) will also attend the first day of the kick-off meeting to present on relevant topics and provide consultation to mentees.</w:t>
      </w:r>
    </w:p>
    <w:p w14:paraId="1F9BD0DC" w14:textId="61327009" w:rsidR="00364899" w:rsidRPr="00EA5B9D" w:rsidRDefault="00F00726" w:rsidP="00F00726">
      <w:pPr>
        <w:pStyle w:val="Heading2"/>
        <w:jc w:val="both"/>
        <w:rPr>
          <w:rFonts w:ascii="Avenir Next LT Pro" w:hAnsi="Avenir Next LT Pro" w:cstheme="minorHAnsi"/>
          <w:color w:val="0073AA"/>
          <w:sz w:val="22"/>
          <w:szCs w:val="22"/>
        </w:rPr>
      </w:pPr>
      <w:bookmarkStart w:id="43" w:name="_Toc488242658"/>
      <w:bookmarkStart w:id="44" w:name="_Toc70406775"/>
      <w:r>
        <w:rPr>
          <w:rFonts w:ascii="Avenir Next LT Pro" w:hAnsi="Avenir Next LT Pro" w:cstheme="minorHAnsi"/>
          <w:color w:val="0073AA"/>
          <w:sz w:val="22"/>
          <w:szCs w:val="22"/>
        </w:rPr>
        <w:t xml:space="preserve">Learning </w:t>
      </w:r>
      <w:r w:rsidR="00364899" w:rsidRPr="00EA5B9D">
        <w:rPr>
          <w:rFonts w:ascii="Avenir Next LT Pro" w:hAnsi="Avenir Next LT Pro" w:cstheme="minorHAnsi"/>
          <w:color w:val="0073AA"/>
          <w:sz w:val="22"/>
          <w:szCs w:val="22"/>
        </w:rPr>
        <w:t>Objectives</w:t>
      </w:r>
      <w:bookmarkEnd w:id="43"/>
      <w:bookmarkEnd w:id="44"/>
    </w:p>
    <w:p w14:paraId="37A85207" w14:textId="77777777" w:rsidR="00364899" w:rsidRPr="00E32E42" w:rsidRDefault="00364899" w:rsidP="00364899">
      <w:pPr>
        <w:pStyle w:val="ListParagraph"/>
        <w:numPr>
          <w:ilvl w:val="0"/>
          <w:numId w:val="1"/>
        </w:numPr>
        <w:rPr>
          <w:rFonts w:ascii="Avenir Next LT Pro" w:hAnsi="Avenir Next LT Pro" w:cstheme="minorHAnsi"/>
        </w:rPr>
      </w:pPr>
      <w:r w:rsidRPr="00E32E42">
        <w:rPr>
          <w:rFonts w:ascii="Avenir Next LT Pro" w:hAnsi="Avenir Next LT Pro" w:cstheme="minorHAnsi"/>
        </w:rPr>
        <w:t xml:space="preserve">Describe the potential application of health communication, social marketing, or advocacy in cancer prevention and control </w:t>
      </w:r>
    </w:p>
    <w:p w14:paraId="4F5FA2AB" w14:textId="1F5BCB2A" w:rsidR="00364899" w:rsidRPr="00E32E42" w:rsidRDefault="00364899" w:rsidP="00364899">
      <w:pPr>
        <w:pStyle w:val="ListParagraph"/>
        <w:numPr>
          <w:ilvl w:val="0"/>
          <w:numId w:val="1"/>
        </w:numPr>
        <w:rPr>
          <w:rFonts w:ascii="Avenir Next LT Pro" w:hAnsi="Avenir Next LT Pro" w:cstheme="minorHAnsi"/>
        </w:rPr>
      </w:pPr>
      <w:r w:rsidRPr="00E32E42">
        <w:rPr>
          <w:rFonts w:ascii="Avenir Next LT Pro" w:hAnsi="Avenir Next LT Pro" w:cstheme="minorHAnsi"/>
        </w:rPr>
        <w:t xml:space="preserve">Apply strategies for audience segmentation when implementing elements of the </w:t>
      </w:r>
      <w:r w:rsidR="00057EC9" w:rsidRPr="00E32E42">
        <w:rPr>
          <w:rFonts w:ascii="Avenir Next LT Pro" w:hAnsi="Avenir Next LT Pro" w:cstheme="minorHAnsi"/>
        </w:rPr>
        <w:t>coalition’s</w:t>
      </w:r>
      <w:r w:rsidRPr="00E32E42">
        <w:rPr>
          <w:rFonts w:ascii="Avenir Next LT Pro" w:hAnsi="Avenir Next LT Pro" w:cstheme="minorHAnsi"/>
        </w:rPr>
        <w:t xml:space="preserve"> communication/media plan </w:t>
      </w:r>
    </w:p>
    <w:p w14:paraId="22F068F1" w14:textId="77777777" w:rsidR="00364899" w:rsidRPr="00E32E42" w:rsidRDefault="00364899" w:rsidP="00364899">
      <w:pPr>
        <w:pStyle w:val="ListParagraph"/>
        <w:numPr>
          <w:ilvl w:val="0"/>
          <w:numId w:val="1"/>
        </w:numPr>
        <w:rPr>
          <w:rFonts w:ascii="Avenir Next LT Pro" w:hAnsi="Avenir Next LT Pro" w:cstheme="minorHAnsi"/>
        </w:rPr>
      </w:pPr>
      <w:r w:rsidRPr="00E32E42">
        <w:rPr>
          <w:rFonts w:ascii="Avenir Next LT Pro" w:hAnsi="Avenir Next LT Pro" w:cstheme="minorHAnsi"/>
        </w:rPr>
        <w:t>Establish a foundation for productive mentoring relationship and describe elements of a productive mentoring relationship</w:t>
      </w:r>
    </w:p>
    <w:p w14:paraId="7BF6B1D3" w14:textId="77777777" w:rsidR="00364899" w:rsidRPr="00E32E42" w:rsidRDefault="00364899" w:rsidP="00364899">
      <w:pPr>
        <w:pStyle w:val="ListParagraph"/>
        <w:numPr>
          <w:ilvl w:val="0"/>
          <w:numId w:val="1"/>
        </w:numPr>
        <w:rPr>
          <w:rFonts w:ascii="Avenir Next LT Pro" w:hAnsi="Avenir Next LT Pro" w:cstheme="minorHAnsi"/>
        </w:rPr>
      </w:pPr>
      <w:r w:rsidRPr="00E32E42">
        <w:rPr>
          <w:rFonts w:ascii="Avenir Next LT Pro" w:hAnsi="Avenir Next LT Pro" w:cstheme="minorHAnsi"/>
        </w:rPr>
        <w:t>Develop a program logic model with SMART health, behavioral and communication objectives</w:t>
      </w:r>
    </w:p>
    <w:p w14:paraId="4210E868" w14:textId="77777777" w:rsidR="00364899" w:rsidRPr="00EA5B9D" w:rsidRDefault="00364899" w:rsidP="00364899">
      <w:pPr>
        <w:pStyle w:val="Heading2"/>
        <w:rPr>
          <w:rFonts w:ascii="Avenir Next LT Pro" w:hAnsi="Avenir Next LT Pro" w:cstheme="minorHAnsi"/>
          <w:color w:val="0073AA"/>
          <w:sz w:val="22"/>
          <w:szCs w:val="22"/>
        </w:rPr>
      </w:pPr>
      <w:bookmarkStart w:id="45" w:name="_Toc70406776"/>
      <w:bookmarkStart w:id="46" w:name="_Toc488242660"/>
      <w:r w:rsidRPr="00EA5B9D">
        <w:rPr>
          <w:rFonts w:ascii="Avenir Next LT Pro" w:hAnsi="Avenir Next LT Pro" w:cstheme="minorHAnsi"/>
          <w:color w:val="0073AA"/>
          <w:sz w:val="22"/>
          <w:szCs w:val="22"/>
        </w:rPr>
        <w:t>Before the Session</w:t>
      </w:r>
      <w:bookmarkEnd w:id="45"/>
    </w:p>
    <w:p w14:paraId="1DB0C842" w14:textId="77777777" w:rsidR="00364899" w:rsidRPr="00E32E42" w:rsidRDefault="00364899" w:rsidP="00A90E9E">
      <w:pPr>
        <w:pStyle w:val="ListParagraph"/>
        <w:numPr>
          <w:ilvl w:val="0"/>
          <w:numId w:val="53"/>
        </w:numPr>
        <w:rPr>
          <w:rFonts w:ascii="Avenir Next LT Pro" w:hAnsi="Avenir Next LT Pro" w:cstheme="minorHAnsi"/>
        </w:rPr>
      </w:pPr>
      <w:r w:rsidRPr="00EA5B9D">
        <w:rPr>
          <w:rFonts w:ascii="Avenir Next LT Pro" w:hAnsi="Avenir Next LT Pro" w:cstheme="minorHAnsi"/>
          <w:color w:val="008367"/>
        </w:rPr>
        <w:t xml:space="preserve">Complete the </w:t>
      </w:r>
      <w:hyperlink w:anchor="_Root_Cause_Analysis/Fish" w:history="1">
        <w:r w:rsidRPr="00E32E42">
          <w:rPr>
            <w:rStyle w:val="Hyperlink"/>
            <w:rFonts w:ascii="Avenir Next LT Pro" w:hAnsi="Avenir Next LT Pro" w:cstheme="minorHAnsi"/>
          </w:rPr>
          <w:t>Root Cause Analysis/Fishbone Exercise</w:t>
        </w:r>
      </w:hyperlink>
      <w:r w:rsidRPr="00E32E42">
        <w:rPr>
          <w:rFonts w:ascii="Avenir Next LT Pro" w:hAnsi="Avenir Next LT Pro" w:cstheme="minorHAnsi"/>
          <w:color w:val="00B050"/>
        </w:rPr>
        <w:t xml:space="preserve"> </w:t>
      </w:r>
      <w:r w:rsidRPr="00EA5B9D">
        <w:rPr>
          <w:rFonts w:ascii="Avenir Next LT Pro" w:hAnsi="Avenir Next LT Pro" w:cstheme="minorHAnsi"/>
          <w:color w:val="008367"/>
        </w:rPr>
        <w:t>worksheet (optional)</w:t>
      </w:r>
    </w:p>
    <w:p w14:paraId="21FF43BA" w14:textId="77777777" w:rsidR="00364899" w:rsidRPr="00EA5B9D" w:rsidRDefault="00364899" w:rsidP="00364899">
      <w:pPr>
        <w:pStyle w:val="Heading2"/>
        <w:rPr>
          <w:rFonts w:ascii="Avenir Next LT Pro" w:hAnsi="Avenir Next LT Pro" w:cstheme="minorHAnsi"/>
          <w:color w:val="0073AA"/>
          <w:sz w:val="22"/>
          <w:szCs w:val="22"/>
        </w:rPr>
      </w:pPr>
      <w:bookmarkStart w:id="47" w:name="_Toc70406777"/>
      <w:r w:rsidRPr="00EA5B9D">
        <w:rPr>
          <w:rFonts w:ascii="Avenir Next LT Pro" w:hAnsi="Avenir Next LT Pro" w:cstheme="minorHAnsi"/>
          <w:color w:val="0073AA"/>
          <w:sz w:val="22"/>
          <w:szCs w:val="22"/>
        </w:rPr>
        <w:t>After the Session</w:t>
      </w:r>
      <w:bookmarkEnd w:id="46"/>
      <w:bookmarkEnd w:id="47"/>
    </w:p>
    <w:p w14:paraId="58D5EF71" w14:textId="13FF04DB" w:rsidR="00364899" w:rsidRPr="00E32E42" w:rsidRDefault="00364899" w:rsidP="00F00726">
      <w:pPr>
        <w:pStyle w:val="ListParagraph"/>
        <w:numPr>
          <w:ilvl w:val="0"/>
          <w:numId w:val="71"/>
        </w:numPr>
        <w:ind w:left="720"/>
        <w:rPr>
          <w:rFonts w:ascii="Avenir Next LT Pro" w:hAnsi="Avenir Next LT Pro" w:cstheme="minorHAnsi"/>
          <w:i/>
        </w:rPr>
      </w:pPr>
      <w:r w:rsidRPr="00E32E42">
        <w:rPr>
          <w:rFonts w:ascii="Avenir Next LT Pro" w:hAnsi="Avenir Next LT Pro" w:cstheme="minorHAnsi"/>
        </w:rPr>
        <w:t xml:space="preserve">Finalize and post </w:t>
      </w:r>
      <w:hyperlink r:id="rId39" w:history="1">
        <w:r w:rsidRPr="00E32E42">
          <w:rPr>
            <w:rStyle w:val="Hyperlink"/>
            <w:rFonts w:ascii="Avenir Next LT Pro" w:hAnsi="Avenir Next LT Pro" w:cstheme="minorHAnsi"/>
          </w:rPr>
          <w:t>logic model/roadmap</w:t>
        </w:r>
      </w:hyperlink>
      <w:r w:rsidR="00AC1318">
        <w:rPr>
          <w:rStyle w:val="Hyperlink"/>
          <w:rFonts w:ascii="Avenir Next LT Pro" w:hAnsi="Avenir Next LT Pro" w:cstheme="minorHAnsi"/>
        </w:rPr>
        <w:t xml:space="preserve"> (Word)</w:t>
      </w:r>
      <w:r w:rsidRPr="00E32E42">
        <w:rPr>
          <w:rFonts w:ascii="Avenir Next LT Pro" w:hAnsi="Avenir Next LT Pro" w:cstheme="minorHAnsi"/>
        </w:rPr>
        <w:t xml:space="preserve"> on pg. 14 to the shared workspace by the next session</w:t>
      </w:r>
    </w:p>
    <w:p w14:paraId="224F96B9" w14:textId="32DE0FD2"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 “Welcome and Overview” and “Introduction: Using a Communication/Media Plan to Launch a Campaign” modules from </w:t>
      </w:r>
      <w:hyperlink r:id="rId40" w:history="1">
        <w:r w:rsidRPr="00E32E42">
          <w:rPr>
            <w:rStyle w:val="Hyperlink"/>
            <w:rFonts w:ascii="Avenir Next LT Pro" w:hAnsi="Avenir Next LT Pro" w:cstheme="minorHAnsi"/>
            <w:i/>
          </w:rPr>
          <w:t>Making Communication Campaigns Evidence-Based</w:t>
        </w:r>
      </w:hyperlink>
      <w:r w:rsidRPr="00E32E42">
        <w:rPr>
          <w:rFonts w:ascii="Avenir Next LT Pro" w:hAnsi="Avenir Next LT Pro" w:cstheme="minorHAnsi"/>
          <w:i/>
        </w:rPr>
        <w:t xml:space="preserve"> </w:t>
      </w:r>
      <w:r w:rsidRPr="00E32E42">
        <w:rPr>
          <w:rFonts w:ascii="Avenir Next LT Pro" w:hAnsi="Avenir Next LT Pro" w:cstheme="minorHAnsi"/>
        </w:rPr>
        <w:t>by next session</w:t>
      </w:r>
    </w:p>
    <w:p w14:paraId="6255F46C"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Read GW Cancer Center’s </w:t>
      </w:r>
      <w:r w:rsidRPr="00E32E42">
        <w:rPr>
          <w:rFonts w:ascii="Avenir Next LT Pro" w:hAnsi="Avenir Next LT Pro" w:cstheme="minorHAnsi"/>
          <w:i/>
        </w:rPr>
        <w:t>Media Planning and Media Relations Guide</w:t>
      </w:r>
      <w:r w:rsidRPr="00E32E42">
        <w:rPr>
          <w:rFonts w:ascii="Avenir Next LT Pro" w:hAnsi="Avenir Next LT Pro" w:cstheme="minorHAnsi"/>
        </w:rPr>
        <w:t xml:space="preserve"> “Lesson 1: Health Communication, Social Marketing and Media Advocacy”</w:t>
      </w:r>
    </w:p>
    <w:p w14:paraId="168EBC70"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Read GW Cancer Center’s </w:t>
      </w:r>
      <w:r w:rsidRPr="00E32E42">
        <w:rPr>
          <w:rFonts w:ascii="Avenir Next LT Pro" w:hAnsi="Avenir Next LT Pro" w:cstheme="minorHAnsi"/>
          <w:i/>
        </w:rPr>
        <w:t xml:space="preserve">Making Communication Campaigns Evidence Based Guide </w:t>
      </w:r>
      <w:r w:rsidRPr="00E32E42">
        <w:rPr>
          <w:rFonts w:ascii="Avenir Next LT Pro" w:hAnsi="Avenir Next LT Pro" w:cstheme="minorHAnsi"/>
        </w:rPr>
        <w:t>“Lesson 2: Communication Campaign Background and Justification”</w:t>
      </w:r>
    </w:p>
    <w:p w14:paraId="7CDFC90F"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Read GW Cancer Center’s </w:t>
      </w:r>
      <w:r w:rsidRPr="00E32E42">
        <w:rPr>
          <w:rFonts w:ascii="Avenir Next LT Pro" w:hAnsi="Avenir Next LT Pro" w:cstheme="minorHAnsi"/>
          <w:i/>
        </w:rPr>
        <w:t xml:space="preserve">Making Communication Campaigns Evidence Based Guide’s </w:t>
      </w:r>
      <w:r w:rsidRPr="00E32E42">
        <w:rPr>
          <w:rFonts w:ascii="Avenir Next LT Pro" w:hAnsi="Avenir Next LT Pro" w:cstheme="minorHAnsi"/>
        </w:rPr>
        <w:t xml:space="preserve">“Lesson 5: Communication Campaign Implementation” pg. 80-85 </w:t>
      </w:r>
    </w:p>
    <w:p w14:paraId="30314361"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Read Brownson’s Chapter 9: “Developing an Action Plan and Implementing Interventions”</w:t>
      </w:r>
    </w:p>
    <w:p w14:paraId="6CF2AEB0" w14:textId="4ABB0663"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Read Johns Hopkins’s “Budgeting for Behavior Change Communication” section (pg. 4) in </w:t>
      </w:r>
      <w:hyperlink r:id="rId41" w:history="1">
        <w:r w:rsidRPr="00E32E42">
          <w:rPr>
            <w:rStyle w:val="Hyperlink"/>
            <w:rFonts w:ascii="Avenir Next LT Pro" w:hAnsi="Avenir Next LT Pro" w:cstheme="minorHAnsi"/>
          </w:rPr>
          <w:t>“Tools for Behavior Change Communication”</w:t>
        </w:r>
      </w:hyperlink>
      <w:r w:rsidR="00AC1318">
        <w:rPr>
          <w:rStyle w:val="Hyperlink"/>
          <w:rFonts w:ascii="Avenir Next LT Pro" w:hAnsi="Avenir Next LT Pro" w:cstheme="minorHAnsi"/>
        </w:rPr>
        <w:t xml:space="preserve"> (PDF)</w:t>
      </w:r>
      <w:r w:rsidRPr="00E32E42">
        <w:rPr>
          <w:rFonts w:ascii="Avenir Next LT Pro" w:hAnsi="Avenir Next LT Pro" w:cstheme="minorHAnsi"/>
        </w:rPr>
        <w:t xml:space="preserve"> </w:t>
      </w:r>
    </w:p>
    <w:p w14:paraId="35247699"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 xml:space="preserve">Read Brownson’s Chapter 4: “Community Assessment” </w:t>
      </w:r>
    </w:p>
    <w:p w14:paraId="52E68B58" w14:textId="77777777" w:rsidR="00364899" w:rsidRPr="00E32E42" w:rsidRDefault="00364899" w:rsidP="00F00726">
      <w:pPr>
        <w:pStyle w:val="ListParagraph"/>
        <w:numPr>
          <w:ilvl w:val="0"/>
          <w:numId w:val="71"/>
        </w:numPr>
        <w:ind w:left="720"/>
        <w:rPr>
          <w:rFonts w:ascii="Avenir Next LT Pro" w:hAnsi="Avenir Next LT Pro" w:cstheme="minorHAnsi"/>
        </w:rPr>
      </w:pPr>
      <w:r w:rsidRPr="00E32E42">
        <w:rPr>
          <w:rFonts w:ascii="Avenir Next LT Pro" w:hAnsi="Avenir Next LT Pro" w:cstheme="minorHAnsi"/>
        </w:rPr>
        <w:t>Read Brownson’s Chapter 5: “Developing an Initial Statement of the Issue”</w:t>
      </w:r>
    </w:p>
    <w:p w14:paraId="717C9EE9" w14:textId="77777777" w:rsidR="00364899" w:rsidRPr="00E32E42" w:rsidRDefault="00364899" w:rsidP="00364899">
      <w:pPr>
        <w:rPr>
          <w:rFonts w:ascii="Avenir Next LT Pro" w:hAnsi="Avenir Next LT Pro" w:cstheme="minorHAnsi"/>
        </w:rPr>
      </w:pPr>
    </w:p>
    <w:p w14:paraId="54E938B8" w14:textId="77777777" w:rsidR="00364899" w:rsidRPr="00EA5B9D" w:rsidRDefault="00364899" w:rsidP="00364899">
      <w:pPr>
        <w:pStyle w:val="Heading2"/>
        <w:rPr>
          <w:rFonts w:ascii="Avenir Next LT Pro" w:hAnsi="Avenir Next LT Pro" w:cstheme="minorHAnsi"/>
          <w:color w:val="0073AA"/>
          <w:sz w:val="22"/>
          <w:szCs w:val="22"/>
        </w:rPr>
      </w:pPr>
      <w:bookmarkStart w:id="48" w:name="_Toc488242661"/>
      <w:bookmarkStart w:id="49" w:name="_Toc70406778"/>
      <w:r w:rsidRPr="00EA5B9D">
        <w:rPr>
          <w:rFonts w:ascii="Avenir Next LT Pro" w:hAnsi="Avenir Next LT Pro" w:cstheme="minorHAnsi"/>
          <w:color w:val="0073AA"/>
          <w:sz w:val="22"/>
          <w:szCs w:val="22"/>
        </w:rPr>
        <w:lastRenderedPageBreak/>
        <w:t>Helpful References</w:t>
      </w:r>
      <w:bookmarkEnd w:id="48"/>
      <w:bookmarkEnd w:id="49"/>
      <w:r w:rsidRPr="00EA5B9D">
        <w:rPr>
          <w:rFonts w:ascii="Avenir Next LT Pro" w:hAnsi="Avenir Next LT Pro" w:cstheme="minorHAnsi"/>
          <w:color w:val="0073AA"/>
          <w:sz w:val="22"/>
          <w:szCs w:val="22"/>
        </w:rPr>
        <w:t xml:space="preserve"> </w:t>
      </w:r>
    </w:p>
    <w:p w14:paraId="1231D03A" w14:textId="5C69633C" w:rsidR="00364899" w:rsidRPr="00E32E42" w:rsidRDefault="00F03B12" w:rsidP="00364899">
      <w:pPr>
        <w:pStyle w:val="ListParagraph"/>
        <w:numPr>
          <w:ilvl w:val="0"/>
          <w:numId w:val="7"/>
        </w:numPr>
        <w:rPr>
          <w:rFonts w:ascii="Avenir Next LT Pro" w:hAnsi="Avenir Next LT Pro" w:cstheme="minorHAnsi"/>
          <w:i/>
        </w:rPr>
      </w:pPr>
      <w:hyperlink r:id="rId42"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 xml:space="preserve">Making Health Communication Programs Work </w:t>
        </w:r>
        <w:r w:rsidR="00364899" w:rsidRPr="00AC7D18">
          <w:rPr>
            <w:rStyle w:val="Hyperlink"/>
            <w:rFonts w:ascii="Avenir Next LT Pro" w:hAnsi="Avenir Next LT Pro" w:cstheme="minorHAnsi"/>
          </w:rPr>
          <w:t>“Overview</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rPr>
        <w:t>: The Health Communication Process” pg. 11-13, “Define communication objectives” and “Define and learn about intended audiences” pg. 20-27</w:t>
      </w:r>
    </w:p>
    <w:p w14:paraId="1C0DEB55" w14:textId="77777777" w:rsidR="00364899" w:rsidRPr="00E32E42" w:rsidRDefault="00364899" w:rsidP="00364899">
      <w:pPr>
        <w:pStyle w:val="ListParagraph"/>
        <w:numPr>
          <w:ilvl w:val="0"/>
          <w:numId w:val="7"/>
        </w:numPr>
        <w:rPr>
          <w:rFonts w:ascii="Avenir Next LT Pro" w:hAnsi="Avenir Next LT Pro" w:cstheme="minorHAnsi"/>
        </w:rPr>
      </w:pPr>
      <w:r w:rsidRPr="00E32E42">
        <w:rPr>
          <w:rFonts w:ascii="Avenir Next LT Pro" w:hAnsi="Avenir Next LT Pro" w:cstheme="minorHAnsi"/>
        </w:rPr>
        <w:t>Brownson’s Chapter 3: Understanding and Applying Analytic Tools</w:t>
      </w:r>
    </w:p>
    <w:p w14:paraId="5D09E070" w14:textId="258FFDB1" w:rsidR="00364899" w:rsidRPr="0030781C" w:rsidRDefault="0030781C" w:rsidP="00364899">
      <w:pPr>
        <w:pStyle w:val="ListParagraph"/>
        <w:numPr>
          <w:ilvl w:val="0"/>
          <w:numId w:val="7"/>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"https://www.thecompassforsbc.org/sites/default/files/strengthening_tools/INFO%20Reports_Tools%20for%20BCC_0.pdf"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Johns Hopkins’ “Tools for Behavior Change Communication”</w:t>
      </w:r>
      <w:r w:rsidR="00AC1318">
        <w:rPr>
          <w:rStyle w:val="Hyperlink"/>
          <w:rFonts w:ascii="Avenir Next LT Pro" w:hAnsi="Avenir Next LT Pro" w:cstheme="minorHAnsi"/>
        </w:rPr>
        <w:t xml:space="preserve"> (PDF)</w:t>
      </w:r>
    </w:p>
    <w:p w14:paraId="5EF40A3E" w14:textId="3E612ABB" w:rsidR="00364899" w:rsidRPr="0030781C" w:rsidRDefault="0030781C" w:rsidP="00364899">
      <w:pPr>
        <w:pStyle w:val="ListParagraph"/>
        <w:numPr>
          <w:ilvl w:val="0"/>
          <w:numId w:val="7"/>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"http://www.cdc.gov/healthcommunication/healthbasics/index.html"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CDC Gateway to Health Communication &amp; Social Marketing Practice</w:t>
      </w:r>
    </w:p>
    <w:p w14:paraId="5339D965" w14:textId="76BFF7B9" w:rsidR="00364899" w:rsidRPr="0030781C" w:rsidRDefault="0030781C" w:rsidP="00364899">
      <w:pPr>
        <w:pStyle w:val="ListParagraph"/>
        <w:numPr>
          <w:ilvl w:val="0"/>
          <w:numId w:val="7"/>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"http://www.cdc.gov/healthcommunication/pdf/cdcynergylite.pdf" </w:instrText>
      </w:r>
      <w:r>
        <w:rPr>
          <w:rFonts w:ascii="Avenir Next LT Pro" w:hAnsi="Avenir Next LT Pro" w:cstheme="minorHAnsi"/>
        </w:rPr>
        <w:fldChar w:fldCharType="separate"/>
      </w:r>
      <w:proofErr w:type="spellStart"/>
      <w:r w:rsidR="00364899" w:rsidRPr="0030781C">
        <w:rPr>
          <w:rStyle w:val="Hyperlink"/>
          <w:rFonts w:ascii="Avenir Next LT Pro" w:hAnsi="Avenir Next LT Pro" w:cstheme="minorHAnsi"/>
        </w:rPr>
        <w:t>CDCynergy</w:t>
      </w:r>
      <w:proofErr w:type="spellEnd"/>
      <w:r w:rsidR="00364899" w:rsidRPr="0030781C">
        <w:rPr>
          <w:rStyle w:val="Hyperlink"/>
          <w:rFonts w:ascii="Avenir Next LT Pro" w:hAnsi="Avenir Next LT Pro" w:cstheme="minorHAnsi"/>
        </w:rPr>
        <w:t xml:space="preserve"> </w:t>
      </w:r>
      <w:proofErr w:type="spellStart"/>
      <w:r w:rsidR="00364899" w:rsidRPr="0030781C">
        <w:rPr>
          <w:rStyle w:val="Hyperlink"/>
          <w:rFonts w:ascii="Avenir Next LT Pro" w:hAnsi="Avenir Next LT Pro" w:cstheme="minorHAnsi"/>
        </w:rPr>
        <w:t>Lite’s</w:t>
      </w:r>
      <w:proofErr w:type="spellEnd"/>
      <w:r w:rsidR="00364899" w:rsidRPr="0030781C">
        <w:rPr>
          <w:rStyle w:val="Hyperlink"/>
          <w:rFonts w:ascii="Avenir Next LT Pro" w:hAnsi="Avenir Next LT Pro" w:cstheme="minorHAnsi"/>
        </w:rPr>
        <w:t xml:space="preserve"> Social Marketing Made Simple</w:t>
      </w:r>
      <w:r w:rsidR="00AC1318">
        <w:rPr>
          <w:rStyle w:val="Hyperlink"/>
          <w:rFonts w:ascii="Avenir Next LT Pro" w:hAnsi="Avenir Next LT Pro" w:cstheme="minorHAnsi"/>
        </w:rPr>
        <w:t xml:space="preserve"> (PDF)</w:t>
      </w:r>
    </w:p>
    <w:p w14:paraId="6D55CE9B" w14:textId="225128A1" w:rsidR="00364899" w:rsidRPr="00E32E42" w:rsidRDefault="0030781C" w:rsidP="00364899">
      <w:pPr>
        <w:pStyle w:val="ListParagraph"/>
        <w:numPr>
          <w:ilvl w:val="0"/>
          <w:numId w:val="7"/>
        </w:numPr>
        <w:rPr>
          <w:rStyle w:val="Hyperlink"/>
          <w:rFonts w:ascii="Avenir Next LT Pro" w:hAnsi="Avenir Next LT Pro" w:cstheme="minorHAnsi"/>
        </w:rPr>
      </w:pPr>
      <w:r>
        <w:rPr>
          <w:rFonts w:ascii="Avenir Next LT Pro" w:hAnsi="Avenir Next LT Pro" w:cstheme="minorHAnsi"/>
        </w:rPr>
        <w:fldChar w:fldCharType="end"/>
      </w:r>
      <w:r w:rsidR="00364899" w:rsidRPr="00E32E42">
        <w:rPr>
          <w:rFonts w:ascii="Avenir Next LT Pro" w:hAnsi="Avenir Next LT Pro" w:cstheme="minorHAnsi"/>
        </w:rPr>
        <w:t xml:space="preserve">CDC’s Evaluation Briefs </w:t>
      </w:r>
      <w:hyperlink r:id="rId43" w:history="1">
        <w:r w:rsidR="00364899" w:rsidRPr="00E32E42">
          <w:rPr>
            <w:rStyle w:val="Hyperlink"/>
            <w:rFonts w:ascii="Avenir Next LT Pro" w:hAnsi="Avenir Next LT Pro" w:cstheme="minorHAnsi"/>
          </w:rPr>
          <w:t>“Writing Good Goals”</w:t>
        </w:r>
      </w:hyperlink>
      <w:r w:rsidR="00AC1318">
        <w:rPr>
          <w:rStyle w:val="Hyperlink"/>
          <w:rFonts w:ascii="Avenir Next LT Pro" w:hAnsi="Avenir Next LT Pro" w:cstheme="minorHAnsi"/>
        </w:rPr>
        <w:t xml:space="preserve"> (PDF)</w:t>
      </w:r>
      <w:r w:rsidR="00364899" w:rsidRPr="00E32E42">
        <w:rPr>
          <w:rFonts w:ascii="Avenir Next LT Pro" w:hAnsi="Avenir Next LT Pro" w:cstheme="minorHAnsi"/>
        </w:rPr>
        <w:t xml:space="preserve"> and </w:t>
      </w:r>
      <w:hyperlink r:id="rId44" w:history="1">
        <w:r w:rsidR="00364899" w:rsidRPr="00E32E42">
          <w:rPr>
            <w:rStyle w:val="Hyperlink"/>
            <w:rFonts w:ascii="Avenir Next LT Pro" w:hAnsi="Avenir Next LT Pro" w:cstheme="minorHAnsi"/>
          </w:rPr>
          <w:t>“Writing SMART Objectives”</w:t>
        </w:r>
      </w:hyperlink>
      <w:r w:rsidR="00AC1318">
        <w:rPr>
          <w:rStyle w:val="Hyperlink"/>
          <w:rFonts w:ascii="Avenir Next LT Pro" w:hAnsi="Avenir Next LT Pro" w:cstheme="minorHAnsi"/>
        </w:rPr>
        <w:t xml:space="preserve"> (PDF)</w:t>
      </w:r>
    </w:p>
    <w:p w14:paraId="0FE40520" w14:textId="25E623CA" w:rsidR="00364899" w:rsidRPr="0030781C" w:rsidRDefault="0030781C" w:rsidP="00364899">
      <w:pPr>
        <w:pStyle w:val="ListParagraph"/>
        <w:numPr>
          <w:ilvl w:val="0"/>
          <w:numId w:val="7"/>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"https://cpcrn.org/cms/files/training-session-2-slides"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Cancer Prevention and Control Research Network’s (CPCRN) Session 2: “Community Assessment”</w:t>
      </w:r>
      <w:r w:rsidR="00AC1318">
        <w:rPr>
          <w:rStyle w:val="Hyperlink"/>
          <w:rFonts w:ascii="Avenir Next LT Pro" w:hAnsi="Avenir Next LT Pro" w:cstheme="minorHAnsi"/>
        </w:rPr>
        <w:t xml:space="preserve"> (PowerPoint)</w:t>
      </w:r>
    </w:p>
    <w:bookmarkStart w:id="50" w:name="_Toc421888398"/>
    <w:p w14:paraId="39A556FF" w14:textId="3536423E" w:rsidR="00364899" w:rsidRPr="00E32E42" w:rsidRDefault="0030781C" w:rsidP="00364899">
      <w:pPr>
        <w:rPr>
          <w:rFonts w:ascii="Avenir Next LT Pro" w:eastAsiaTheme="majorEastAsia" w:hAnsi="Avenir Next LT Pro" w:cstheme="minorHAnsi"/>
          <w:b/>
          <w:bCs/>
          <w:color w:val="004065"/>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17073B39" w14:textId="77777777" w:rsidR="00364899" w:rsidRPr="00E32E42" w:rsidRDefault="00364899" w:rsidP="00364899">
      <w:pPr>
        <w:pStyle w:val="Heading1"/>
        <w:rPr>
          <w:rFonts w:ascii="Avenir Next LT Pro" w:hAnsi="Avenir Next LT Pro" w:cstheme="minorHAnsi"/>
          <w:sz w:val="22"/>
          <w:szCs w:val="22"/>
        </w:rPr>
      </w:pPr>
      <w:bookmarkStart w:id="51" w:name="_Toc488242662"/>
      <w:bookmarkStart w:id="52" w:name="_Toc70406779"/>
      <w:r w:rsidRPr="00E32E42">
        <w:rPr>
          <w:rFonts w:ascii="Avenir Next LT Pro" w:hAnsi="Avenir Next LT Pro" w:cstheme="minorHAnsi"/>
          <w:sz w:val="22"/>
          <w:szCs w:val="22"/>
        </w:rPr>
        <w:lastRenderedPageBreak/>
        <w:t>Session 2: Introduction to Evidence-Based Health Communication</w:t>
      </w:r>
      <w:bookmarkEnd w:id="50"/>
      <w:bookmarkEnd w:id="51"/>
      <w:bookmarkEnd w:id="52"/>
    </w:p>
    <w:p w14:paraId="0B77B13C" w14:textId="77777777" w:rsidR="00364899" w:rsidRPr="00EA5B9D" w:rsidRDefault="00364899" w:rsidP="00364899">
      <w:pPr>
        <w:pStyle w:val="Heading2"/>
        <w:rPr>
          <w:rFonts w:ascii="Avenir Next LT Pro" w:hAnsi="Avenir Next LT Pro" w:cstheme="minorHAnsi"/>
          <w:color w:val="0073AA"/>
          <w:sz w:val="22"/>
          <w:szCs w:val="22"/>
        </w:rPr>
      </w:pPr>
      <w:bookmarkStart w:id="53" w:name="_Toc488242663"/>
      <w:bookmarkStart w:id="54" w:name="_Toc70406780"/>
      <w:r w:rsidRPr="00EA5B9D">
        <w:rPr>
          <w:rFonts w:ascii="Avenir Next LT Pro" w:hAnsi="Avenir Next LT Pro" w:cstheme="minorHAnsi"/>
          <w:color w:val="0073AA"/>
          <w:sz w:val="22"/>
          <w:szCs w:val="22"/>
        </w:rPr>
        <w:t>Learning Objectives</w:t>
      </w:r>
      <w:bookmarkEnd w:id="53"/>
      <w:bookmarkEnd w:id="54"/>
    </w:p>
    <w:p w14:paraId="09D6EEC4" w14:textId="77777777" w:rsidR="00364899" w:rsidRPr="00E32E42" w:rsidRDefault="00364899" w:rsidP="00364899">
      <w:pPr>
        <w:pStyle w:val="ListParagraph"/>
        <w:numPr>
          <w:ilvl w:val="0"/>
          <w:numId w:val="8"/>
        </w:numPr>
        <w:rPr>
          <w:rFonts w:ascii="Avenir Next LT Pro" w:hAnsi="Avenir Next LT Pro" w:cstheme="minorHAnsi"/>
        </w:rPr>
      </w:pPr>
      <w:r w:rsidRPr="00E32E42">
        <w:rPr>
          <w:rFonts w:ascii="Avenir Next LT Pro" w:hAnsi="Avenir Next LT Pro" w:cstheme="minorHAnsi"/>
        </w:rPr>
        <w:t>Define “evidence” and its role in public health</w:t>
      </w:r>
    </w:p>
    <w:p w14:paraId="15928FE0" w14:textId="77777777" w:rsidR="00364899" w:rsidRPr="00E32E42" w:rsidRDefault="00364899" w:rsidP="00364899">
      <w:pPr>
        <w:pStyle w:val="ListParagraph"/>
        <w:numPr>
          <w:ilvl w:val="0"/>
          <w:numId w:val="8"/>
        </w:numPr>
        <w:rPr>
          <w:rFonts w:ascii="Avenir Next LT Pro" w:hAnsi="Avenir Next LT Pro" w:cstheme="minorHAnsi"/>
        </w:rPr>
      </w:pPr>
      <w:r w:rsidRPr="00E32E42">
        <w:rPr>
          <w:rFonts w:ascii="Avenir Next LT Pro" w:hAnsi="Avenir Next LT Pro" w:cstheme="minorHAnsi"/>
        </w:rPr>
        <w:t>Explain the importance of evidence-based approaches in communication campaigns</w:t>
      </w:r>
    </w:p>
    <w:p w14:paraId="32A64078" w14:textId="77777777" w:rsidR="00364899" w:rsidRPr="00E32E42" w:rsidRDefault="00364899" w:rsidP="00364899">
      <w:pPr>
        <w:pStyle w:val="ListParagraph"/>
        <w:numPr>
          <w:ilvl w:val="0"/>
          <w:numId w:val="8"/>
        </w:numPr>
        <w:rPr>
          <w:rFonts w:ascii="Avenir Next LT Pro" w:hAnsi="Avenir Next LT Pro" w:cstheme="minorHAnsi"/>
        </w:rPr>
      </w:pPr>
      <w:r w:rsidRPr="00E32E42">
        <w:rPr>
          <w:rFonts w:ascii="Avenir Next LT Pro" w:hAnsi="Avenir Next LT Pro" w:cstheme="minorHAnsi"/>
        </w:rPr>
        <w:t>Describe behavioral and communication theories to inform evidence-based communication campaigns</w:t>
      </w:r>
    </w:p>
    <w:p w14:paraId="2F0408FF" w14:textId="77777777" w:rsidR="00364899" w:rsidRPr="00EA5B9D" w:rsidRDefault="00364899" w:rsidP="00364899">
      <w:pPr>
        <w:pStyle w:val="Heading2"/>
        <w:rPr>
          <w:rFonts w:ascii="Avenir Next LT Pro" w:hAnsi="Avenir Next LT Pro" w:cstheme="minorHAnsi"/>
          <w:color w:val="0073AA"/>
          <w:sz w:val="22"/>
          <w:szCs w:val="22"/>
        </w:rPr>
      </w:pPr>
      <w:bookmarkStart w:id="55" w:name="_Toc488242664"/>
      <w:bookmarkStart w:id="56" w:name="_Toc70406781"/>
      <w:r w:rsidRPr="00EA5B9D">
        <w:rPr>
          <w:rFonts w:ascii="Avenir Next LT Pro" w:hAnsi="Avenir Next LT Pro" w:cstheme="minorHAnsi"/>
          <w:color w:val="0073AA"/>
          <w:sz w:val="22"/>
          <w:szCs w:val="22"/>
        </w:rPr>
        <w:t>Before the Session</w:t>
      </w:r>
      <w:bookmarkEnd w:id="55"/>
      <w:bookmarkEnd w:id="56"/>
    </w:p>
    <w:p w14:paraId="48D9EA77" w14:textId="77777777" w:rsidR="00364899" w:rsidRPr="00E32E42" w:rsidRDefault="00364899" w:rsidP="00364899">
      <w:pPr>
        <w:rPr>
          <w:rFonts w:ascii="Avenir Next LT Pro" w:hAnsi="Avenir Next LT Pro" w:cstheme="minorHAnsi"/>
        </w:rPr>
      </w:pPr>
      <w:bookmarkStart w:id="57" w:name="_Toc488242665"/>
      <w:r w:rsidRPr="00E32E42">
        <w:rPr>
          <w:rFonts w:ascii="Avenir Next LT Pro" w:hAnsi="Avenir Next LT Pro" w:cstheme="minorHAnsi"/>
        </w:rPr>
        <w:t>Required training:</w:t>
      </w:r>
    </w:p>
    <w:p w14:paraId="6B04AA2C" w14:textId="77777777" w:rsidR="00364899" w:rsidRPr="00E32E42" w:rsidRDefault="00364899" w:rsidP="00A90E9E">
      <w:pPr>
        <w:pStyle w:val="ListParagraph"/>
        <w:numPr>
          <w:ilvl w:val="0"/>
          <w:numId w:val="44"/>
        </w:numPr>
        <w:rPr>
          <w:rFonts w:ascii="Avenir Next LT Pro" w:hAnsi="Avenir Next LT Pro" w:cstheme="minorHAnsi"/>
        </w:rPr>
      </w:pPr>
      <w:r w:rsidRPr="00E32E42">
        <w:rPr>
          <w:rFonts w:ascii="Avenir Next LT Pro" w:hAnsi="Avenir Next LT Pro" w:cstheme="minorHAnsi"/>
        </w:rPr>
        <w:t>Comm 102 Training Lesson 1: “Welcome and Overview and “Introduction” modules</w:t>
      </w:r>
    </w:p>
    <w:p w14:paraId="2D015D1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285DD038" w14:textId="77777777" w:rsidR="00364899" w:rsidRPr="00E32E42" w:rsidRDefault="00364899" w:rsidP="00A90E9E">
      <w:pPr>
        <w:pStyle w:val="ListParagraph"/>
        <w:numPr>
          <w:ilvl w:val="0"/>
          <w:numId w:val="44"/>
        </w:numPr>
        <w:rPr>
          <w:rFonts w:ascii="Avenir Next LT Pro" w:hAnsi="Avenir Next LT Pro" w:cstheme="minorHAnsi"/>
        </w:rPr>
      </w:pPr>
      <w:r w:rsidRPr="00E32E42">
        <w:rPr>
          <w:rFonts w:ascii="Avenir Next LT Pro" w:hAnsi="Avenir Next LT Pro" w:cstheme="minorHAnsi"/>
        </w:rPr>
        <w:t>Brownson et al.'s Chapter 5: “Conducting a Community Assessment”</w:t>
      </w:r>
    </w:p>
    <w:p w14:paraId="3209AE0A"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38668A3A" w14:textId="77777777" w:rsidR="00364899" w:rsidRPr="00E32E42" w:rsidRDefault="00364899" w:rsidP="00A90E9E">
      <w:pPr>
        <w:pStyle w:val="ListParagraph"/>
        <w:numPr>
          <w:ilvl w:val="0"/>
          <w:numId w:val="39"/>
        </w:numPr>
        <w:rPr>
          <w:rFonts w:ascii="Avenir Next LT Pro" w:hAnsi="Avenir Next LT Pro" w:cstheme="minorHAnsi"/>
        </w:rPr>
      </w:pPr>
      <w:r w:rsidRPr="00E32E42">
        <w:rPr>
          <w:rFonts w:ascii="Avenir Next LT Pro" w:hAnsi="Avenir Next LT Pro" w:cstheme="minorHAnsi"/>
        </w:rPr>
        <w:t>Comm 102 Guide Lesson 1: “Health Communication, Social Marketing and Media Advocacy”</w:t>
      </w:r>
    </w:p>
    <w:p w14:paraId="50D1AFAE" w14:textId="77777777" w:rsidR="00364899" w:rsidRPr="00E32E42" w:rsidRDefault="00364899" w:rsidP="00A90E9E">
      <w:pPr>
        <w:pStyle w:val="ListParagraph"/>
        <w:numPr>
          <w:ilvl w:val="0"/>
          <w:numId w:val="39"/>
        </w:numPr>
        <w:rPr>
          <w:rFonts w:ascii="Avenir Next LT Pro" w:hAnsi="Avenir Next LT Pro" w:cstheme="minorHAnsi"/>
        </w:rPr>
      </w:pPr>
      <w:r w:rsidRPr="00E32E42">
        <w:rPr>
          <w:rFonts w:ascii="Avenir Next LT Pro" w:hAnsi="Avenir Next LT Pro" w:cstheme="minorHAnsi"/>
        </w:rPr>
        <w:t>Brownson et al.’s Chapter 1: “The Need for Evidence-Based Public Health “and Chapter 6: “Developing an Initial Statement of the Issue”</w:t>
      </w:r>
    </w:p>
    <w:p w14:paraId="174D9389" w14:textId="77777777" w:rsidR="00364899" w:rsidRPr="00EA5B9D" w:rsidRDefault="00364899" w:rsidP="00364899">
      <w:pPr>
        <w:pStyle w:val="Heading2"/>
        <w:rPr>
          <w:rFonts w:ascii="Avenir Next LT Pro" w:hAnsi="Avenir Next LT Pro" w:cstheme="minorHAnsi"/>
          <w:color w:val="0073AA"/>
          <w:sz w:val="22"/>
          <w:szCs w:val="22"/>
        </w:rPr>
      </w:pPr>
      <w:bookmarkStart w:id="58" w:name="_Toc70406782"/>
      <w:r w:rsidRPr="00EA5B9D">
        <w:rPr>
          <w:rFonts w:ascii="Avenir Next LT Pro" w:hAnsi="Avenir Next LT Pro" w:cstheme="minorHAnsi"/>
          <w:color w:val="0073AA"/>
          <w:sz w:val="22"/>
          <w:szCs w:val="22"/>
        </w:rPr>
        <w:t>After the Session</w:t>
      </w:r>
      <w:bookmarkEnd w:id="57"/>
      <w:bookmarkEnd w:id="58"/>
    </w:p>
    <w:p w14:paraId="1621A2C6" w14:textId="7C04D827" w:rsidR="00364899" w:rsidRPr="00E32E42" w:rsidRDefault="00364899" w:rsidP="00364899">
      <w:pPr>
        <w:pStyle w:val="ListParagraph"/>
        <w:numPr>
          <w:ilvl w:val="0"/>
          <w:numId w:val="12"/>
        </w:numPr>
        <w:rPr>
          <w:rFonts w:ascii="Avenir Next LT Pro" w:hAnsi="Avenir Next LT Pro" w:cstheme="minorHAnsi"/>
          <w:i/>
        </w:rPr>
      </w:pPr>
      <w:r w:rsidRPr="00E32E42">
        <w:rPr>
          <w:rFonts w:ascii="Avenir Next LT Pro" w:hAnsi="Avenir Next LT Pro" w:cstheme="minorHAnsi"/>
        </w:rPr>
        <w:t xml:space="preserve">Write and post Phase 1 of the </w:t>
      </w:r>
      <w:hyperlink r:id="rId45" w:history="1">
        <w:r w:rsidRPr="00E32E42">
          <w:rPr>
            <w:rStyle w:val="Hyperlink"/>
            <w:rFonts w:ascii="Avenir Next LT Pro" w:hAnsi="Avenir Next LT Pro" w:cstheme="minorHAnsi"/>
          </w:rPr>
          <w:t>implementation plan</w:t>
        </w:r>
      </w:hyperlink>
      <w:r w:rsidR="00AC7D18">
        <w:rPr>
          <w:rStyle w:val="Hyperlink"/>
          <w:rFonts w:ascii="Avenir Next LT Pro" w:hAnsi="Avenir Next LT Pro" w:cstheme="minorHAnsi"/>
        </w:rPr>
        <w:t xml:space="preserve"> (Word)</w:t>
      </w:r>
      <w:r w:rsidRPr="00E32E42">
        <w:rPr>
          <w:rFonts w:ascii="Avenir Next LT Pro" w:hAnsi="Avenir Next LT Pro" w:cstheme="minorHAnsi"/>
        </w:rPr>
        <w:t xml:space="preserve"> on pg. 3 to the shared workspace by the next session</w:t>
      </w:r>
    </w:p>
    <w:p w14:paraId="236E3BA8" w14:textId="62A8C5F0" w:rsidR="00364899" w:rsidRPr="00E32E42" w:rsidRDefault="00364899" w:rsidP="00364899">
      <w:pPr>
        <w:pStyle w:val="ListParagraph"/>
        <w:numPr>
          <w:ilvl w:val="0"/>
          <w:numId w:val="12"/>
        </w:numPr>
        <w:rPr>
          <w:rFonts w:ascii="Avenir Next LT Pro" w:hAnsi="Avenir Next LT Pro" w:cstheme="minorHAnsi"/>
          <w:i/>
        </w:rPr>
      </w:pPr>
      <w:r w:rsidRPr="00E32E42">
        <w:rPr>
          <w:rFonts w:ascii="Avenir Next LT Pro" w:hAnsi="Avenir Next LT Pro" w:cstheme="minorHAnsi"/>
        </w:rPr>
        <w:t xml:space="preserve">Finalize and post your </w:t>
      </w:r>
      <w:hyperlink r:id="rId46" w:history="1">
        <w:r w:rsidRPr="00E32E42">
          <w:rPr>
            <w:rStyle w:val="Hyperlink"/>
            <w:rFonts w:ascii="Avenir Next LT Pro" w:hAnsi="Avenir Next LT Pro" w:cstheme="minorHAnsi"/>
          </w:rPr>
          <w:t>community assessment</w:t>
        </w:r>
      </w:hyperlink>
      <w:r w:rsidR="00AC1318">
        <w:rPr>
          <w:rStyle w:val="Hyperlink"/>
          <w:rFonts w:ascii="Avenir Next LT Pro" w:hAnsi="Avenir Next LT Pro" w:cstheme="minorHAnsi"/>
        </w:rPr>
        <w:t xml:space="preserve"> (Word)</w:t>
      </w:r>
      <w:r w:rsidRPr="00E32E42">
        <w:rPr>
          <w:rFonts w:ascii="Avenir Next LT Pro" w:hAnsi="Avenir Next LT Pro" w:cstheme="minorHAnsi"/>
        </w:rPr>
        <w:t xml:space="preserve"> on pg. 11 to the shared workspace by the next session</w:t>
      </w:r>
    </w:p>
    <w:p w14:paraId="56F35892" w14:textId="77777777" w:rsidR="00364899" w:rsidRPr="00E32E42" w:rsidRDefault="00364899" w:rsidP="00364899">
      <w:pPr>
        <w:pStyle w:val="ListParagraph"/>
        <w:numPr>
          <w:ilvl w:val="0"/>
          <w:numId w:val="12"/>
        </w:numPr>
        <w:rPr>
          <w:rFonts w:ascii="Avenir Next LT Pro" w:hAnsi="Avenir Next LT Pro" w:cstheme="minorHAnsi"/>
        </w:rPr>
      </w:pPr>
      <w:r w:rsidRPr="00E32E42">
        <w:rPr>
          <w:rFonts w:ascii="Avenir Next LT Pro" w:hAnsi="Avenir Next LT Pro" w:cstheme="minorHAnsi"/>
        </w:rPr>
        <w:t>Explore and familiarize yourself with sources of evidence:</w:t>
      </w:r>
    </w:p>
    <w:p w14:paraId="5099D040" w14:textId="77777777" w:rsidR="00364899" w:rsidRPr="00E32E42" w:rsidRDefault="00364899" w:rsidP="00364899">
      <w:pPr>
        <w:pStyle w:val="ListParagraph"/>
        <w:numPr>
          <w:ilvl w:val="1"/>
          <w:numId w:val="12"/>
        </w:numPr>
        <w:rPr>
          <w:rFonts w:ascii="Avenir Next LT Pro" w:hAnsi="Avenir Next LT Pro" w:cstheme="minorHAnsi"/>
        </w:rPr>
      </w:pPr>
      <w:r w:rsidRPr="00E32E42">
        <w:rPr>
          <w:rFonts w:ascii="Avenir Next LT Pro" w:hAnsi="Avenir Next LT Pro" w:cstheme="minorHAnsi"/>
        </w:rPr>
        <w:t>Evidence-based approaches and interventions</w:t>
      </w:r>
    </w:p>
    <w:p w14:paraId="37D700B7" w14:textId="77777777" w:rsidR="00364899" w:rsidRPr="00E32E42" w:rsidRDefault="00F03B12" w:rsidP="00364899">
      <w:pPr>
        <w:pStyle w:val="ListParagraph"/>
        <w:numPr>
          <w:ilvl w:val="2"/>
          <w:numId w:val="12"/>
        </w:numPr>
        <w:rPr>
          <w:rFonts w:ascii="Avenir Next LT Pro" w:hAnsi="Avenir Next LT Pro" w:cstheme="minorHAnsi"/>
        </w:rPr>
      </w:pPr>
      <w:hyperlink r:id="rId47" w:history="1">
        <w:r w:rsidR="00364899" w:rsidRPr="00E32E42">
          <w:rPr>
            <w:rStyle w:val="Hyperlink"/>
            <w:rFonts w:ascii="Avenir Next LT Pro" w:hAnsi="Avenir Next LT Pro" w:cstheme="minorHAnsi"/>
          </w:rPr>
          <w:t>CDC’s Division of Community Health Media Center</w:t>
        </w:r>
      </w:hyperlink>
    </w:p>
    <w:p w14:paraId="4E4341AC" w14:textId="77777777" w:rsidR="00364899" w:rsidRPr="00E32E42" w:rsidRDefault="00364899" w:rsidP="00364899">
      <w:pPr>
        <w:pStyle w:val="ListParagraph"/>
        <w:numPr>
          <w:ilvl w:val="2"/>
          <w:numId w:val="12"/>
        </w:numPr>
        <w:rPr>
          <w:rFonts w:ascii="Avenir Next LT Pro" w:hAnsi="Avenir Next LT Pro" w:cstheme="minorHAnsi"/>
        </w:rPr>
      </w:pPr>
      <w:r w:rsidRPr="00E32E42">
        <w:rPr>
          <w:rFonts w:ascii="Avenir Next LT Pro" w:hAnsi="Avenir Next LT Pro" w:cstheme="minorHAnsi"/>
        </w:rPr>
        <w:t xml:space="preserve">Community Toolbox's list of </w:t>
      </w:r>
      <w:hyperlink r:id="rId48" w:tgtFrame="_blank" w:history="1">
        <w:r w:rsidRPr="00E32E42">
          <w:rPr>
            <w:rStyle w:val="Hyperlink"/>
            <w:rFonts w:ascii="Avenir Next LT Pro" w:hAnsi="Avenir Next LT Pro" w:cstheme="minorHAnsi"/>
          </w:rPr>
          <w:t>Databases of Best Practices</w:t>
        </w:r>
      </w:hyperlink>
    </w:p>
    <w:p w14:paraId="053B517C" w14:textId="77777777" w:rsidR="00364899" w:rsidRPr="00E32E42" w:rsidRDefault="00F03B12" w:rsidP="00364899">
      <w:pPr>
        <w:pStyle w:val="ListParagraph"/>
        <w:numPr>
          <w:ilvl w:val="2"/>
          <w:numId w:val="12"/>
        </w:numPr>
        <w:rPr>
          <w:rFonts w:ascii="Avenir Next LT Pro" w:hAnsi="Avenir Next LT Pro" w:cstheme="minorHAnsi"/>
        </w:rPr>
      </w:pPr>
      <w:hyperlink r:id="rId49" w:tgtFrame="_blank" w:history="1">
        <w:r w:rsidR="00364899" w:rsidRPr="00E32E42">
          <w:rPr>
            <w:rStyle w:val="Hyperlink"/>
            <w:rFonts w:ascii="Avenir Next LT Pro" w:hAnsi="Avenir Next LT Pro" w:cstheme="minorHAnsi"/>
          </w:rPr>
          <w:t>The Community Guide to Preventive Services</w:t>
        </w:r>
      </w:hyperlink>
    </w:p>
    <w:p w14:paraId="4FB1A809" w14:textId="77777777" w:rsidR="00364899" w:rsidRPr="00E32E42" w:rsidRDefault="00F03B12" w:rsidP="00364899">
      <w:pPr>
        <w:pStyle w:val="ListParagraph"/>
        <w:numPr>
          <w:ilvl w:val="2"/>
          <w:numId w:val="12"/>
        </w:numPr>
        <w:rPr>
          <w:rFonts w:ascii="Avenir Next LT Pro" w:hAnsi="Avenir Next LT Pro" w:cstheme="minorHAnsi"/>
        </w:rPr>
      </w:pPr>
      <w:hyperlink r:id="rId50" w:history="1">
        <w:r w:rsidR="00364899" w:rsidRPr="00E32E42">
          <w:rPr>
            <w:rStyle w:val="Hyperlink"/>
            <w:rFonts w:ascii="Avenir Next LT Pro" w:hAnsi="Avenir Next LT Pro" w:cstheme="minorHAnsi"/>
          </w:rPr>
          <w:t>RTIPs</w:t>
        </w:r>
      </w:hyperlink>
      <w:r w:rsidR="00364899" w:rsidRPr="00E32E42">
        <w:rPr>
          <w:rFonts w:ascii="Avenir Next LT Pro" w:hAnsi="Avenir Next LT Pro" w:cstheme="minorHAnsi"/>
        </w:rPr>
        <w:t xml:space="preserve"> searchable program database</w:t>
      </w:r>
    </w:p>
    <w:p w14:paraId="6D883EA1" w14:textId="77777777" w:rsidR="00364899" w:rsidRPr="00E32E42" w:rsidRDefault="00F03B12" w:rsidP="00364899">
      <w:pPr>
        <w:pStyle w:val="ListParagraph"/>
        <w:numPr>
          <w:ilvl w:val="2"/>
          <w:numId w:val="12"/>
        </w:numPr>
        <w:rPr>
          <w:rFonts w:ascii="Avenir Next LT Pro" w:hAnsi="Avenir Next LT Pro" w:cstheme="minorHAnsi"/>
        </w:rPr>
      </w:pPr>
      <w:hyperlink r:id="rId51" w:history="1">
        <w:r w:rsidR="00364899" w:rsidRPr="00E32E42">
          <w:rPr>
            <w:rStyle w:val="Hyperlink"/>
            <w:rFonts w:ascii="Avenir Next LT Pro" w:hAnsi="Avenir Next LT Pro" w:cstheme="minorHAnsi"/>
          </w:rPr>
          <w:t>Cancer Control P.L.A.N.E.T.</w:t>
        </w:r>
      </w:hyperlink>
    </w:p>
    <w:p w14:paraId="1ED78CC5" w14:textId="77777777" w:rsidR="00364899" w:rsidRPr="00E32E42" w:rsidRDefault="00F03B12" w:rsidP="00364899">
      <w:pPr>
        <w:pStyle w:val="ListParagraph"/>
        <w:numPr>
          <w:ilvl w:val="2"/>
          <w:numId w:val="12"/>
        </w:numPr>
        <w:rPr>
          <w:rFonts w:ascii="Avenir Next LT Pro" w:hAnsi="Avenir Next LT Pro" w:cstheme="minorHAnsi"/>
        </w:rPr>
      </w:pPr>
      <w:hyperlink r:id="rId52" w:history="1">
        <w:r w:rsidR="00364899" w:rsidRPr="00E32E42">
          <w:rPr>
            <w:rStyle w:val="Hyperlink"/>
            <w:rFonts w:ascii="Avenir Next LT Pro" w:hAnsi="Avenir Next LT Pro" w:cstheme="minorHAnsi"/>
          </w:rPr>
          <w:t>U.S. Preventive Services Task Force</w:t>
        </w:r>
      </w:hyperlink>
    </w:p>
    <w:p w14:paraId="4E4012CB" w14:textId="77777777" w:rsidR="00364899" w:rsidRPr="00E32E42" w:rsidRDefault="00364899" w:rsidP="00364899">
      <w:pPr>
        <w:pStyle w:val="ListParagraph"/>
        <w:numPr>
          <w:ilvl w:val="1"/>
          <w:numId w:val="12"/>
        </w:numPr>
        <w:rPr>
          <w:rFonts w:ascii="Avenir Next LT Pro" w:hAnsi="Avenir Next LT Pro" w:cstheme="minorHAnsi"/>
        </w:rPr>
      </w:pPr>
      <w:r w:rsidRPr="00E32E42">
        <w:rPr>
          <w:rFonts w:ascii="Avenir Next LT Pro" w:hAnsi="Avenir Next LT Pro" w:cstheme="minorHAnsi"/>
        </w:rPr>
        <w:t>Academic literature</w:t>
      </w:r>
    </w:p>
    <w:p w14:paraId="0B1DDC8D" w14:textId="77777777" w:rsidR="00364899" w:rsidRPr="00E32E42" w:rsidRDefault="00F03B12" w:rsidP="00364899">
      <w:pPr>
        <w:pStyle w:val="ListParagraph"/>
        <w:numPr>
          <w:ilvl w:val="2"/>
          <w:numId w:val="12"/>
        </w:numPr>
        <w:rPr>
          <w:rFonts w:ascii="Avenir Next LT Pro" w:hAnsi="Avenir Next LT Pro" w:cstheme="minorHAnsi"/>
        </w:rPr>
      </w:pPr>
      <w:hyperlink r:id="rId53" w:history="1">
        <w:r w:rsidR="00364899" w:rsidRPr="00E32E42">
          <w:rPr>
            <w:rStyle w:val="Hyperlink"/>
            <w:rFonts w:ascii="Avenir Next LT Pro" w:hAnsi="Avenir Next LT Pro" w:cstheme="minorHAnsi"/>
          </w:rPr>
          <w:t>Cochrane Reviews</w:t>
        </w:r>
      </w:hyperlink>
    </w:p>
    <w:p w14:paraId="13A2C8CB" w14:textId="77777777" w:rsidR="00364899" w:rsidRPr="00E32E42" w:rsidRDefault="00F03B12" w:rsidP="00364899">
      <w:pPr>
        <w:pStyle w:val="ListParagraph"/>
        <w:numPr>
          <w:ilvl w:val="2"/>
          <w:numId w:val="12"/>
        </w:numPr>
        <w:rPr>
          <w:rFonts w:ascii="Avenir Next LT Pro" w:hAnsi="Avenir Next LT Pro" w:cstheme="minorHAnsi"/>
        </w:rPr>
      </w:pPr>
      <w:hyperlink r:id="rId54" w:history="1">
        <w:r w:rsidR="00364899" w:rsidRPr="00E32E42">
          <w:rPr>
            <w:rStyle w:val="Hyperlink"/>
            <w:rFonts w:ascii="Avenir Next LT Pro" w:hAnsi="Avenir Next LT Pro" w:cstheme="minorHAnsi"/>
          </w:rPr>
          <w:t>PubMed</w:t>
        </w:r>
      </w:hyperlink>
    </w:p>
    <w:p w14:paraId="66FDD6BB" w14:textId="77777777" w:rsidR="00364899" w:rsidRPr="00E32E42" w:rsidRDefault="00F03B12" w:rsidP="00364899">
      <w:pPr>
        <w:pStyle w:val="ListParagraph"/>
        <w:numPr>
          <w:ilvl w:val="2"/>
          <w:numId w:val="12"/>
        </w:numPr>
        <w:rPr>
          <w:rFonts w:ascii="Avenir Next LT Pro" w:hAnsi="Avenir Next LT Pro" w:cstheme="minorHAnsi"/>
        </w:rPr>
      </w:pPr>
      <w:hyperlink r:id="rId55" w:history="1">
        <w:r w:rsidR="00364899" w:rsidRPr="00E32E42">
          <w:rPr>
            <w:rStyle w:val="Hyperlink"/>
            <w:rFonts w:ascii="Avenir Next LT Pro" w:hAnsi="Avenir Next LT Pro" w:cstheme="minorHAnsi"/>
          </w:rPr>
          <w:t>Google Scholar</w:t>
        </w:r>
      </w:hyperlink>
    </w:p>
    <w:p w14:paraId="3323AC9C" w14:textId="77777777" w:rsidR="00364899" w:rsidRPr="00E32E42" w:rsidRDefault="00364899" w:rsidP="00364899">
      <w:pPr>
        <w:pStyle w:val="ListParagraph"/>
        <w:numPr>
          <w:ilvl w:val="1"/>
          <w:numId w:val="12"/>
        </w:numPr>
        <w:rPr>
          <w:rFonts w:ascii="Avenir Next LT Pro" w:hAnsi="Avenir Next LT Pro" w:cstheme="minorHAnsi"/>
        </w:rPr>
      </w:pPr>
      <w:r w:rsidRPr="00E32E42">
        <w:rPr>
          <w:rFonts w:ascii="Avenir Next LT Pro" w:hAnsi="Avenir Next LT Pro" w:cstheme="minorHAnsi"/>
        </w:rPr>
        <w:t>Population-level data</w:t>
      </w:r>
    </w:p>
    <w:p w14:paraId="7AA1ACFE" w14:textId="77777777" w:rsidR="00364899" w:rsidRPr="00E32E42" w:rsidRDefault="00F03B12" w:rsidP="00364899">
      <w:pPr>
        <w:pStyle w:val="ListParagraph"/>
        <w:numPr>
          <w:ilvl w:val="2"/>
          <w:numId w:val="12"/>
        </w:numPr>
        <w:rPr>
          <w:rFonts w:ascii="Avenir Next LT Pro" w:hAnsi="Avenir Next LT Pro" w:cstheme="minorHAnsi"/>
        </w:rPr>
      </w:pPr>
      <w:hyperlink r:id="rId56" w:history="1">
        <w:r w:rsidR="00364899" w:rsidRPr="00E32E42">
          <w:rPr>
            <w:rStyle w:val="Hyperlink"/>
            <w:rFonts w:ascii="Avenir Next LT Pro" w:hAnsi="Avenir Next LT Pro" w:cstheme="minorHAnsi"/>
          </w:rPr>
          <w:t xml:space="preserve">U.S. Census American </w:t>
        </w:r>
        <w:proofErr w:type="spellStart"/>
        <w:r w:rsidR="00364899" w:rsidRPr="00E32E42">
          <w:rPr>
            <w:rStyle w:val="Hyperlink"/>
            <w:rFonts w:ascii="Avenir Next LT Pro" w:hAnsi="Avenir Next LT Pro" w:cstheme="minorHAnsi"/>
          </w:rPr>
          <w:t>FactFinder</w:t>
        </w:r>
        <w:proofErr w:type="spellEnd"/>
      </w:hyperlink>
    </w:p>
    <w:p w14:paraId="277681B0" w14:textId="77777777" w:rsidR="00364899" w:rsidRPr="00E32E42" w:rsidRDefault="00F03B12" w:rsidP="00364899">
      <w:pPr>
        <w:pStyle w:val="ListParagraph"/>
        <w:numPr>
          <w:ilvl w:val="2"/>
          <w:numId w:val="12"/>
        </w:numPr>
        <w:rPr>
          <w:rStyle w:val="Hyperlink"/>
          <w:rFonts w:ascii="Avenir Next LT Pro" w:hAnsi="Avenir Next LT Pro" w:cstheme="minorHAnsi"/>
        </w:rPr>
      </w:pPr>
      <w:hyperlink r:id="rId57" w:history="1">
        <w:r w:rsidR="00364899" w:rsidRPr="00E32E42">
          <w:rPr>
            <w:rStyle w:val="Hyperlink"/>
            <w:rFonts w:ascii="Avenir Next LT Pro" w:hAnsi="Avenir Next LT Pro" w:cstheme="minorHAnsi"/>
          </w:rPr>
          <w:t>NCI’s State Cancer Profiles</w:t>
        </w:r>
      </w:hyperlink>
    </w:p>
    <w:p w14:paraId="085A08B2" w14:textId="77777777" w:rsidR="00364899" w:rsidRPr="00E32E42" w:rsidRDefault="00F03B12" w:rsidP="00364899">
      <w:pPr>
        <w:pStyle w:val="ListParagraph"/>
        <w:numPr>
          <w:ilvl w:val="2"/>
          <w:numId w:val="12"/>
        </w:numPr>
        <w:rPr>
          <w:rFonts w:ascii="Avenir Next LT Pro" w:hAnsi="Avenir Next LT Pro" w:cstheme="minorHAnsi"/>
        </w:rPr>
      </w:pPr>
      <w:hyperlink r:id="rId58" w:history="1">
        <w:r w:rsidR="00364899" w:rsidRPr="00E32E42">
          <w:rPr>
            <w:rStyle w:val="Hyperlink"/>
            <w:rFonts w:ascii="Avenir Next LT Pro" w:hAnsi="Avenir Next LT Pro" w:cstheme="minorHAnsi"/>
          </w:rPr>
          <w:t>CDC’s National Program of Cancer Registries</w:t>
        </w:r>
      </w:hyperlink>
    </w:p>
    <w:p w14:paraId="010C3A48" w14:textId="77777777" w:rsidR="00364899" w:rsidRPr="00EA5B9D" w:rsidRDefault="00364899" w:rsidP="00364899">
      <w:pPr>
        <w:pStyle w:val="Heading2"/>
        <w:rPr>
          <w:rFonts w:ascii="Avenir Next LT Pro" w:hAnsi="Avenir Next LT Pro" w:cstheme="minorHAnsi"/>
          <w:color w:val="0073AA"/>
          <w:sz w:val="22"/>
          <w:szCs w:val="22"/>
        </w:rPr>
      </w:pPr>
      <w:bookmarkStart w:id="59" w:name="_Toc488242666"/>
      <w:bookmarkStart w:id="60" w:name="_Toc70406783"/>
      <w:r w:rsidRPr="00EA5B9D">
        <w:rPr>
          <w:rFonts w:ascii="Avenir Next LT Pro" w:hAnsi="Avenir Next LT Pro" w:cstheme="minorHAnsi"/>
          <w:color w:val="0073AA"/>
          <w:sz w:val="22"/>
          <w:szCs w:val="22"/>
        </w:rPr>
        <w:lastRenderedPageBreak/>
        <w:t>Helpful References</w:t>
      </w:r>
      <w:bookmarkEnd w:id="59"/>
      <w:bookmarkEnd w:id="60"/>
      <w:r w:rsidRPr="00EA5B9D">
        <w:rPr>
          <w:rFonts w:ascii="Avenir Next LT Pro" w:hAnsi="Avenir Next LT Pro" w:cstheme="minorHAnsi"/>
          <w:color w:val="0073AA"/>
          <w:sz w:val="22"/>
          <w:szCs w:val="22"/>
        </w:rPr>
        <w:t xml:space="preserve"> </w:t>
      </w:r>
    </w:p>
    <w:p w14:paraId="4D2496AD" w14:textId="77777777" w:rsidR="00364899" w:rsidRPr="00E32E42" w:rsidRDefault="00364899" w:rsidP="00A90E9E">
      <w:pPr>
        <w:pStyle w:val="NormalWeb"/>
        <w:numPr>
          <w:ilvl w:val="0"/>
          <w:numId w:val="42"/>
        </w:numPr>
        <w:shd w:val="clear" w:color="auto" w:fill="FFFFFF"/>
        <w:spacing w:before="165" w:beforeAutospacing="0" w:after="165" w:afterAutospacing="0"/>
        <w:rPr>
          <w:rFonts w:ascii="Avenir Next LT Pro" w:hAnsi="Avenir Next LT Pro" w:cstheme="minorHAnsi"/>
          <w:color w:val="464749"/>
          <w:sz w:val="22"/>
          <w:szCs w:val="22"/>
        </w:rPr>
      </w:pPr>
      <w:r w:rsidRPr="00E32E42">
        <w:rPr>
          <w:rFonts w:ascii="Avenir Next LT Pro" w:hAnsi="Avenir Next LT Pro" w:cstheme="minorHAnsi"/>
          <w:color w:val="464749"/>
          <w:sz w:val="22"/>
          <w:szCs w:val="22"/>
        </w:rPr>
        <w:t xml:space="preserve">Brownson </w:t>
      </w:r>
      <w:r w:rsidRPr="00E32E42">
        <w:rPr>
          <w:rFonts w:ascii="Avenir Next LT Pro" w:hAnsi="Avenir Next LT Pro" w:cstheme="minorHAnsi"/>
          <w:sz w:val="22"/>
          <w:szCs w:val="22"/>
        </w:rPr>
        <w:t xml:space="preserve">et al.’s Chapter 3: Understanding </w:t>
      </w:r>
      <w:r w:rsidRPr="00E32E42">
        <w:rPr>
          <w:rFonts w:ascii="Avenir Next LT Pro" w:hAnsi="Avenir Next LT Pro" w:cstheme="minorHAnsi"/>
          <w:color w:val="464749"/>
          <w:sz w:val="22"/>
          <w:szCs w:val="22"/>
        </w:rPr>
        <w:t>and Applying Analytic Tools</w:t>
      </w:r>
    </w:p>
    <w:p w14:paraId="0FB53F5F" w14:textId="77777777" w:rsidR="00364899" w:rsidRPr="00E32E42" w:rsidRDefault="00364899" w:rsidP="00A90E9E">
      <w:pPr>
        <w:pStyle w:val="NormalWeb"/>
        <w:numPr>
          <w:ilvl w:val="0"/>
          <w:numId w:val="42"/>
        </w:numPr>
        <w:shd w:val="clear" w:color="auto" w:fill="FFFFFF"/>
        <w:spacing w:before="165" w:beforeAutospacing="0" w:after="165" w:afterAutospacing="0"/>
        <w:rPr>
          <w:rFonts w:ascii="Avenir Next LT Pro" w:hAnsi="Avenir Next LT Pro" w:cstheme="minorHAnsi"/>
          <w:color w:val="464749"/>
          <w:sz w:val="22"/>
          <w:szCs w:val="22"/>
        </w:rPr>
      </w:pPr>
      <w:r w:rsidRPr="00E32E42">
        <w:rPr>
          <w:rFonts w:ascii="Avenir Next LT Pro" w:hAnsi="Avenir Next LT Pro" w:cstheme="minorHAnsi"/>
          <w:color w:val="464749"/>
          <w:sz w:val="22"/>
          <w:szCs w:val="22"/>
        </w:rPr>
        <w:t xml:space="preserve">Jacobs, J. A., Jones, E., </w:t>
      </w:r>
      <w:proofErr w:type="spellStart"/>
      <w:r w:rsidRPr="00E32E42">
        <w:rPr>
          <w:rFonts w:ascii="Avenir Next LT Pro" w:hAnsi="Avenir Next LT Pro" w:cstheme="minorHAnsi"/>
          <w:color w:val="464749"/>
          <w:sz w:val="22"/>
          <w:szCs w:val="22"/>
        </w:rPr>
        <w:t>Gabella</w:t>
      </w:r>
      <w:proofErr w:type="spellEnd"/>
      <w:r w:rsidRPr="00E32E42">
        <w:rPr>
          <w:rFonts w:ascii="Avenir Next LT Pro" w:hAnsi="Avenir Next LT Pro" w:cstheme="minorHAnsi"/>
          <w:color w:val="464749"/>
          <w:sz w:val="22"/>
          <w:szCs w:val="22"/>
        </w:rPr>
        <w:t>, B. A., Spring, B., &amp; Brownson, R. C. (2012). </w:t>
      </w:r>
      <w:hyperlink r:id="rId59" w:tgtFrame="_blank" w:history="1">
        <w:r w:rsidRPr="00E32E42">
          <w:rPr>
            <w:rStyle w:val="Hyperlink"/>
            <w:rFonts w:ascii="Avenir Next LT Pro" w:eastAsiaTheme="majorEastAsia" w:hAnsi="Avenir Next LT Pro" w:cstheme="minorHAnsi"/>
            <w:color w:val="509CCD"/>
            <w:sz w:val="22"/>
            <w:szCs w:val="22"/>
          </w:rPr>
          <w:t>Tools for implementing an evidence-based approach in public health practice</w:t>
        </w:r>
      </w:hyperlink>
      <w:r w:rsidRPr="00E32E42">
        <w:rPr>
          <w:rFonts w:ascii="Avenir Next LT Pro" w:hAnsi="Avenir Next LT Pro" w:cstheme="minorHAnsi"/>
          <w:color w:val="464749"/>
          <w:sz w:val="22"/>
          <w:szCs w:val="22"/>
        </w:rPr>
        <w:t xml:space="preserve">. </w:t>
      </w:r>
      <w:proofErr w:type="spellStart"/>
      <w:r w:rsidRPr="00E32E42">
        <w:rPr>
          <w:rFonts w:ascii="Avenir Next LT Pro" w:hAnsi="Avenir Next LT Pro" w:cstheme="minorHAnsi"/>
          <w:color w:val="464749"/>
          <w:sz w:val="22"/>
          <w:szCs w:val="22"/>
        </w:rPr>
        <w:t>Prev</w:t>
      </w:r>
      <w:proofErr w:type="spellEnd"/>
      <w:r w:rsidRPr="00E32E42">
        <w:rPr>
          <w:rFonts w:ascii="Avenir Next LT Pro" w:hAnsi="Avenir Next LT Pro" w:cstheme="minorHAnsi"/>
          <w:color w:val="464749"/>
          <w:sz w:val="22"/>
          <w:szCs w:val="22"/>
        </w:rPr>
        <w:t xml:space="preserve"> Chronic Dis, 9:110324</w:t>
      </w:r>
    </w:p>
    <w:p w14:paraId="374CDA42" w14:textId="77777777" w:rsidR="00364899" w:rsidRPr="00E32E42" w:rsidRDefault="00364899" w:rsidP="00A90E9E">
      <w:pPr>
        <w:pStyle w:val="NormalWeb"/>
        <w:numPr>
          <w:ilvl w:val="0"/>
          <w:numId w:val="42"/>
        </w:numPr>
        <w:shd w:val="clear" w:color="auto" w:fill="FFFFFF"/>
        <w:spacing w:before="165" w:beforeAutospacing="0" w:after="165" w:afterAutospacing="0"/>
        <w:rPr>
          <w:rFonts w:ascii="Avenir Next LT Pro" w:hAnsi="Avenir Next LT Pro" w:cstheme="minorHAnsi"/>
          <w:color w:val="464749"/>
          <w:sz w:val="22"/>
          <w:szCs w:val="22"/>
        </w:rPr>
      </w:pPr>
      <w:r w:rsidRPr="00E32E42">
        <w:rPr>
          <w:rFonts w:ascii="Avenir Next LT Pro" w:hAnsi="Avenir Next LT Pro" w:cstheme="minorHAnsi"/>
          <w:color w:val="464749"/>
          <w:sz w:val="22"/>
          <w:szCs w:val="22"/>
        </w:rPr>
        <w:t xml:space="preserve">Kim, H. K., Kim, S., &amp; </w:t>
      </w:r>
      <w:proofErr w:type="spellStart"/>
      <w:r w:rsidRPr="00E32E42">
        <w:rPr>
          <w:rFonts w:ascii="Avenir Next LT Pro" w:hAnsi="Avenir Next LT Pro" w:cstheme="minorHAnsi"/>
          <w:color w:val="464749"/>
          <w:sz w:val="22"/>
          <w:szCs w:val="22"/>
        </w:rPr>
        <w:t>Niederdeppe</w:t>
      </w:r>
      <w:proofErr w:type="spellEnd"/>
      <w:r w:rsidRPr="00E32E42">
        <w:rPr>
          <w:rFonts w:ascii="Avenir Next LT Pro" w:hAnsi="Avenir Next LT Pro" w:cstheme="minorHAnsi"/>
          <w:color w:val="464749"/>
          <w:sz w:val="22"/>
          <w:szCs w:val="22"/>
        </w:rPr>
        <w:t>, J. (2015). “</w:t>
      </w:r>
      <w:hyperlink r:id="rId60" w:tgtFrame="_blank" w:history="1">
        <w:r w:rsidRPr="00E32E42">
          <w:rPr>
            <w:rStyle w:val="Hyperlink"/>
            <w:rFonts w:ascii="Avenir Next LT Pro" w:eastAsiaTheme="majorEastAsia" w:hAnsi="Avenir Next LT Pro" w:cstheme="minorHAnsi"/>
            <w:color w:val="509CCD"/>
            <w:sz w:val="22"/>
            <w:szCs w:val="22"/>
          </w:rPr>
          <w:t>Scientific uncertainty as a moderator of the relationship between descriptive norm and intentions to engage in cancer risk-reducing behaviors</w:t>
        </w:r>
      </w:hyperlink>
      <w:r w:rsidRPr="00E32E42">
        <w:rPr>
          <w:rFonts w:ascii="Avenir Next LT Pro" w:hAnsi="Avenir Next LT Pro" w:cstheme="minorHAnsi"/>
          <w:color w:val="464749"/>
          <w:sz w:val="22"/>
          <w:szCs w:val="22"/>
        </w:rPr>
        <w:t xml:space="preserve">.” J Health </w:t>
      </w:r>
      <w:proofErr w:type="spellStart"/>
      <w:r w:rsidRPr="00E32E42">
        <w:rPr>
          <w:rFonts w:ascii="Avenir Next LT Pro" w:hAnsi="Avenir Next LT Pro" w:cstheme="minorHAnsi"/>
          <w:color w:val="464749"/>
          <w:sz w:val="22"/>
          <w:szCs w:val="22"/>
        </w:rPr>
        <w:t>Commun</w:t>
      </w:r>
      <w:proofErr w:type="spellEnd"/>
      <w:r w:rsidRPr="00E32E42">
        <w:rPr>
          <w:rFonts w:ascii="Avenir Next LT Pro" w:hAnsi="Avenir Next LT Pro" w:cstheme="minorHAnsi"/>
          <w:color w:val="464749"/>
          <w:sz w:val="22"/>
          <w:szCs w:val="22"/>
        </w:rPr>
        <w:t>, 20:4, 387-395</w:t>
      </w:r>
    </w:p>
    <w:p w14:paraId="1A5DD90A" w14:textId="1E327236" w:rsidR="00364899" w:rsidRPr="0030781C" w:rsidRDefault="0030781C" w:rsidP="00A90E9E">
      <w:pPr>
        <w:pStyle w:val="NormalWeb"/>
        <w:numPr>
          <w:ilvl w:val="0"/>
          <w:numId w:val="42"/>
        </w:numPr>
        <w:shd w:val="clear" w:color="auto" w:fill="FFFFFF"/>
        <w:spacing w:before="165" w:beforeAutospacing="0" w:after="165" w:afterAutospacing="0"/>
        <w:rPr>
          <w:rStyle w:val="Hyperlink"/>
          <w:rFonts w:ascii="Avenir Next LT Pro" w:hAnsi="Avenir Next LT Pro" w:cstheme="minorHAnsi"/>
          <w:sz w:val="22"/>
          <w:szCs w:val="22"/>
        </w:rPr>
      </w:pPr>
      <w:r>
        <w:rPr>
          <w:rFonts w:ascii="Avenir Next LT Pro" w:hAnsi="Avenir Next LT Pro" w:cstheme="minorHAnsi"/>
          <w:color w:val="464749"/>
          <w:sz w:val="22"/>
          <w:szCs w:val="22"/>
        </w:rPr>
        <w:fldChar w:fldCharType="begin"/>
      </w:r>
      <w:r>
        <w:rPr>
          <w:rFonts w:ascii="Avenir Next LT Pro" w:hAnsi="Avenir Next LT Pro" w:cstheme="minorHAnsi"/>
          <w:color w:val="464749"/>
          <w:sz w:val="22"/>
          <w:szCs w:val="22"/>
        </w:rPr>
        <w:instrText xml:space="preserve"> HYPERLINK "https://cpcrn.org/cms/files/training-session-2-slides" \t "_blank" </w:instrText>
      </w:r>
      <w:r>
        <w:rPr>
          <w:rFonts w:ascii="Avenir Next LT Pro" w:hAnsi="Avenir Next LT Pro" w:cstheme="minorHAnsi"/>
          <w:color w:val="464749"/>
          <w:sz w:val="22"/>
          <w:szCs w:val="22"/>
        </w:rPr>
        <w:fldChar w:fldCharType="separate"/>
      </w:r>
      <w:r w:rsidR="00364899" w:rsidRPr="0030781C">
        <w:rPr>
          <w:rStyle w:val="Hyperlink"/>
          <w:rFonts w:ascii="Avenir Next LT Pro" w:hAnsi="Avenir Next LT Pro" w:cstheme="minorHAnsi"/>
          <w:sz w:val="22"/>
          <w:szCs w:val="22"/>
        </w:rPr>
        <w:t>Cancer Prevention and Control Research Network’s (CPCRN) Session 2: </w:t>
      </w:r>
      <w:r w:rsidR="00364899" w:rsidRPr="0030781C">
        <w:rPr>
          <w:rStyle w:val="Hyperlink"/>
          <w:rFonts w:ascii="Avenir Next LT Pro" w:eastAsiaTheme="majorEastAsia" w:hAnsi="Avenir Next LT Pro" w:cstheme="minorHAnsi"/>
          <w:sz w:val="22"/>
          <w:szCs w:val="22"/>
        </w:rPr>
        <w:t>“Community Assessment”</w:t>
      </w:r>
      <w:r w:rsidR="00AC1318">
        <w:rPr>
          <w:rStyle w:val="Hyperlink"/>
          <w:rFonts w:ascii="Avenir Next LT Pro" w:eastAsiaTheme="majorEastAsia" w:hAnsi="Avenir Next LT Pro" w:cstheme="minorHAnsi"/>
          <w:sz w:val="22"/>
          <w:szCs w:val="22"/>
        </w:rPr>
        <w:t xml:space="preserve"> (PowerPoint)</w:t>
      </w:r>
    </w:p>
    <w:p w14:paraId="1D5C1DEA" w14:textId="6956975F" w:rsidR="00364899" w:rsidRPr="0030781C" w:rsidRDefault="0030781C" w:rsidP="00A90E9E">
      <w:pPr>
        <w:pStyle w:val="NormalWeb"/>
        <w:numPr>
          <w:ilvl w:val="0"/>
          <w:numId w:val="42"/>
        </w:numPr>
        <w:shd w:val="clear" w:color="auto" w:fill="FFFFFF"/>
        <w:spacing w:before="165" w:beforeAutospacing="0" w:after="165" w:afterAutospacing="0"/>
        <w:rPr>
          <w:rStyle w:val="Hyperlink"/>
          <w:rFonts w:ascii="Avenir Next LT Pro" w:hAnsi="Avenir Next LT Pro" w:cstheme="minorHAnsi"/>
          <w:sz w:val="22"/>
          <w:szCs w:val="22"/>
        </w:rPr>
      </w:pPr>
      <w:r>
        <w:rPr>
          <w:rFonts w:ascii="Avenir Next LT Pro" w:hAnsi="Avenir Next LT Pro" w:cstheme="minorHAnsi"/>
          <w:color w:val="464749"/>
          <w:sz w:val="22"/>
          <w:szCs w:val="22"/>
        </w:rPr>
        <w:fldChar w:fldCharType="end"/>
      </w:r>
      <w:r>
        <w:rPr>
          <w:rFonts w:ascii="Avenir Next LT Pro" w:hAnsi="Avenir Next LT Pro" w:cstheme="minorHAnsi"/>
          <w:color w:val="464749"/>
          <w:sz w:val="22"/>
          <w:szCs w:val="22"/>
        </w:rPr>
        <w:fldChar w:fldCharType="begin"/>
      </w:r>
      <w:r>
        <w:rPr>
          <w:rFonts w:ascii="Avenir Next LT Pro" w:hAnsi="Avenir Next LT Pro" w:cstheme="minorHAnsi"/>
          <w:color w:val="464749"/>
          <w:sz w:val="22"/>
          <w:szCs w:val="22"/>
        </w:rPr>
        <w:instrText xml:space="preserve"> HYPERLINK "http://www.cdc.gov/healthcommunication/healthbasics/index.html" \t "_blank" </w:instrText>
      </w:r>
      <w:r>
        <w:rPr>
          <w:rFonts w:ascii="Avenir Next LT Pro" w:hAnsi="Avenir Next LT Pro" w:cstheme="minorHAnsi"/>
          <w:color w:val="464749"/>
          <w:sz w:val="22"/>
          <w:szCs w:val="22"/>
        </w:rPr>
        <w:fldChar w:fldCharType="separate"/>
      </w:r>
      <w:r w:rsidR="00364899" w:rsidRPr="0030781C">
        <w:rPr>
          <w:rStyle w:val="Hyperlink"/>
          <w:rFonts w:ascii="Avenir Next LT Pro" w:hAnsi="Avenir Next LT Pro" w:cstheme="minorHAnsi"/>
          <w:sz w:val="22"/>
          <w:szCs w:val="22"/>
        </w:rPr>
        <w:t>CDC </w:t>
      </w:r>
      <w:r w:rsidR="00364899" w:rsidRPr="0030781C">
        <w:rPr>
          <w:rStyle w:val="Hyperlink"/>
          <w:rFonts w:ascii="Avenir Next LT Pro" w:eastAsiaTheme="majorEastAsia" w:hAnsi="Avenir Next LT Pro" w:cstheme="minorHAnsi"/>
          <w:sz w:val="22"/>
          <w:szCs w:val="22"/>
        </w:rPr>
        <w:t>Gateway to Health Communication &amp; Social Marketing Practice</w:t>
      </w:r>
    </w:p>
    <w:p w14:paraId="71F46635" w14:textId="2B81BE8D" w:rsidR="00364899" w:rsidRPr="0030781C" w:rsidRDefault="0030781C" w:rsidP="00A90E9E">
      <w:pPr>
        <w:pStyle w:val="NormalWeb"/>
        <w:numPr>
          <w:ilvl w:val="0"/>
          <w:numId w:val="42"/>
        </w:numPr>
        <w:shd w:val="clear" w:color="auto" w:fill="FFFFFF"/>
        <w:spacing w:before="165" w:beforeAutospacing="0" w:after="165" w:afterAutospacing="0"/>
        <w:rPr>
          <w:rStyle w:val="Hyperlink"/>
          <w:rFonts w:ascii="Avenir Next LT Pro" w:hAnsi="Avenir Next LT Pro" w:cstheme="minorHAnsi"/>
          <w:sz w:val="22"/>
          <w:szCs w:val="22"/>
        </w:rPr>
      </w:pPr>
      <w:r>
        <w:rPr>
          <w:rFonts w:ascii="Avenir Next LT Pro" w:hAnsi="Avenir Next LT Pro" w:cstheme="minorHAnsi"/>
          <w:color w:val="464749"/>
          <w:sz w:val="22"/>
          <w:szCs w:val="22"/>
        </w:rPr>
        <w:fldChar w:fldCharType="end"/>
      </w:r>
      <w:r>
        <w:rPr>
          <w:rFonts w:ascii="Avenir Next LT Pro" w:hAnsi="Avenir Next LT Pro" w:cstheme="minorHAnsi"/>
          <w:color w:val="464749"/>
          <w:sz w:val="22"/>
          <w:szCs w:val="22"/>
        </w:rPr>
        <w:fldChar w:fldCharType="begin"/>
      </w:r>
      <w:r>
        <w:rPr>
          <w:rFonts w:ascii="Avenir Next LT Pro" w:hAnsi="Avenir Next LT Pro" w:cstheme="minorHAnsi"/>
          <w:color w:val="464749"/>
          <w:sz w:val="22"/>
          <w:szCs w:val="22"/>
        </w:rPr>
        <w:instrText xml:space="preserve"> HYPERLINK "http://www.cdc.gov/healthcommunication/pdf/cdcynergylite.pdf" \t "_blank" </w:instrText>
      </w:r>
      <w:r>
        <w:rPr>
          <w:rFonts w:ascii="Avenir Next LT Pro" w:hAnsi="Avenir Next LT Pro" w:cstheme="minorHAnsi"/>
          <w:color w:val="464749"/>
          <w:sz w:val="22"/>
          <w:szCs w:val="22"/>
        </w:rPr>
        <w:fldChar w:fldCharType="separate"/>
      </w:r>
      <w:proofErr w:type="spellStart"/>
      <w:r w:rsidR="00364899" w:rsidRPr="0030781C">
        <w:rPr>
          <w:rStyle w:val="Hyperlink"/>
          <w:rFonts w:ascii="Avenir Next LT Pro" w:hAnsi="Avenir Next LT Pro" w:cstheme="minorHAnsi"/>
          <w:sz w:val="22"/>
          <w:szCs w:val="22"/>
        </w:rPr>
        <w:t>CDCynergy</w:t>
      </w:r>
      <w:proofErr w:type="spellEnd"/>
      <w:r w:rsidR="00364899" w:rsidRPr="0030781C">
        <w:rPr>
          <w:rStyle w:val="Hyperlink"/>
          <w:rFonts w:ascii="Avenir Next LT Pro" w:hAnsi="Avenir Next LT Pro" w:cstheme="minorHAnsi"/>
          <w:sz w:val="22"/>
          <w:szCs w:val="22"/>
        </w:rPr>
        <w:t xml:space="preserve"> </w:t>
      </w:r>
      <w:proofErr w:type="spellStart"/>
      <w:r w:rsidR="00364899" w:rsidRPr="0030781C">
        <w:rPr>
          <w:rStyle w:val="Hyperlink"/>
          <w:rFonts w:ascii="Avenir Next LT Pro" w:hAnsi="Avenir Next LT Pro" w:cstheme="minorHAnsi"/>
          <w:sz w:val="22"/>
          <w:szCs w:val="22"/>
        </w:rPr>
        <w:t>Lite’s</w:t>
      </w:r>
      <w:proofErr w:type="spellEnd"/>
      <w:r w:rsidR="00364899" w:rsidRPr="0030781C">
        <w:rPr>
          <w:rStyle w:val="Hyperlink"/>
          <w:rFonts w:ascii="Avenir Next LT Pro" w:hAnsi="Avenir Next LT Pro" w:cstheme="minorHAnsi"/>
          <w:sz w:val="22"/>
          <w:szCs w:val="22"/>
        </w:rPr>
        <w:t> </w:t>
      </w:r>
      <w:r w:rsidR="00364899" w:rsidRPr="0030781C">
        <w:rPr>
          <w:rStyle w:val="Hyperlink"/>
          <w:rFonts w:ascii="Avenir Next LT Pro" w:eastAsiaTheme="majorEastAsia" w:hAnsi="Avenir Next LT Pro" w:cstheme="minorHAnsi"/>
          <w:sz w:val="22"/>
          <w:szCs w:val="22"/>
        </w:rPr>
        <w:t>Social Marketing Made Simple</w:t>
      </w:r>
      <w:r w:rsidR="00AC1318">
        <w:rPr>
          <w:rStyle w:val="Hyperlink"/>
          <w:rFonts w:ascii="Avenir Next LT Pro" w:eastAsiaTheme="majorEastAsia" w:hAnsi="Avenir Next LT Pro" w:cstheme="minorHAnsi"/>
          <w:sz w:val="22"/>
          <w:szCs w:val="22"/>
        </w:rPr>
        <w:t xml:space="preserve"> (PDF)</w:t>
      </w:r>
    </w:p>
    <w:p w14:paraId="4801F50A" w14:textId="70A59A3A" w:rsidR="00364899" w:rsidRPr="0030781C" w:rsidRDefault="0030781C" w:rsidP="00A90E9E">
      <w:pPr>
        <w:pStyle w:val="NormalWeb"/>
        <w:numPr>
          <w:ilvl w:val="0"/>
          <w:numId w:val="42"/>
        </w:numPr>
        <w:shd w:val="clear" w:color="auto" w:fill="FFFFFF"/>
        <w:spacing w:before="165" w:beforeAutospacing="0" w:after="165" w:afterAutospacing="0"/>
        <w:rPr>
          <w:rStyle w:val="Hyperlink"/>
          <w:rFonts w:ascii="Avenir Next LT Pro" w:hAnsi="Avenir Next LT Pro" w:cstheme="minorHAnsi"/>
          <w:sz w:val="22"/>
          <w:szCs w:val="22"/>
        </w:rPr>
      </w:pPr>
      <w:r>
        <w:rPr>
          <w:rFonts w:ascii="Avenir Next LT Pro" w:hAnsi="Avenir Next LT Pro" w:cstheme="minorHAnsi"/>
          <w:color w:val="464749"/>
          <w:sz w:val="22"/>
          <w:szCs w:val="22"/>
        </w:rPr>
        <w:fldChar w:fldCharType="end"/>
      </w:r>
      <w:r>
        <w:rPr>
          <w:rFonts w:ascii="Avenir Next LT Pro" w:hAnsi="Avenir Next LT Pro" w:cstheme="minorHAnsi"/>
          <w:color w:val="464749"/>
          <w:sz w:val="22"/>
          <w:szCs w:val="22"/>
        </w:rPr>
        <w:fldChar w:fldCharType="begin"/>
      </w:r>
      <w:r>
        <w:rPr>
          <w:rFonts w:ascii="Avenir Next LT Pro" w:hAnsi="Avenir Next LT Pro" w:cstheme="minorHAnsi"/>
          <w:color w:val="464749"/>
          <w:sz w:val="22"/>
          <w:szCs w:val="22"/>
        </w:rPr>
        <w:instrText xml:space="preserve"> HYPERLINK "https://cpcrn.org/cms/files/training-session-1-defining-evidence" \t "_blank" </w:instrText>
      </w:r>
      <w:r>
        <w:rPr>
          <w:rFonts w:ascii="Avenir Next LT Pro" w:hAnsi="Avenir Next LT Pro" w:cstheme="minorHAnsi"/>
          <w:color w:val="464749"/>
          <w:sz w:val="22"/>
          <w:szCs w:val="22"/>
        </w:rPr>
        <w:fldChar w:fldCharType="separate"/>
      </w:r>
      <w:r w:rsidR="00364899" w:rsidRPr="0030781C">
        <w:rPr>
          <w:rStyle w:val="Hyperlink"/>
          <w:rFonts w:ascii="Avenir Next LT Pro" w:hAnsi="Avenir Next LT Pro" w:cstheme="minorHAnsi"/>
          <w:sz w:val="22"/>
          <w:szCs w:val="22"/>
        </w:rPr>
        <w:t>CPCRN’s </w:t>
      </w:r>
      <w:r w:rsidR="00364899" w:rsidRPr="0030781C">
        <w:rPr>
          <w:rStyle w:val="Hyperlink"/>
          <w:rFonts w:ascii="Avenir Next LT Pro" w:eastAsiaTheme="majorEastAsia" w:hAnsi="Avenir Next LT Pro" w:cstheme="minorHAnsi"/>
          <w:sz w:val="22"/>
          <w:szCs w:val="22"/>
        </w:rPr>
        <w:t>Session 1: “Defining Evidence”</w:t>
      </w:r>
      <w:r w:rsidR="00AC1318">
        <w:rPr>
          <w:rStyle w:val="Hyperlink"/>
          <w:rFonts w:ascii="Avenir Next LT Pro" w:eastAsiaTheme="majorEastAsia" w:hAnsi="Avenir Next LT Pro" w:cstheme="minorHAnsi"/>
          <w:sz w:val="22"/>
          <w:szCs w:val="22"/>
        </w:rPr>
        <w:t xml:space="preserve"> (PowerPoint)</w:t>
      </w:r>
    </w:p>
    <w:p w14:paraId="0E226F28" w14:textId="6653F8DE" w:rsidR="00364899" w:rsidRPr="00E32E42" w:rsidRDefault="0030781C" w:rsidP="00A90E9E">
      <w:pPr>
        <w:pStyle w:val="NormalWeb"/>
        <w:numPr>
          <w:ilvl w:val="0"/>
          <w:numId w:val="42"/>
        </w:numPr>
        <w:shd w:val="clear" w:color="auto" w:fill="FFFFFF"/>
        <w:spacing w:before="165" w:beforeAutospacing="0" w:after="165" w:afterAutospacing="0"/>
        <w:rPr>
          <w:rFonts w:ascii="Avenir Next LT Pro" w:hAnsi="Avenir Next LT Pro" w:cstheme="minorHAnsi"/>
          <w:color w:val="464749"/>
          <w:sz w:val="22"/>
          <w:szCs w:val="22"/>
        </w:rPr>
      </w:pPr>
      <w:r>
        <w:rPr>
          <w:rFonts w:ascii="Avenir Next LT Pro" w:hAnsi="Avenir Next LT Pro" w:cstheme="minorHAnsi"/>
          <w:color w:val="464749"/>
          <w:sz w:val="22"/>
          <w:szCs w:val="22"/>
        </w:rPr>
        <w:fldChar w:fldCharType="end"/>
      </w:r>
      <w:hyperlink r:id="rId61" w:tgtFrame="_blank" w:history="1">
        <w:r w:rsidR="00364899" w:rsidRPr="00AC7D18">
          <w:rPr>
            <w:rStyle w:val="Hyperlink"/>
            <w:rFonts w:ascii="Avenir Next LT Pro" w:hAnsi="Avenir Next LT Pro" w:cstheme="minorHAnsi"/>
            <w:sz w:val="22"/>
            <w:szCs w:val="22"/>
          </w:rPr>
          <w:t>NCI’s </w:t>
        </w:r>
        <w:r w:rsidR="00364899" w:rsidRPr="00AC7D18">
          <w:rPr>
            <w:rStyle w:val="Hyperlink"/>
            <w:rFonts w:ascii="Avenir Next LT Pro" w:eastAsiaTheme="majorEastAsia" w:hAnsi="Avenir Next LT Pro" w:cstheme="minorHAnsi"/>
            <w:sz w:val="22"/>
            <w:szCs w:val="22"/>
          </w:rPr>
          <w:t>Making Health Communication Programs Work</w:t>
        </w:r>
        <w:r w:rsidR="00AC7D18" w:rsidRPr="00AC7D18">
          <w:rPr>
            <w:rStyle w:val="Hyperlink"/>
            <w:rFonts w:ascii="Avenir Next LT Pro" w:hAnsi="Avenir Next LT Pro" w:cstheme="minorHAnsi"/>
            <w:sz w:val="22"/>
            <w:szCs w:val="22"/>
          </w:rPr>
          <w:t xml:space="preserve"> (PDF)</w:t>
        </w:r>
      </w:hyperlink>
      <w:r w:rsidR="00364899" w:rsidRPr="00E32E42">
        <w:rPr>
          <w:rFonts w:ascii="Avenir Next LT Pro" w:hAnsi="Avenir Next LT Pro" w:cstheme="minorHAnsi"/>
          <w:color w:val="464749"/>
          <w:sz w:val="22"/>
          <w:szCs w:val="22"/>
        </w:rPr>
        <w:t> “Overview: The Health Communication Process” pg. 11-13, “Define communication objectives” and “Define and learn about intended audiences” pg. 20-27</w:t>
      </w:r>
    </w:p>
    <w:p w14:paraId="5A0F01EF" w14:textId="2FD44981" w:rsidR="00364899" w:rsidRPr="0030781C" w:rsidRDefault="0030781C" w:rsidP="00A90E9E">
      <w:pPr>
        <w:pStyle w:val="NormalWeb"/>
        <w:numPr>
          <w:ilvl w:val="0"/>
          <w:numId w:val="42"/>
        </w:numPr>
        <w:shd w:val="clear" w:color="auto" w:fill="FFFFFF"/>
        <w:spacing w:before="165" w:beforeAutospacing="0" w:after="165" w:afterAutospacing="0"/>
        <w:rPr>
          <w:rStyle w:val="Hyperlink"/>
          <w:rFonts w:ascii="Avenir Next LT Pro" w:hAnsi="Avenir Next LT Pro" w:cstheme="minorHAnsi"/>
          <w:sz w:val="22"/>
          <w:szCs w:val="22"/>
        </w:rPr>
      </w:pPr>
      <w:r>
        <w:rPr>
          <w:rFonts w:ascii="Avenir Next LT Pro" w:hAnsi="Avenir Next LT Pro" w:cstheme="minorHAnsi"/>
          <w:color w:val="464749"/>
          <w:sz w:val="22"/>
          <w:szCs w:val="22"/>
        </w:rPr>
        <w:fldChar w:fldCharType="begin"/>
      </w:r>
      <w:r>
        <w:rPr>
          <w:rFonts w:ascii="Avenir Next LT Pro" w:hAnsi="Avenir Next LT Pro" w:cstheme="minorHAnsi"/>
          <w:color w:val="464749"/>
          <w:sz w:val="22"/>
          <w:szCs w:val="22"/>
        </w:rPr>
        <w:instrText xml:space="preserve"> HYPERLINK "http://www.sbccimplementationkits.org/demandrmnch/wp-content/uploads/2014/02/Theory-at-a-Glance-A-Guide-For-Health-Promotion-Practice.pdf" \t "_blank" </w:instrText>
      </w:r>
      <w:r>
        <w:rPr>
          <w:rFonts w:ascii="Avenir Next LT Pro" w:hAnsi="Avenir Next LT Pro" w:cstheme="minorHAnsi"/>
          <w:color w:val="464749"/>
          <w:sz w:val="22"/>
          <w:szCs w:val="22"/>
        </w:rPr>
        <w:fldChar w:fldCharType="separate"/>
      </w:r>
      <w:r w:rsidR="00364899" w:rsidRPr="0030781C">
        <w:rPr>
          <w:rStyle w:val="Hyperlink"/>
          <w:rFonts w:ascii="Avenir Next LT Pro" w:hAnsi="Avenir Next LT Pro" w:cstheme="minorHAnsi"/>
          <w:sz w:val="22"/>
          <w:szCs w:val="22"/>
        </w:rPr>
        <w:t>NCI’s </w:t>
      </w:r>
      <w:r w:rsidR="00364899" w:rsidRPr="0030781C">
        <w:rPr>
          <w:rStyle w:val="Hyperlink"/>
          <w:rFonts w:ascii="Avenir Next LT Pro" w:eastAsiaTheme="majorEastAsia" w:hAnsi="Avenir Next LT Pro" w:cstheme="minorHAnsi"/>
          <w:sz w:val="22"/>
          <w:szCs w:val="22"/>
        </w:rPr>
        <w:t>Theory at a Glance – A Guide for Health Promotion Practice</w:t>
      </w:r>
      <w:r w:rsidR="00AC1318">
        <w:rPr>
          <w:rStyle w:val="Hyperlink"/>
          <w:rFonts w:ascii="Avenir Next LT Pro" w:eastAsiaTheme="majorEastAsia" w:hAnsi="Avenir Next LT Pro" w:cstheme="minorHAnsi"/>
          <w:sz w:val="22"/>
          <w:szCs w:val="22"/>
        </w:rPr>
        <w:t xml:space="preserve"> (PDF)</w:t>
      </w:r>
    </w:p>
    <w:p w14:paraId="0CCA14B4" w14:textId="7E06CB1D" w:rsidR="00364899" w:rsidRPr="0030781C" w:rsidRDefault="0030781C" w:rsidP="00A90E9E">
      <w:pPr>
        <w:numPr>
          <w:ilvl w:val="0"/>
          <w:numId w:val="42"/>
        </w:numPr>
        <w:shd w:val="clear" w:color="auto" w:fill="FFFFFF"/>
        <w:spacing w:before="100" w:beforeAutospacing="1" w:after="100" w:afterAutospacing="1" w:line="240" w:lineRule="auto"/>
        <w:rPr>
          <w:rStyle w:val="Hyperlink"/>
          <w:rFonts w:ascii="Avenir Next LT Pro" w:hAnsi="Avenir Next LT Pro" w:cstheme="minorHAnsi"/>
        </w:rPr>
      </w:pPr>
      <w:r>
        <w:rPr>
          <w:rFonts w:ascii="Avenir Next LT Pro" w:eastAsia="Times New Roman" w:hAnsi="Avenir Next LT Pro" w:cstheme="minorHAnsi"/>
          <w:color w:val="464749"/>
        </w:rPr>
        <w:fldChar w:fldCharType="end"/>
      </w:r>
      <w:r>
        <w:rPr>
          <w:rFonts w:ascii="Avenir Next LT Pro" w:hAnsi="Avenir Next LT Pro" w:cstheme="minorHAnsi"/>
          <w:color w:val="464749"/>
        </w:rPr>
        <w:fldChar w:fldCharType="begin"/>
      </w:r>
      <w:r>
        <w:rPr>
          <w:rFonts w:ascii="Avenir Next LT Pro" w:hAnsi="Avenir Next LT Pro" w:cstheme="minorHAnsi"/>
          <w:color w:val="464749"/>
        </w:rPr>
        <w:instrText xml:space="preserve"> HYPERLINK "http://www.utwente.nl/cw/theorieenoverzicht/Theory%20Clusters/Health%20Communication/" \t "_blank" </w:instrText>
      </w:r>
      <w:r>
        <w:rPr>
          <w:rFonts w:ascii="Avenir Next LT Pro" w:hAnsi="Avenir Next LT Pro" w:cstheme="minorHAnsi"/>
          <w:color w:val="464749"/>
        </w:rPr>
        <w:fldChar w:fldCharType="separate"/>
      </w:r>
      <w:r w:rsidR="00364899" w:rsidRPr="0030781C">
        <w:rPr>
          <w:rStyle w:val="Hyperlink"/>
          <w:rFonts w:ascii="Avenir Next LT Pro" w:hAnsi="Avenir Next LT Pro" w:cstheme="minorHAnsi"/>
        </w:rPr>
        <w:t>University of Twente's Health Communication Theories</w:t>
      </w:r>
    </w:p>
    <w:p w14:paraId="3F88FFED" w14:textId="592C11DF" w:rsidR="00364899" w:rsidRPr="00E32E42" w:rsidRDefault="0030781C" w:rsidP="0030781C">
      <w:pPr>
        <w:pStyle w:val="ListParagraph"/>
        <w:spacing w:after="0"/>
        <w:ind w:left="1080"/>
        <w:rPr>
          <w:rFonts w:ascii="Avenir Next LT Pro" w:hAnsi="Avenir Next LT Pro" w:cstheme="minorHAnsi"/>
        </w:rPr>
      </w:pPr>
      <w:r>
        <w:rPr>
          <w:rFonts w:ascii="Avenir Next LT Pro" w:hAnsi="Avenir Next LT Pro" w:cstheme="minorHAnsi"/>
          <w:color w:val="464749"/>
        </w:rPr>
        <w:fldChar w:fldCharType="end"/>
      </w:r>
      <w:r w:rsidR="00364899" w:rsidRPr="00E32E42">
        <w:rPr>
          <w:rFonts w:ascii="Avenir Next LT Pro" w:hAnsi="Avenir Next LT Pro" w:cstheme="minorHAnsi"/>
        </w:rPr>
        <w:br w:type="page"/>
      </w:r>
    </w:p>
    <w:p w14:paraId="05CF0C54" w14:textId="77777777" w:rsidR="00364899" w:rsidRPr="00E32E42" w:rsidRDefault="00364899" w:rsidP="00364899">
      <w:pPr>
        <w:pStyle w:val="Heading1"/>
        <w:rPr>
          <w:rFonts w:ascii="Avenir Next LT Pro" w:hAnsi="Avenir Next LT Pro" w:cstheme="minorHAnsi"/>
          <w:sz w:val="22"/>
          <w:szCs w:val="22"/>
        </w:rPr>
      </w:pPr>
      <w:bookmarkStart w:id="61" w:name="_Toc488242667"/>
      <w:bookmarkStart w:id="62" w:name="_Toc70406784"/>
      <w:r w:rsidRPr="00E32E42">
        <w:rPr>
          <w:rFonts w:ascii="Avenir Next LT Pro" w:hAnsi="Avenir Next LT Pro" w:cstheme="minorHAnsi"/>
          <w:sz w:val="22"/>
          <w:szCs w:val="22"/>
        </w:rPr>
        <w:lastRenderedPageBreak/>
        <w:t>Session 3: Finding Evidence for Your Health Communication Campaign</w:t>
      </w:r>
      <w:bookmarkEnd w:id="61"/>
      <w:bookmarkEnd w:id="62"/>
    </w:p>
    <w:p w14:paraId="7318B533" w14:textId="77777777" w:rsidR="00364899" w:rsidRPr="00EA5B9D" w:rsidRDefault="00364899" w:rsidP="00364899">
      <w:pPr>
        <w:pStyle w:val="Heading2"/>
        <w:rPr>
          <w:rFonts w:ascii="Avenir Next LT Pro" w:hAnsi="Avenir Next LT Pro" w:cstheme="minorHAnsi"/>
          <w:color w:val="0073AA"/>
          <w:sz w:val="22"/>
          <w:szCs w:val="22"/>
        </w:rPr>
      </w:pPr>
      <w:bookmarkStart w:id="63" w:name="_Toc488242668"/>
      <w:bookmarkStart w:id="64" w:name="_Toc70406785"/>
      <w:r w:rsidRPr="00EA5B9D">
        <w:rPr>
          <w:rFonts w:ascii="Avenir Next LT Pro" w:hAnsi="Avenir Next LT Pro" w:cstheme="minorHAnsi"/>
          <w:color w:val="0073AA"/>
          <w:sz w:val="22"/>
          <w:szCs w:val="22"/>
        </w:rPr>
        <w:t>Learning Objectives</w:t>
      </w:r>
      <w:bookmarkEnd w:id="63"/>
      <w:bookmarkEnd w:id="64"/>
    </w:p>
    <w:p w14:paraId="15EC58B2"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Describe methods to collect evidence and search for evidence-based approaches</w:t>
      </w:r>
    </w:p>
    <w:p w14:paraId="27135F2F" w14:textId="77777777" w:rsidR="00364899" w:rsidRPr="00EA5B9D" w:rsidRDefault="00364899" w:rsidP="00364899">
      <w:pPr>
        <w:pStyle w:val="Heading2"/>
        <w:rPr>
          <w:rFonts w:ascii="Avenir Next LT Pro" w:hAnsi="Avenir Next LT Pro" w:cstheme="minorHAnsi"/>
          <w:color w:val="0073AA"/>
          <w:sz w:val="22"/>
          <w:szCs w:val="22"/>
        </w:rPr>
      </w:pPr>
      <w:bookmarkStart w:id="65" w:name="_Toc488242669"/>
      <w:bookmarkStart w:id="66" w:name="_Toc70406786"/>
      <w:r w:rsidRPr="00EA5B9D">
        <w:rPr>
          <w:rFonts w:ascii="Avenir Next LT Pro" w:hAnsi="Avenir Next LT Pro" w:cstheme="minorHAnsi"/>
          <w:color w:val="0073AA"/>
          <w:sz w:val="22"/>
          <w:szCs w:val="22"/>
        </w:rPr>
        <w:t>Before the Session</w:t>
      </w:r>
      <w:bookmarkEnd w:id="65"/>
      <w:bookmarkEnd w:id="66"/>
    </w:p>
    <w:p w14:paraId="2D376298" w14:textId="77777777" w:rsidR="00364899" w:rsidRPr="00E32E42" w:rsidRDefault="00364899" w:rsidP="00364899">
      <w:pPr>
        <w:rPr>
          <w:rFonts w:ascii="Avenir Next LT Pro" w:hAnsi="Avenir Next LT Pro" w:cstheme="minorHAnsi"/>
        </w:rPr>
      </w:pPr>
      <w:bookmarkStart w:id="67" w:name="_Toc488242670"/>
      <w:r w:rsidRPr="00E32E42">
        <w:rPr>
          <w:rFonts w:ascii="Avenir Next LT Pro" w:hAnsi="Avenir Next LT Pro" w:cstheme="minorHAnsi"/>
        </w:rPr>
        <w:t>Required training:</w:t>
      </w:r>
    </w:p>
    <w:p w14:paraId="40CE36DD"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Comm 102 Training Lesson 1: “Evidence-Based Health Communication Campaigns” and Lesson 2: “Communication Campaign Background Justification” modules</w:t>
      </w:r>
    </w:p>
    <w:p w14:paraId="421B875D"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3524D4C6"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Brownson et al.'s Chapter 3: “Assessing Scientific Evidence for Public Health”</w:t>
      </w:r>
    </w:p>
    <w:p w14:paraId="61038F8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60A67247"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Comm 102 Guide Lesson 1: “Evidence-Based Health Communication Campaigns and 2: Communication Campaign Background and Justification”</w:t>
      </w:r>
    </w:p>
    <w:p w14:paraId="6C7B0321" w14:textId="77777777" w:rsidR="00364899" w:rsidRPr="00EA5B9D" w:rsidRDefault="00364899" w:rsidP="00364899">
      <w:pPr>
        <w:pStyle w:val="Heading2"/>
        <w:rPr>
          <w:rFonts w:ascii="Avenir Next LT Pro" w:hAnsi="Avenir Next LT Pro" w:cstheme="minorHAnsi"/>
          <w:color w:val="0073AA"/>
          <w:sz w:val="22"/>
          <w:szCs w:val="22"/>
        </w:rPr>
      </w:pPr>
      <w:bookmarkStart w:id="68" w:name="_Toc70406787"/>
      <w:r w:rsidRPr="00EA5B9D">
        <w:rPr>
          <w:rFonts w:ascii="Avenir Next LT Pro" w:hAnsi="Avenir Next LT Pro" w:cstheme="minorHAnsi"/>
          <w:color w:val="0073AA"/>
          <w:sz w:val="22"/>
          <w:szCs w:val="22"/>
        </w:rPr>
        <w:t>After the Session</w:t>
      </w:r>
      <w:bookmarkEnd w:id="67"/>
      <w:bookmarkEnd w:id="68"/>
    </w:p>
    <w:p w14:paraId="4633F410" w14:textId="77777777" w:rsidR="00364899" w:rsidRPr="00E32E42" w:rsidRDefault="00364899" w:rsidP="00364899">
      <w:pPr>
        <w:pStyle w:val="ListParagraph"/>
        <w:numPr>
          <w:ilvl w:val="0"/>
          <w:numId w:val="17"/>
        </w:numPr>
        <w:rPr>
          <w:rFonts w:ascii="Avenir Next LT Pro" w:hAnsi="Avenir Next LT Pro" w:cstheme="minorHAnsi"/>
          <w:color w:val="00B050"/>
        </w:rPr>
      </w:pPr>
      <w:r w:rsidRPr="00EA5B9D">
        <w:rPr>
          <w:rFonts w:ascii="Avenir Next LT Pro" w:hAnsi="Avenir Next LT Pro" w:cstheme="minorHAnsi"/>
          <w:color w:val="008367"/>
        </w:rPr>
        <w:t xml:space="preserve">Complete and post the </w:t>
      </w:r>
      <w:hyperlink w:anchor="_Community_Guide_and" w:history="1">
        <w:r w:rsidRPr="00E32E42">
          <w:rPr>
            <w:rStyle w:val="Hyperlink"/>
            <w:rFonts w:ascii="Avenir Next LT Pro" w:hAnsi="Avenir Next LT Pro" w:cstheme="minorHAnsi"/>
          </w:rPr>
          <w:t>Community Guide and RTIPs Worksheet</w:t>
        </w:r>
      </w:hyperlink>
      <w:r w:rsidRPr="00E32E42">
        <w:rPr>
          <w:rFonts w:ascii="Avenir Next LT Pro" w:hAnsi="Avenir Next LT Pro" w:cstheme="minorHAnsi"/>
          <w:color w:val="00B050"/>
        </w:rPr>
        <w:t xml:space="preserve"> </w:t>
      </w:r>
      <w:r w:rsidRPr="00EA5B9D">
        <w:rPr>
          <w:rFonts w:ascii="Avenir Next LT Pro" w:hAnsi="Avenir Next LT Pro" w:cstheme="minorHAnsi"/>
          <w:color w:val="008367"/>
        </w:rPr>
        <w:t>to the shared workspace by the next session (optional)</w:t>
      </w:r>
    </w:p>
    <w:p w14:paraId="5226D304" w14:textId="77777777" w:rsidR="00364899" w:rsidRPr="00EA5B9D" w:rsidRDefault="00364899" w:rsidP="00364899">
      <w:pPr>
        <w:pStyle w:val="Heading2"/>
        <w:rPr>
          <w:rFonts w:ascii="Avenir Next LT Pro" w:hAnsi="Avenir Next LT Pro" w:cstheme="minorHAnsi"/>
          <w:color w:val="0073AA"/>
          <w:sz w:val="22"/>
          <w:szCs w:val="22"/>
        </w:rPr>
      </w:pPr>
      <w:bookmarkStart w:id="69" w:name="_Toc488242671"/>
      <w:bookmarkStart w:id="70" w:name="_Toc70406788"/>
      <w:r w:rsidRPr="00EA5B9D">
        <w:rPr>
          <w:rFonts w:ascii="Avenir Next LT Pro" w:hAnsi="Avenir Next LT Pro" w:cstheme="minorHAnsi"/>
          <w:color w:val="0073AA"/>
          <w:sz w:val="22"/>
          <w:szCs w:val="22"/>
        </w:rPr>
        <w:t>Helpful References</w:t>
      </w:r>
      <w:bookmarkEnd w:id="69"/>
      <w:bookmarkEnd w:id="70"/>
      <w:r w:rsidRPr="00EA5B9D">
        <w:rPr>
          <w:rFonts w:ascii="Avenir Next LT Pro" w:hAnsi="Avenir Next LT Pro" w:cstheme="minorHAnsi"/>
          <w:color w:val="0073AA"/>
          <w:sz w:val="22"/>
          <w:szCs w:val="22"/>
        </w:rPr>
        <w:t xml:space="preserve"> </w:t>
      </w:r>
    </w:p>
    <w:p w14:paraId="367A2C0D" w14:textId="78700B75" w:rsidR="00364899" w:rsidRPr="0030781C" w:rsidRDefault="0030781C" w:rsidP="00364899">
      <w:pPr>
        <w:pStyle w:val="ListParagraph"/>
        <w:numPr>
          <w:ilvl w:val="0"/>
          <w:numId w:val="18"/>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"https://rtips.cancer.gov/rtips/index.do"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NCI’s RTIPs</w:t>
      </w:r>
    </w:p>
    <w:p w14:paraId="07F8C245" w14:textId="5FBA0E95" w:rsidR="00364899" w:rsidRPr="0030781C" w:rsidRDefault="0030781C" w:rsidP="00364899">
      <w:pPr>
        <w:pStyle w:val="ListParagraph"/>
        <w:numPr>
          <w:ilvl w:val="0"/>
          <w:numId w:val="18"/>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"https://www.thecommunityguide.org/"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 xml:space="preserve">U.S. Department of Health and Human Services’ </w:t>
      </w:r>
      <w:proofErr w:type="gramStart"/>
      <w:r w:rsidR="00364899" w:rsidRPr="0030781C">
        <w:rPr>
          <w:rStyle w:val="Hyperlink"/>
          <w:rFonts w:ascii="Avenir Next LT Pro" w:hAnsi="Avenir Next LT Pro" w:cstheme="minorHAnsi"/>
        </w:rPr>
        <w:t>The</w:t>
      </w:r>
      <w:proofErr w:type="gramEnd"/>
      <w:r w:rsidR="00364899" w:rsidRPr="0030781C">
        <w:rPr>
          <w:rStyle w:val="Hyperlink"/>
          <w:rFonts w:ascii="Avenir Next LT Pro" w:hAnsi="Avenir Next LT Pro" w:cstheme="minorHAnsi"/>
        </w:rPr>
        <w:t xml:space="preserve"> Community Guide</w:t>
      </w:r>
    </w:p>
    <w:p w14:paraId="6D4198D8" w14:textId="3E5A1DA8" w:rsidR="00364899" w:rsidRPr="00E32E42" w:rsidRDefault="0030781C" w:rsidP="00364899">
      <w:pPr>
        <w:pStyle w:val="ListParagraph"/>
        <w:numPr>
          <w:ilvl w:val="0"/>
          <w:numId w:val="18"/>
        </w:numPr>
        <w:rPr>
          <w:rStyle w:val="Hyperlink"/>
          <w:rFonts w:ascii="Avenir Next LT Pro" w:hAnsi="Avenir Next LT Pro" w:cstheme="minorHAnsi"/>
        </w:rPr>
      </w:pPr>
      <w:r>
        <w:rPr>
          <w:rFonts w:ascii="Avenir Next LT Pro" w:hAnsi="Avenir Next LT Pro" w:cstheme="minorHAnsi"/>
        </w:rPr>
        <w:fldChar w:fldCharType="end"/>
      </w:r>
      <w:hyperlink r:id="rId62" w:history="1">
        <w:r w:rsidR="00364899" w:rsidRPr="0030781C">
          <w:rPr>
            <w:rStyle w:val="Hyperlink"/>
            <w:rFonts w:ascii="Avenir Next LT Pro" w:hAnsi="Avenir Next LT Pro" w:cstheme="minorHAnsi"/>
          </w:rPr>
          <w:t>Community Tool Box’s Section 1: “Criteria for Choosing Promising Practices and Community Interventions”</w:t>
        </w:r>
      </w:hyperlink>
      <w:r w:rsidR="00364899" w:rsidRPr="00E32E42">
        <w:rPr>
          <w:rStyle w:val="Hyperlink"/>
          <w:rFonts w:ascii="Avenir Next LT Pro" w:hAnsi="Avenir Next LT Pro" w:cstheme="minorHAnsi"/>
          <w:color w:val="004065"/>
        </w:rPr>
        <w:br w:type="page"/>
      </w:r>
    </w:p>
    <w:p w14:paraId="08919720" w14:textId="77777777" w:rsidR="00364899" w:rsidRPr="008870C1" w:rsidRDefault="00364899" w:rsidP="00364899">
      <w:pPr>
        <w:pStyle w:val="Heading1"/>
        <w:rPr>
          <w:rStyle w:val="Hyperlink"/>
          <w:rFonts w:ascii="Avenir Next LT Pro" w:hAnsi="Avenir Next LT Pro" w:cstheme="minorHAnsi"/>
          <w:color w:val="1F3864" w:themeColor="accent1" w:themeShade="80"/>
          <w:sz w:val="22"/>
          <w:szCs w:val="22"/>
          <w:u w:val="none"/>
        </w:rPr>
      </w:pPr>
      <w:bookmarkStart w:id="71" w:name="_Toc488242672"/>
      <w:bookmarkStart w:id="72" w:name="_Toc70406789"/>
      <w:r w:rsidRPr="008870C1">
        <w:rPr>
          <w:rStyle w:val="Hyperlink"/>
          <w:rFonts w:ascii="Avenir Next LT Pro" w:hAnsi="Avenir Next LT Pro" w:cstheme="minorHAnsi"/>
          <w:color w:val="1F3864" w:themeColor="accent1" w:themeShade="80"/>
          <w:sz w:val="22"/>
          <w:szCs w:val="22"/>
          <w:u w:val="none"/>
        </w:rPr>
        <w:lastRenderedPageBreak/>
        <w:t>Session 4: Adapting an Evidence-Based Approach for Your Health Communication Campaign</w:t>
      </w:r>
      <w:bookmarkEnd w:id="71"/>
      <w:bookmarkEnd w:id="72"/>
    </w:p>
    <w:p w14:paraId="545F5574" w14:textId="77777777" w:rsidR="00364899" w:rsidRPr="00EA5B9D" w:rsidRDefault="00364899" w:rsidP="00364899">
      <w:pPr>
        <w:pStyle w:val="Heading2"/>
        <w:rPr>
          <w:rFonts w:ascii="Avenir Next LT Pro" w:hAnsi="Avenir Next LT Pro" w:cstheme="minorHAnsi"/>
          <w:color w:val="0073AA"/>
          <w:sz w:val="22"/>
          <w:szCs w:val="22"/>
        </w:rPr>
      </w:pPr>
      <w:bookmarkStart w:id="73" w:name="_Toc488242673"/>
      <w:bookmarkStart w:id="74" w:name="_Toc70406790"/>
      <w:r w:rsidRPr="00EA5B9D">
        <w:rPr>
          <w:rFonts w:ascii="Avenir Next LT Pro" w:hAnsi="Avenir Next LT Pro" w:cstheme="minorHAnsi"/>
          <w:color w:val="0073AA"/>
          <w:sz w:val="22"/>
          <w:szCs w:val="22"/>
        </w:rPr>
        <w:t>Learning Objectives</w:t>
      </w:r>
      <w:bookmarkEnd w:id="73"/>
      <w:bookmarkEnd w:id="74"/>
    </w:p>
    <w:p w14:paraId="685E3122" w14:textId="77777777" w:rsidR="00364899" w:rsidRPr="00E32E42" w:rsidRDefault="00364899" w:rsidP="00364899">
      <w:pPr>
        <w:pStyle w:val="ListParagraph"/>
        <w:numPr>
          <w:ilvl w:val="0"/>
          <w:numId w:val="18"/>
        </w:numPr>
        <w:rPr>
          <w:rFonts w:ascii="Avenir Next LT Pro" w:hAnsi="Avenir Next LT Pro" w:cstheme="minorHAnsi"/>
        </w:rPr>
      </w:pPr>
      <w:r w:rsidRPr="00E32E42">
        <w:rPr>
          <w:rFonts w:ascii="Avenir Next LT Pro" w:hAnsi="Avenir Next LT Pro" w:cstheme="minorHAnsi"/>
        </w:rPr>
        <w:t>Describe ways to adapt an evidence-based intervention to your intended audience</w:t>
      </w:r>
    </w:p>
    <w:p w14:paraId="008FD812" w14:textId="77777777" w:rsidR="00364899" w:rsidRPr="00EA5B9D" w:rsidRDefault="00364899" w:rsidP="00364899">
      <w:pPr>
        <w:pStyle w:val="Heading2"/>
        <w:rPr>
          <w:rFonts w:ascii="Avenir Next LT Pro" w:hAnsi="Avenir Next LT Pro" w:cstheme="minorHAnsi"/>
          <w:color w:val="0073AA"/>
          <w:sz w:val="22"/>
          <w:szCs w:val="22"/>
        </w:rPr>
      </w:pPr>
      <w:bookmarkStart w:id="75" w:name="_Toc488242674"/>
      <w:bookmarkStart w:id="76" w:name="_Toc70406791"/>
      <w:r w:rsidRPr="00EA5B9D">
        <w:rPr>
          <w:rFonts w:ascii="Avenir Next LT Pro" w:hAnsi="Avenir Next LT Pro" w:cstheme="minorHAnsi"/>
          <w:color w:val="0073AA"/>
          <w:sz w:val="22"/>
          <w:szCs w:val="22"/>
        </w:rPr>
        <w:t>Before the Session</w:t>
      </w:r>
      <w:bookmarkEnd w:id="75"/>
      <w:bookmarkEnd w:id="76"/>
    </w:p>
    <w:p w14:paraId="2960E18A" w14:textId="77777777" w:rsidR="00364899" w:rsidRPr="00E32E42" w:rsidRDefault="00364899" w:rsidP="00364899">
      <w:pPr>
        <w:rPr>
          <w:rFonts w:ascii="Avenir Next LT Pro" w:hAnsi="Avenir Next LT Pro" w:cstheme="minorHAnsi"/>
        </w:rPr>
      </w:pPr>
      <w:bookmarkStart w:id="77" w:name="_Toc488242675"/>
      <w:r w:rsidRPr="00E32E42">
        <w:rPr>
          <w:rFonts w:ascii="Avenir Next LT Pro" w:hAnsi="Avenir Next LT Pro" w:cstheme="minorHAnsi"/>
        </w:rPr>
        <w:t>Required training:</w:t>
      </w:r>
    </w:p>
    <w:p w14:paraId="04B92B0D"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Comm 102 Training Lesson 3: “Communication campaign Messages, Tactics and Channels for Intended Audiences” module</w:t>
      </w:r>
    </w:p>
    <w:p w14:paraId="4EB54E6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1C8CA75C"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Brownson et al.'s Chapter 9: “Developing and Prioritizing Intervention Options”</w:t>
      </w:r>
    </w:p>
    <w:p w14:paraId="5AFD348F"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3ED63E5F"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Comm 102 Guide Lesson 3: “Communication Messages, Tactics and Channels for Intended Audiences” pg. 61-62</w:t>
      </w:r>
    </w:p>
    <w:p w14:paraId="3C2395FB" w14:textId="77777777" w:rsidR="00364899" w:rsidRPr="00EA5B9D" w:rsidRDefault="00364899" w:rsidP="00364899">
      <w:pPr>
        <w:pStyle w:val="Heading2"/>
        <w:rPr>
          <w:rFonts w:ascii="Avenir Next LT Pro" w:hAnsi="Avenir Next LT Pro" w:cstheme="minorHAnsi"/>
          <w:color w:val="0073AA"/>
          <w:sz w:val="22"/>
          <w:szCs w:val="22"/>
        </w:rPr>
      </w:pPr>
      <w:bookmarkStart w:id="78" w:name="_Toc70406792"/>
      <w:r w:rsidRPr="00EA5B9D">
        <w:rPr>
          <w:rFonts w:ascii="Avenir Next LT Pro" w:hAnsi="Avenir Next LT Pro" w:cstheme="minorHAnsi"/>
          <w:color w:val="0073AA"/>
          <w:sz w:val="22"/>
          <w:szCs w:val="22"/>
        </w:rPr>
        <w:t>After the Session</w:t>
      </w:r>
      <w:bookmarkEnd w:id="77"/>
      <w:bookmarkEnd w:id="78"/>
    </w:p>
    <w:p w14:paraId="3C3DA55C" w14:textId="77777777" w:rsidR="00364899" w:rsidRPr="00EA5B9D" w:rsidRDefault="00364899" w:rsidP="00364899">
      <w:pPr>
        <w:pStyle w:val="ListParagraph"/>
        <w:numPr>
          <w:ilvl w:val="0"/>
          <w:numId w:val="19"/>
        </w:numPr>
        <w:rPr>
          <w:rStyle w:val="Hyperlink"/>
          <w:rFonts w:ascii="Avenir Next LT Pro" w:hAnsi="Avenir Next LT Pro" w:cstheme="minorHAnsi"/>
          <w:color w:val="008367"/>
        </w:rPr>
      </w:pPr>
      <w:r w:rsidRPr="00EA5B9D">
        <w:rPr>
          <w:rFonts w:ascii="Avenir Next LT Pro" w:hAnsi="Avenir Next LT Pro" w:cstheme="minorHAnsi"/>
          <w:color w:val="008367"/>
        </w:rPr>
        <w:t xml:space="preserve">Complete and post the </w:t>
      </w:r>
      <w:hyperlink w:anchor="_Adaptation_Guidance_Tool" w:history="1">
        <w:r w:rsidRPr="00EA5B9D">
          <w:rPr>
            <w:rStyle w:val="Hyperlink"/>
            <w:rFonts w:ascii="Avenir Next LT Pro" w:hAnsi="Avenir Next LT Pro" w:cstheme="minorHAnsi"/>
            <w:color w:val="008367"/>
          </w:rPr>
          <w:t>Adaptation Guidance Tool</w:t>
        </w:r>
      </w:hyperlink>
      <w:r w:rsidRPr="00EA5B9D">
        <w:rPr>
          <w:rStyle w:val="Hyperlink"/>
          <w:rFonts w:ascii="Avenir Next LT Pro" w:hAnsi="Avenir Next LT Pro" w:cstheme="minorHAnsi"/>
          <w:color w:val="008367"/>
        </w:rPr>
        <w:t xml:space="preserve"> </w:t>
      </w:r>
      <w:r w:rsidRPr="00EA5B9D">
        <w:rPr>
          <w:rFonts w:ascii="Avenir Next LT Pro" w:hAnsi="Avenir Next LT Pro" w:cstheme="minorHAnsi"/>
          <w:color w:val="008367"/>
        </w:rPr>
        <w:t xml:space="preserve">to the shared workspace </w:t>
      </w:r>
      <w:r w:rsidRPr="00EA5B9D">
        <w:rPr>
          <w:rStyle w:val="Hyperlink"/>
          <w:rFonts w:ascii="Avenir Next LT Pro" w:hAnsi="Avenir Next LT Pro" w:cstheme="minorHAnsi"/>
          <w:color w:val="008367"/>
          <w:u w:val="none"/>
        </w:rPr>
        <w:t xml:space="preserve">by the next session (optional) </w:t>
      </w:r>
    </w:p>
    <w:p w14:paraId="23FD98D5" w14:textId="77777777" w:rsidR="00364899" w:rsidRPr="00EA5B9D" w:rsidRDefault="00364899" w:rsidP="00364899">
      <w:pPr>
        <w:pStyle w:val="Heading2"/>
        <w:rPr>
          <w:rFonts w:ascii="Avenir Next LT Pro" w:hAnsi="Avenir Next LT Pro" w:cstheme="minorHAnsi"/>
          <w:color w:val="0073AA"/>
          <w:sz w:val="22"/>
          <w:szCs w:val="22"/>
        </w:rPr>
      </w:pPr>
      <w:bookmarkStart w:id="79" w:name="_Toc488242676"/>
      <w:bookmarkStart w:id="80" w:name="_Toc70406793"/>
      <w:r w:rsidRPr="00EA5B9D">
        <w:rPr>
          <w:rFonts w:ascii="Avenir Next LT Pro" w:hAnsi="Avenir Next LT Pro" w:cstheme="minorHAnsi"/>
          <w:color w:val="0073AA"/>
          <w:sz w:val="22"/>
          <w:szCs w:val="22"/>
        </w:rPr>
        <w:t>Helpful References</w:t>
      </w:r>
      <w:bookmarkEnd w:id="79"/>
      <w:bookmarkEnd w:id="80"/>
    </w:p>
    <w:p w14:paraId="52DCF81F" w14:textId="77777777" w:rsidR="00364899" w:rsidRPr="00E32E42" w:rsidRDefault="00F03B12" w:rsidP="00364899">
      <w:pPr>
        <w:pStyle w:val="ListParagraph"/>
        <w:numPr>
          <w:ilvl w:val="0"/>
          <w:numId w:val="18"/>
        </w:numPr>
        <w:rPr>
          <w:rStyle w:val="Hyperlink"/>
          <w:rFonts w:ascii="Avenir Next LT Pro" w:hAnsi="Avenir Next LT Pro" w:cstheme="minorHAnsi"/>
        </w:rPr>
      </w:pPr>
      <w:hyperlink r:id="rId63" w:history="1">
        <w:r w:rsidR="00364899" w:rsidRPr="00E32E42">
          <w:rPr>
            <w:rStyle w:val="Hyperlink"/>
            <w:rFonts w:ascii="Avenir Next LT Pro" w:hAnsi="Avenir Next LT Pro" w:cstheme="minorHAnsi"/>
          </w:rPr>
          <w:t>Center for Training and Research Translation</w:t>
        </w:r>
      </w:hyperlink>
    </w:p>
    <w:p w14:paraId="0227A7D0" w14:textId="311CB6E5" w:rsidR="00364899" w:rsidRPr="00E32E42" w:rsidRDefault="00364899" w:rsidP="00364899">
      <w:pPr>
        <w:pStyle w:val="ListParagraph"/>
        <w:numPr>
          <w:ilvl w:val="0"/>
          <w:numId w:val="18"/>
        </w:numPr>
        <w:rPr>
          <w:rFonts w:ascii="Avenir Next LT Pro" w:hAnsi="Avenir Next LT Pro" w:cstheme="minorHAnsi"/>
          <w:color w:val="0563C1" w:themeColor="hyperlink"/>
          <w:u w:val="single"/>
        </w:rPr>
      </w:pPr>
      <w:r w:rsidRPr="00E32E42">
        <w:rPr>
          <w:rFonts w:ascii="Avenir Next LT Pro" w:hAnsi="Avenir Next LT Pro" w:cstheme="minorHAnsi"/>
          <w:color w:val="000000"/>
        </w:rPr>
        <w:t xml:space="preserve">Jacobs, J. A., Jones, E., </w:t>
      </w:r>
      <w:proofErr w:type="spellStart"/>
      <w:r w:rsidRPr="00E32E42">
        <w:rPr>
          <w:rFonts w:ascii="Avenir Next LT Pro" w:hAnsi="Avenir Next LT Pro" w:cstheme="minorHAnsi"/>
          <w:color w:val="000000"/>
        </w:rPr>
        <w:t>Gabella</w:t>
      </w:r>
      <w:proofErr w:type="spellEnd"/>
      <w:r w:rsidRPr="00E32E42">
        <w:rPr>
          <w:rFonts w:ascii="Avenir Next LT Pro" w:hAnsi="Avenir Next LT Pro" w:cstheme="minorHAnsi"/>
          <w:color w:val="000000"/>
        </w:rPr>
        <w:t xml:space="preserve">, B. A., Spring, B., &amp; Brownson, R. C. (2012). </w:t>
      </w:r>
      <w:hyperlink r:id="rId64" w:history="1">
        <w:r w:rsidRPr="00E32E42">
          <w:rPr>
            <w:rStyle w:val="Hyperlink"/>
            <w:rFonts w:ascii="Avenir Next LT Pro" w:hAnsi="Avenir Next LT Pro" w:cstheme="minorHAnsi"/>
          </w:rPr>
          <w:t>Tools for implementing an evidence-based approach in public health practice</w:t>
        </w:r>
      </w:hyperlink>
      <w:r w:rsidRPr="00E32E42">
        <w:rPr>
          <w:rStyle w:val="Hyperlink"/>
          <w:rFonts w:ascii="Avenir Next LT Pro" w:hAnsi="Avenir Next LT Pro" w:cstheme="minorHAnsi"/>
        </w:rPr>
        <w:t xml:space="preserve">. </w:t>
      </w:r>
      <w:proofErr w:type="spellStart"/>
      <w:r w:rsidRPr="00E32E42">
        <w:rPr>
          <w:rStyle w:val="Hyperlink"/>
          <w:rFonts w:ascii="Avenir Next LT Pro" w:hAnsi="Avenir Next LT Pro" w:cstheme="minorHAnsi"/>
          <w:i/>
        </w:rPr>
        <w:t>Prev</w:t>
      </w:r>
      <w:proofErr w:type="spellEnd"/>
      <w:r w:rsidRPr="00E32E42">
        <w:rPr>
          <w:rStyle w:val="Hyperlink"/>
          <w:rFonts w:ascii="Avenir Next LT Pro" w:hAnsi="Avenir Next LT Pro" w:cstheme="minorHAnsi"/>
          <w:i/>
        </w:rPr>
        <w:t xml:space="preserve"> Chronic Dis,</w:t>
      </w:r>
      <w:r w:rsidRPr="00E32E42">
        <w:rPr>
          <w:rStyle w:val="Hyperlink"/>
          <w:rFonts w:ascii="Avenir Next LT Pro" w:hAnsi="Avenir Next LT Pro" w:cstheme="minorHAnsi"/>
        </w:rPr>
        <w:t xml:space="preserve"> 9:110324</w:t>
      </w:r>
      <w:r w:rsidR="0063497E">
        <w:rPr>
          <w:rStyle w:val="Hyperlink"/>
          <w:rFonts w:ascii="Avenir Next LT Pro" w:hAnsi="Avenir Next LT Pro" w:cstheme="minorHAnsi"/>
        </w:rPr>
        <w:t xml:space="preserve"> (PDF)</w:t>
      </w:r>
    </w:p>
    <w:p w14:paraId="465D9547" w14:textId="6EC861F6" w:rsidR="00364899" w:rsidRPr="0030781C" w:rsidRDefault="0030781C" w:rsidP="00364899">
      <w:pPr>
        <w:pStyle w:val="ListParagraph"/>
        <w:numPr>
          <w:ilvl w:val="0"/>
          <w:numId w:val="18"/>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begin"/>
      </w:r>
      <w:r>
        <w:rPr>
          <w:rFonts w:ascii="Avenir Next LT Pro" w:hAnsi="Avenir Next LT Pro" w:cstheme="minorHAnsi"/>
          <w:color w:val="000000"/>
        </w:rPr>
        <w:instrText xml:space="preserve"> HYPERLINK "http://nccrt.org/tools/80-percent-by-2018/80-by-2018-communications-guidebook/" </w:instrText>
      </w:r>
      <w:r>
        <w:rPr>
          <w:rFonts w:ascii="Avenir Next LT Pro" w:hAnsi="Avenir Next LT Pro" w:cstheme="minorHAnsi"/>
          <w:color w:val="000000"/>
        </w:rPr>
        <w:fldChar w:fldCharType="separate"/>
      </w:r>
      <w:r w:rsidR="00364899" w:rsidRPr="0030781C">
        <w:rPr>
          <w:rStyle w:val="Hyperlink"/>
          <w:rFonts w:ascii="Avenir Next LT Pro" w:hAnsi="Avenir Next LT Pro" w:cstheme="minorHAnsi"/>
        </w:rPr>
        <w:t xml:space="preserve">National Colorectal Cancer Roundtable’s 80% by 2018 Communications Guidebook: Recommended messaging to reach the unscreened </w:t>
      </w:r>
    </w:p>
    <w:p w14:paraId="0F349FE9" w14:textId="5AEE7C0F" w:rsidR="00364899" w:rsidRPr="00A72E0D" w:rsidRDefault="0030781C" w:rsidP="00364899">
      <w:pPr>
        <w:pStyle w:val="ListParagraph"/>
        <w:numPr>
          <w:ilvl w:val="0"/>
          <w:numId w:val="18"/>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end"/>
      </w:r>
      <w:r w:rsidR="00A72E0D">
        <w:rPr>
          <w:rFonts w:ascii="Avenir Next LT Pro" w:hAnsi="Avenir Next LT Pro" w:cstheme="minorHAnsi"/>
          <w:color w:val="000000"/>
        </w:rPr>
        <w:fldChar w:fldCharType="begin"/>
      </w:r>
      <w:r w:rsidR="00A72E0D">
        <w:rPr>
          <w:rFonts w:ascii="Avenir Next LT Pro" w:hAnsi="Avenir Next LT Pro" w:cstheme="minorHAnsi"/>
          <w:color w:val="000000"/>
        </w:rPr>
        <w:instrText xml:space="preserve"> HYPERLINK "https://www.cdc.gov/hpv/partners/index.html" </w:instrText>
      </w:r>
      <w:r w:rsidR="00A72E0D">
        <w:rPr>
          <w:rFonts w:ascii="Avenir Next LT Pro" w:hAnsi="Avenir Next LT Pro" w:cstheme="minorHAnsi"/>
          <w:color w:val="000000"/>
        </w:rPr>
        <w:fldChar w:fldCharType="separate"/>
      </w:r>
      <w:r w:rsidR="00364899" w:rsidRPr="00A72E0D">
        <w:rPr>
          <w:rStyle w:val="Hyperlink"/>
          <w:rFonts w:ascii="Avenir Next LT Pro" w:hAnsi="Avenir Next LT Pro" w:cstheme="minorHAnsi"/>
        </w:rPr>
        <w:t>CDC’s HPV Vaccination Partner Toolkit</w:t>
      </w:r>
    </w:p>
    <w:p w14:paraId="70E77353" w14:textId="6B2D1AC0" w:rsidR="00364899" w:rsidRPr="00E32E42" w:rsidRDefault="00A72E0D" w:rsidP="00364899">
      <w:pPr>
        <w:pStyle w:val="ListParagraph"/>
        <w:numPr>
          <w:ilvl w:val="0"/>
          <w:numId w:val="18"/>
        </w:numPr>
        <w:autoSpaceDE w:val="0"/>
        <w:autoSpaceDN w:val="0"/>
        <w:adjustRightInd w:val="0"/>
        <w:spacing w:after="4" w:line="240" w:lineRule="auto"/>
        <w:rPr>
          <w:rFonts w:ascii="Avenir Next LT Pro" w:hAnsi="Avenir Next LT Pro" w:cstheme="minorHAnsi"/>
          <w:color w:val="0095D5"/>
        </w:rPr>
      </w:pPr>
      <w:r>
        <w:rPr>
          <w:rFonts w:ascii="Avenir Next LT Pro" w:hAnsi="Avenir Next LT Pro" w:cstheme="minorHAnsi"/>
          <w:color w:val="000000"/>
        </w:rPr>
        <w:fldChar w:fldCharType="end"/>
      </w:r>
      <w:hyperlink r:id="rId65" w:history="1">
        <w:r w:rsidR="00364899" w:rsidRPr="00A72E0D">
          <w:rPr>
            <w:rStyle w:val="Hyperlink"/>
            <w:rFonts w:ascii="Avenir Next LT Pro" w:hAnsi="Avenir Next LT Pro" w:cstheme="minorHAnsi"/>
          </w:rPr>
          <w:t>GW Cancer Center’s Social Media Toolkits</w:t>
        </w:r>
      </w:hyperlink>
      <w:r w:rsidR="00364899" w:rsidRPr="00E32E42">
        <w:rPr>
          <w:rFonts w:ascii="Avenir Next LT Pro" w:hAnsi="Avenir Next LT Pro" w:cstheme="minorHAnsi"/>
          <w:color w:val="0095D5"/>
        </w:rPr>
        <w:t xml:space="preserve"> </w:t>
      </w:r>
      <w:r w:rsidR="00364899" w:rsidRPr="00E32E42">
        <w:rPr>
          <w:rFonts w:ascii="Avenir Next LT Pro" w:hAnsi="Avenir Next LT Pro" w:cstheme="minorHAnsi"/>
          <w:color w:val="000000"/>
        </w:rPr>
        <w:t>highlighting evidence for communicating about various cancers</w:t>
      </w:r>
    </w:p>
    <w:p w14:paraId="7A403481" w14:textId="77777777" w:rsidR="00364899" w:rsidRPr="00E32E42" w:rsidRDefault="00364899" w:rsidP="00364899">
      <w:pPr>
        <w:rPr>
          <w:rFonts w:ascii="Avenir Next LT Pro" w:eastAsiaTheme="majorEastAsia" w:hAnsi="Avenir Next LT Pro" w:cstheme="minorHAnsi"/>
          <w:b/>
          <w:bCs/>
          <w:color w:val="004065"/>
        </w:rPr>
      </w:pPr>
      <w:bookmarkStart w:id="81" w:name="_Toc421888402"/>
      <w:bookmarkStart w:id="82" w:name="_Toc421888400"/>
      <w:r w:rsidRPr="00E32E42">
        <w:rPr>
          <w:rFonts w:ascii="Avenir Next LT Pro" w:hAnsi="Avenir Next LT Pro" w:cstheme="minorHAnsi"/>
        </w:rPr>
        <w:br w:type="page"/>
      </w:r>
    </w:p>
    <w:p w14:paraId="0C2B34B9" w14:textId="77777777" w:rsidR="00364899" w:rsidRPr="00E32E42" w:rsidRDefault="00364899" w:rsidP="00364899">
      <w:pPr>
        <w:pStyle w:val="Heading1"/>
        <w:rPr>
          <w:rFonts w:ascii="Avenir Next LT Pro" w:hAnsi="Avenir Next LT Pro" w:cstheme="minorHAnsi"/>
          <w:sz w:val="22"/>
          <w:szCs w:val="22"/>
        </w:rPr>
      </w:pPr>
      <w:bookmarkStart w:id="83" w:name="_Toc488242677"/>
      <w:bookmarkStart w:id="84" w:name="_Toc70406794"/>
      <w:r w:rsidRPr="00E32E42">
        <w:rPr>
          <w:rFonts w:ascii="Avenir Next LT Pro" w:hAnsi="Avenir Next LT Pro" w:cstheme="minorHAnsi"/>
          <w:sz w:val="22"/>
          <w:szCs w:val="22"/>
        </w:rPr>
        <w:lastRenderedPageBreak/>
        <w:t>Session 5: Taking Stock of Potential Partners and Resources</w:t>
      </w:r>
      <w:bookmarkEnd w:id="81"/>
      <w:bookmarkEnd w:id="83"/>
      <w:bookmarkEnd w:id="84"/>
    </w:p>
    <w:p w14:paraId="70925A6C" w14:textId="77777777" w:rsidR="00364899" w:rsidRPr="00EA5B9D" w:rsidRDefault="00364899" w:rsidP="00364899">
      <w:pPr>
        <w:pStyle w:val="Heading2"/>
        <w:rPr>
          <w:rFonts w:ascii="Avenir Next LT Pro" w:hAnsi="Avenir Next LT Pro" w:cstheme="minorHAnsi"/>
          <w:color w:val="0073AA"/>
          <w:sz w:val="22"/>
          <w:szCs w:val="22"/>
        </w:rPr>
      </w:pPr>
      <w:bookmarkStart w:id="85" w:name="_Toc488242678"/>
      <w:bookmarkStart w:id="86" w:name="_Toc70406795"/>
      <w:r w:rsidRPr="00EA5B9D">
        <w:rPr>
          <w:rFonts w:ascii="Avenir Next LT Pro" w:hAnsi="Avenir Next LT Pro" w:cstheme="minorHAnsi"/>
          <w:color w:val="0073AA"/>
          <w:sz w:val="22"/>
          <w:szCs w:val="22"/>
        </w:rPr>
        <w:t>Learning Objectives</w:t>
      </w:r>
      <w:bookmarkEnd w:id="85"/>
      <w:bookmarkEnd w:id="86"/>
    </w:p>
    <w:p w14:paraId="39A3CA6F"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 xml:space="preserve">Identify stakeholders, partners, organizational resources and community assets </w:t>
      </w:r>
    </w:p>
    <w:p w14:paraId="5B99DF10"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Conduct SWOT assessments</w:t>
      </w:r>
    </w:p>
    <w:p w14:paraId="390F4161" w14:textId="77777777" w:rsidR="00364899" w:rsidRPr="00EA5B9D" w:rsidRDefault="00364899" w:rsidP="00364899">
      <w:pPr>
        <w:pStyle w:val="Heading2"/>
        <w:rPr>
          <w:rFonts w:ascii="Avenir Next LT Pro" w:hAnsi="Avenir Next LT Pro" w:cstheme="minorHAnsi"/>
          <w:color w:val="0073AA"/>
          <w:sz w:val="22"/>
          <w:szCs w:val="22"/>
        </w:rPr>
      </w:pPr>
      <w:bookmarkStart w:id="87" w:name="_Toc488242679"/>
      <w:bookmarkStart w:id="88" w:name="_Toc70406796"/>
      <w:r w:rsidRPr="00EA5B9D">
        <w:rPr>
          <w:rFonts w:ascii="Avenir Next LT Pro" w:hAnsi="Avenir Next LT Pro" w:cstheme="minorHAnsi"/>
          <w:color w:val="0073AA"/>
          <w:sz w:val="22"/>
          <w:szCs w:val="22"/>
        </w:rPr>
        <w:t>Before the Session</w:t>
      </w:r>
      <w:bookmarkEnd w:id="87"/>
      <w:bookmarkEnd w:id="88"/>
    </w:p>
    <w:p w14:paraId="194BF48B"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11F124DB" w14:textId="51FB2582" w:rsidR="00364899" w:rsidRPr="00E32E42" w:rsidRDefault="00F03B12" w:rsidP="00364899">
      <w:pPr>
        <w:pStyle w:val="ListParagraph"/>
        <w:numPr>
          <w:ilvl w:val="0"/>
          <w:numId w:val="7"/>
        </w:numPr>
        <w:rPr>
          <w:rFonts w:ascii="Avenir Next LT Pro" w:hAnsi="Avenir Next LT Pro" w:cstheme="minorHAnsi"/>
          <w:i/>
        </w:rPr>
      </w:pPr>
      <w:hyperlink r:id="rId66"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i/>
        </w:rPr>
        <w:t xml:space="preserve"> </w:t>
      </w:r>
      <w:r w:rsidR="00364899" w:rsidRPr="00E32E42">
        <w:rPr>
          <w:rFonts w:ascii="Avenir Next LT Pro" w:hAnsi="Avenir Next LT Pro" w:cstheme="minorHAnsi"/>
        </w:rPr>
        <w:t>“Identify Potential Partners” pg. 35-40</w:t>
      </w:r>
    </w:p>
    <w:p w14:paraId="6B1FAD6A" w14:textId="77777777" w:rsidR="00364899" w:rsidRPr="00E32E42" w:rsidRDefault="00364899" w:rsidP="00364899">
      <w:pPr>
        <w:pStyle w:val="ListParagraph"/>
        <w:numPr>
          <w:ilvl w:val="0"/>
          <w:numId w:val="7"/>
        </w:numPr>
        <w:rPr>
          <w:rFonts w:ascii="Avenir Next LT Pro" w:hAnsi="Avenir Next LT Pro" w:cstheme="minorHAnsi"/>
        </w:rPr>
      </w:pPr>
      <w:r w:rsidRPr="00E32E42">
        <w:rPr>
          <w:rFonts w:ascii="Avenir Next LT Pro" w:hAnsi="Avenir Next LT Pro" w:cstheme="minorHAnsi"/>
        </w:rPr>
        <w:t>Community Toolbox’s “</w:t>
      </w:r>
      <w:hyperlink r:id="rId67" w:history="1">
        <w:r w:rsidRPr="00E32E42">
          <w:rPr>
            <w:rStyle w:val="Hyperlink"/>
            <w:rFonts w:ascii="Avenir Next LT Pro" w:hAnsi="Avenir Next LT Pro" w:cstheme="minorHAnsi"/>
          </w:rPr>
          <w:t>SWOT Analysis: Strengths, Weaknesses, Opportunities, and Threats</w:t>
        </w:r>
      </w:hyperlink>
      <w:r w:rsidRPr="00E32E42">
        <w:rPr>
          <w:rFonts w:ascii="Avenir Next LT Pro" w:hAnsi="Avenir Next LT Pro" w:cstheme="minorHAnsi"/>
        </w:rPr>
        <w:t>” and “</w:t>
      </w:r>
      <w:hyperlink r:id="rId68" w:history="1">
        <w:r w:rsidRPr="00E32E42">
          <w:rPr>
            <w:rStyle w:val="Hyperlink"/>
            <w:rFonts w:ascii="Avenir Next LT Pro" w:hAnsi="Avenir Next LT Pro" w:cstheme="minorHAnsi"/>
          </w:rPr>
          <w:t>Identifying Community Assets and Resources</w:t>
        </w:r>
      </w:hyperlink>
      <w:r w:rsidRPr="00E32E42">
        <w:rPr>
          <w:rFonts w:ascii="Avenir Next LT Pro" w:hAnsi="Avenir Next LT Pro" w:cstheme="minorHAnsi"/>
        </w:rPr>
        <w:t>”</w:t>
      </w:r>
    </w:p>
    <w:p w14:paraId="394C9CC4"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4B26DC5A" w14:textId="7B03CD68" w:rsidR="00364899" w:rsidRPr="0030781C" w:rsidRDefault="0030781C" w:rsidP="00364899">
      <w:pPr>
        <w:pStyle w:val="ListParagraph"/>
        <w:numPr>
          <w:ilvl w:val="0"/>
          <w:numId w:val="2"/>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"https://www.cdc.gov/phcommunities/docs/evaluate_swot_analysis_tool.doc"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CDC’s “Do a SWOT Analysis”</w:t>
      </w:r>
      <w:r w:rsidR="005A605D">
        <w:rPr>
          <w:rStyle w:val="Hyperlink"/>
          <w:rFonts w:ascii="Avenir Next LT Pro" w:hAnsi="Avenir Next LT Pro" w:cstheme="minorHAnsi"/>
        </w:rPr>
        <w:t xml:space="preserve"> (Word)</w:t>
      </w:r>
    </w:p>
    <w:p w14:paraId="2CE037AC" w14:textId="345B00B4" w:rsidR="00364899" w:rsidRPr="00E32E42" w:rsidRDefault="0030781C" w:rsidP="00364899">
      <w:pPr>
        <w:pStyle w:val="ListParagraph"/>
        <w:numPr>
          <w:ilvl w:val="0"/>
          <w:numId w:val="2"/>
        </w:numPr>
        <w:rPr>
          <w:rFonts w:ascii="Avenir Next LT Pro" w:hAnsi="Avenir Next LT Pro" w:cstheme="minorHAnsi"/>
        </w:rPr>
      </w:pPr>
      <w:r>
        <w:rPr>
          <w:rFonts w:ascii="Avenir Next LT Pro" w:hAnsi="Avenir Next LT Pro" w:cstheme="minorHAnsi"/>
        </w:rPr>
        <w:fldChar w:fldCharType="end"/>
      </w:r>
      <w:r w:rsidR="00364899" w:rsidRPr="00E32E42">
        <w:rPr>
          <w:rFonts w:ascii="Avenir Next LT Pro" w:hAnsi="Avenir Next LT Pro" w:cstheme="minorHAnsi"/>
        </w:rPr>
        <w:t xml:space="preserve">Read </w:t>
      </w:r>
      <w:hyperlink r:id="rId69" w:history="1">
        <w:r w:rsidR="00364899" w:rsidRPr="0030781C">
          <w:rPr>
            <w:rStyle w:val="Hyperlink"/>
            <w:rFonts w:ascii="Avenir Next LT Pro" w:hAnsi="Avenir Next LT Pro" w:cstheme="minorHAnsi"/>
          </w:rPr>
          <w:t>Community Toolbox’s “Planning and Writing an Annual Budget”</w:t>
        </w:r>
      </w:hyperlink>
    </w:p>
    <w:p w14:paraId="30C48632" w14:textId="77777777" w:rsidR="00364899" w:rsidRPr="00EA5B9D" w:rsidRDefault="00364899" w:rsidP="00364899">
      <w:pPr>
        <w:pStyle w:val="Heading2"/>
        <w:rPr>
          <w:rFonts w:ascii="Avenir Next LT Pro" w:hAnsi="Avenir Next LT Pro" w:cstheme="minorHAnsi"/>
          <w:color w:val="0073AA"/>
          <w:sz w:val="22"/>
          <w:szCs w:val="22"/>
        </w:rPr>
      </w:pPr>
      <w:bookmarkStart w:id="89" w:name="_Toc488242680"/>
      <w:bookmarkStart w:id="90" w:name="_Toc70406797"/>
      <w:r w:rsidRPr="00EA5B9D">
        <w:rPr>
          <w:rFonts w:ascii="Avenir Next LT Pro" w:hAnsi="Avenir Next LT Pro" w:cstheme="minorHAnsi"/>
          <w:color w:val="0073AA"/>
          <w:sz w:val="22"/>
          <w:szCs w:val="22"/>
        </w:rPr>
        <w:t>After the Session:</w:t>
      </w:r>
      <w:bookmarkEnd w:id="89"/>
      <w:bookmarkEnd w:id="90"/>
    </w:p>
    <w:p w14:paraId="7E5CF54A" w14:textId="77777777" w:rsidR="00364899" w:rsidRPr="00EA5B9D" w:rsidRDefault="00364899" w:rsidP="00364899">
      <w:pPr>
        <w:pStyle w:val="ListParagraph"/>
        <w:numPr>
          <w:ilvl w:val="0"/>
          <w:numId w:val="20"/>
        </w:numPr>
        <w:rPr>
          <w:rFonts w:ascii="Avenir Next LT Pro" w:hAnsi="Avenir Next LT Pro" w:cstheme="minorHAnsi"/>
          <w:color w:val="008367"/>
        </w:rPr>
      </w:pPr>
      <w:r w:rsidRPr="00EA5B9D">
        <w:rPr>
          <w:rFonts w:ascii="Avenir Next LT Pro" w:hAnsi="Avenir Next LT Pro" w:cstheme="minorHAnsi"/>
          <w:color w:val="008367"/>
        </w:rPr>
        <w:t>Conduct and post a SWOT analysis, considering internal and external partnerships and resources, to the shared workspace by the next session using any of the below templates (optional):</w:t>
      </w:r>
    </w:p>
    <w:p w14:paraId="4F3B22E0" w14:textId="46D976D2" w:rsidR="00364899" w:rsidRPr="00E32E42" w:rsidRDefault="00F03B12" w:rsidP="00364899">
      <w:pPr>
        <w:pStyle w:val="ListParagraph"/>
        <w:numPr>
          <w:ilvl w:val="1"/>
          <w:numId w:val="20"/>
        </w:numPr>
        <w:rPr>
          <w:rFonts w:ascii="Avenir Next LT Pro" w:hAnsi="Avenir Next LT Pro" w:cstheme="minorHAnsi"/>
        </w:rPr>
      </w:pPr>
      <w:hyperlink r:id="rId70" w:history="1">
        <w:r w:rsidR="00364899" w:rsidRPr="0030781C">
          <w:rPr>
            <w:rStyle w:val="Hyperlink"/>
            <w:rFonts w:ascii="Avenir Next LT Pro" w:hAnsi="Avenir Next LT Pro" w:cstheme="minorHAnsi"/>
          </w:rPr>
          <w:t>Community Toolbox’s “SWOT Analysis: Strengths, Weaknesses, Opportunities, and Threats</w:t>
        </w:r>
      </w:hyperlink>
      <w:r w:rsidR="00364899" w:rsidRPr="00E32E42">
        <w:rPr>
          <w:rFonts w:ascii="Avenir Next LT Pro" w:hAnsi="Avenir Next LT Pro" w:cstheme="minorHAnsi"/>
        </w:rPr>
        <w:t>”</w:t>
      </w:r>
    </w:p>
    <w:p w14:paraId="2AB5C31E" w14:textId="4B5CBED8" w:rsidR="00364899" w:rsidRPr="0030781C" w:rsidRDefault="0030781C" w:rsidP="00364899">
      <w:pPr>
        <w:pStyle w:val="ListParagraph"/>
        <w:numPr>
          <w:ilvl w:val="1"/>
          <w:numId w:val="20"/>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\l "_CDC’s_SWOT_Analysis"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CDC’s “Do a SWOT Analysis”</w:t>
      </w:r>
    </w:p>
    <w:p w14:paraId="1A0B2447" w14:textId="780FE11F" w:rsidR="00364899" w:rsidRPr="00E32E42" w:rsidRDefault="0030781C" w:rsidP="00364899">
      <w:pPr>
        <w:pStyle w:val="ListParagraph"/>
        <w:numPr>
          <w:ilvl w:val="0"/>
          <w:numId w:val="20"/>
        </w:numPr>
        <w:rPr>
          <w:rFonts w:ascii="Avenir Next LT Pro" w:hAnsi="Avenir Next LT Pro" w:cstheme="minorHAnsi"/>
        </w:rPr>
      </w:pPr>
      <w:r>
        <w:rPr>
          <w:rFonts w:ascii="Avenir Next LT Pro" w:hAnsi="Avenir Next LT Pro" w:cstheme="minorHAnsi"/>
        </w:rPr>
        <w:fldChar w:fldCharType="end"/>
      </w:r>
      <w:r w:rsidR="00364899" w:rsidRPr="00E32E42">
        <w:rPr>
          <w:rFonts w:ascii="Avenir Next LT Pro" w:hAnsi="Avenir Next LT Pro" w:cstheme="minorHAnsi"/>
        </w:rPr>
        <w:t xml:space="preserve">Write and post Phase 2, Activity 4 of the </w:t>
      </w:r>
      <w:hyperlink r:id="rId71" w:history="1">
        <w:r w:rsidR="00364899" w:rsidRPr="00E32E42">
          <w:rPr>
            <w:rStyle w:val="Hyperlink"/>
            <w:rFonts w:ascii="Avenir Next LT Pro" w:hAnsi="Avenir Next LT Pro" w:cstheme="minorHAnsi"/>
          </w:rPr>
          <w:t>implementation plan</w:t>
        </w:r>
      </w:hyperlink>
      <w:r w:rsidR="00AC7D18">
        <w:rPr>
          <w:rStyle w:val="Hyperlink"/>
          <w:rFonts w:ascii="Avenir Next LT Pro" w:hAnsi="Avenir Next LT Pro" w:cstheme="minorHAnsi"/>
        </w:rPr>
        <w:t xml:space="preserve"> (Word)</w:t>
      </w:r>
      <w:r w:rsidR="00364899" w:rsidRPr="00E32E42">
        <w:rPr>
          <w:rFonts w:ascii="Avenir Next LT Pro" w:hAnsi="Avenir Next LT Pro" w:cstheme="minorHAnsi"/>
        </w:rPr>
        <w:t xml:space="preserve"> to the shared workspace by the next session</w:t>
      </w:r>
    </w:p>
    <w:p w14:paraId="387B6B1F" w14:textId="77777777" w:rsidR="00364899" w:rsidRPr="00EA5B9D" w:rsidRDefault="00364899" w:rsidP="00364899">
      <w:pPr>
        <w:pStyle w:val="Heading2"/>
        <w:rPr>
          <w:rFonts w:ascii="Avenir Next LT Pro" w:hAnsi="Avenir Next LT Pro" w:cstheme="minorHAnsi"/>
          <w:color w:val="0073AA"/>
          <w:sz w:val="22"/>
          <w:szCs w:val="22"/>
        </w:rPr>
      </w:pPr>
      <w:bookmarkStart w:id="91" w:name="_Toc488242681"/>
      <w:bookmarkStart w:id="92" w:name="_Toc70406798"/>
      <w:r w:rsidRPr="00EA5B9D">
        <w:rPr>
          <w:rFonts w:ascii="Avenir Next LT Pro" w:hAnsi="Avenir Next LT Pro" w:cstheme="minorHAnsi"/>
          <w:color w:val="0073AA"/>
          <w:sz w:val="22"/>
          <w:szCs w:val="22"/>
        </w:rPr>
        <w:t>Helpful References</w:t>
      </w:r>
      <w:bookmarkEnd w:id="91"/>
      <w:bookmarkEnd w:id="92"/>
    </w:p>
    <w:p w14:paraId="71C947FF"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Community Toolbox’s “</w:t>
      </w:r>
      <w:hyperlink r:id="rId72" w:history="1">
        <w:r w:rsidRPr="00E32E42">
          <w:rPr>
            <w:rStyle w:val="Hyperlink"/>
            <w:rFonts w:ascii="Avenir Next LT Pro" w:hAnsi="Avenir Next LT Pro" w:cstheme="minorHAnsi"/>
          </w:rPr>
          <w:t>Planning for Sustainability</w:t>
        </w:r>
      </w:hyperlink>
      <w:r w:rsidRPr="00E32E42">
        <w:rPr>
          <w:rStyle w:val="Hyperlink"/>
          <w:rFonts w:ascii="Avenir Next LT Pro" w:hAnsi="Avenir Next LT Pro" w:cstheme="minorHAnsi"/>
        </w:rPr>
        <w:t>,</w:t>
      </w:r>
      <w:r w:rsidRPr="00E32E42">
        <w:rPr>
          <w:rFonts w:ascii="Avenir Next LT Pro" w:hAnsi="Avenir Next LT Pro" w:cstheme="minorHAnsi"/>
        </w:rPr>
        <w:t>” “</w:t>
      </w:r>
      <w:hyperlink r:id="rId73" w:history="1">
        <w:r w:rsidRPr="00E32E42">
          <w:rPr>
            <w:rStyle w:val="Hyperlink"/>
            <w:rFonts w:ascii="Avenir Next LT Pro" w:hAnsi="Avenir Next LT Pro" w:cstheme="minorHAnsi"/>
          </w:rPr>
          <w:t>Developing a Plan for Financial Sustainability</w:t>
        </w:r>
      </w:hyperlink>
      <w:r w:rsidRPr="00E32E42">
        <w:rPr>
          <w:rFonts w:ascii="Avenir Next LT Pro" w:hAnsi="Avenir Next LT Pro" w:cstheme="minorHAnsi"/>
        </w:rPr>
        <w:t>”</w:t>
      </w:r>
    </w:p>
    <w:p w14:paraId="51DBE344" w14:textId="77777777" w:rsidR="00364899" w:rsidRPr="00E32E42" w:rsidRDefault="00F03B12" w:rsidP="00364899">
      <w:pPr>
        <w:pStyle w:val="ListParagraph"/>
        <w:numPr>
          <w:ilvl w:val="0"/>
          <w:numId w:val="2"/>
        </w:numPr>
        <w:rPr>
          <w:rStyle w:val="Hyperlink"/>
          <w:rFonts w:ascii="Avenir Next LT Pro" w:hAnsi="Avenir Next LT Pro" w:cstheme="minorHAnsi"/>
        </w:rPr>
      </w:pPr>
      <w:hyperlink r:id="rId74" w:history="1">
        <w:r w:rsidR="00364899" w:rsidRPr="00E32E42">
          <w:rPr>
            <w:rStyle w:val="Hyperlink"/>
            <w:rFonts w:ascii="Avenir Next LT Pro" w:hAnsi="Avenir Next LT Pro" w:cstheme="minorHAnsi"/>
          </w:rPr>
          <w:t>Program Sustainability Assessment Tool</w:t>
        </w:r>
      </w:hyperlink>
    </w:p>
    <w:p w14:paraId="7BAA9B9D" w14:textId="50AE47A5" w:rsidR="00364899" w:rsidRPr="0030781C" w:rsidRDefault="0030781C" w:rsidP="00364899">
      <w:pPr>
        <w:pStyle w:val="ListParagraph"/>
        <w:numPr>
          <w:ilvl w:val="0"/>
          <w:numId w:val="2"/>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"https://www.kycancerc.org/wp-content/uploads/sites/14/2018/11/KCC-Res-Plan-7-9-13_final.pdf"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Kentucky Cancer Consortium’s resource plan-related documents</w:t>
      </w:r>
      <w:r w:rsidR="005A605D">
        <w:rPr>
          <w:rStyle w:val="Hyperlink"/>
          <w:rFonts w:ascii="Avenir Next LT Pro" w:hAnsi="Avenir Next LT Pro" w:cstheme="minorHAnsi"/>
        </w:rPr>
        <w:t xml:space="preserve"> (PDF)</w:t>
      </w:r>
    </w:p>
    <w:p w14:paraId="5B20D629" w14:textId="0A2B7614" w:rsidR="00364899" w:rsidRPr="0030781C" w:rsidRDefault="0030781C" w:rsidP="00364899">
      <w:pPr>
        <w:pStyle w:val="ListParagraph"/>
        <w:numPr>
          <w:ilvl w:val="0"/>
          <w:numId w:val="2"/>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"https://cpcrn.org/cms/files/training-session-2-slides" </w:instrText>
      </w:r>
      <w:r>
        <w:rPr>
          <w:rFonts w:ascii="Avenir Next LT Pro" w:hAnsi="Avenir Next LT Pro" w:cstheme="minorHAnsi"/>
        </w:rPr>
        <w:fldChar w:fldCharType="separate"/>
      </w:r>
      <w:r w:rsidR="00364899" w:rsidRPr="0030781C">
        <w:rPr>
          <w:rStyle w:val="Hyperlink"/>
          <w:rFonts w:ascii="Avenir Next LT Pro" w:hAnsi="Avenir Next LT Pro" w:cstheme="minorHAnsi"/>
        </w:rPr>
        <w:t>CPCRN’s Session 2: “Community Assessment”</w:t>
      </w:r>
      <w:r w:rsidR="00AC1318">
        <w:rPr>
          <w:rStyle w:val="Hyperlink"/>
          <w:rFonts w:ascii="Avenir Next LT Pro" w:hAnsi="Avenir Next LT Pro" w:cstheme="minorHAnsi"/>
        </w:rPr>
        <w:t xml:space="preserve"> (Power</w:t>
      </w:r>
      <w:r w:rsidR="005A605D">
        <w:rPr>
          <w:rStyle w:val="Hyperlink"/>
          <w:rFonts w:ascii="Avenir Next LT Pro" w:hAnsi="Avenir Next LT Pro" w:cstheme="minorHAnsi"/>
        </w:rPr>
        <w:t>P</w:t>
      </w:r>
      <w:r w:rsidR="00AC1318">
        <w:rPr>
          <w:rStyle w:val="Hyperlink"/>
          <w:rFonts w:ascii="Avenir Next LT Pro" w:hAnsi="Avenir Next LT Pro" w:cstheme="minorHAnsi"/>
        </w:rPr>
        <w:t>oint)</w:t>
      </w:r>
    </w:p>
    <w:p w14:paraId="15C4D41D" w14:textId="50102589" w:rsidR="00364899" w:rsidRPr="00E32E42" w:rsidRDefault="0030781C" w:rsidP="00364899">
      <w:pPr>
        <w:rPr>
          <w:rFonts w:ascii="Avenir Next LT Pro" w:eastAsiaTheme="majorEastAsia" w:hAnsi="Avenir Next LT Pro" w:cstheme="minorHAnsi"/>
          <w:b/>
          <w:bCs/>
          <w:color w:val="004065"/>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3B0A219F" w14:textId="77777777" w:rsidR="00364899" w:rsidRPr="00E32E42" w:rsidRDefault="00364899" w:rsidP="00364899">
      <w:pPr>
        <w:pStyle w:val="Heading1"/>
        <w:rPr>
          <w:rFonts w:ascii="Avenir Next LT Pro" w:hAnsi="Avenir Next LT Pro" w:cstheme="minorHAnsi"/>
          <w:sz w:val="22"/>
          <w:szCs w:val="22"/>
        </w:rPr>
      </w:pPr>
      <w:bookmarkStart w:id="93" w:name="_Toc488242682"/>
      <w:bookmarkStart w:id="94" w:name="_Toc70406799"/>
      <w:r w:rsidRPr="00E32E42">
        <w:rPr>
          <w:rFonts w:ascii="Avenir Next LT Pro" w:hAnsi="Avenir Next LT Pro" w:cstheme="minorHAnsi"/>
          <w:sz w:val="22"/>
          <w:szCs w:val="22"/>
        </w:rPr>
        <w:lastRenderedPageBreak/>
        <w:t xml:space="preserve">Session 6: </w:t>
      </w:r>
      <w:bookmarkEnd w:id="82"/>
      <w:r w:rsidRPr="00E32E42">
        <w:rPr>
          <w:rFonts w:ascii="Avenir Next LT Pro" w:hAnsi="Avenir Next LT Pro" w:cstheme="minorHAnsi"/>
          <w:sz w:val="22"/>
          <w:szCs w:val="22"/>
        </w:rPr>
        <w:t>Developing Health Communication Messages</w:t>
      </w:r>
      <w:bookmarkEnd w:id="93"/>
      <w:bookmarkEnd w:id="94"/>
    </w:p>
    <w:p w14:paraId="0EB89660" w14:textId="77777777" w:rsidR="00364899" w:rsidRPr="00EA5B9D" w:rsidRDefault="00364899" w:rsidP="00364899">
      <w:pPr>
        <w:pStyle w:val="Heading2"/>
        <w:rPr>
          <w:rFonts w:ascii="Avenir Next LT Pro" w:hAnsi="Avenir Next LT Pro" w:cstheme="minorHAnsi"/>
          <w:color w:val="0073AA"/>
          <w:sz w:val="22"/>
          <w:szCs w:val="22"/>
        </w:rPr>
      </w:pPr>
      <w:bookmarkStart w:id="95" w:name="_Toc488242683"/>
      <w:bookmarkStart w:id="96" w:name="_Toc70406800"/>
      <w:r w:rsidRPr="00EA5B9D">
        <w:rPr>
          <w:rFonts w:ascii="Avenir Next LT Pro" w:hAnsi="Avenir Next LT Pro" w:cstheme="minorHAnsi"/>
          <w:color w:val="0073AA"/>
          <w:sz w:val="22"/>
          <w:szCs w:val="22"/>
        </w:rPr>
        <w:t>Learning Objectives</w:t>
      </w:r>
      <w:bookmarkEnd w:id="95"/>
      <w:bookmarkEnd w:id="96"/>
    </w:p>
    <w:p w14:paraId="5A6D8A89" w14:textId="77777777" w:rsidR="00364899" w:rsidRPr="00E32E42" w:rsidRDefault="00364899" w:rsidP="00364899">
      <w:pPr>
        <w:pStyle w:val="ListParagraph"/>
        <w:numPr>
          <w:ilvl w:val="0"/>
          <w:numId w:val="3"/>
        </w:numPr>
        <w:rPr>
          <w:rFonts w:ascii="Avenir Next LT Pro" w:hAnsi="Avenir Next LT Pro" w:cstheme="minorHAnsi"/>
        </w:rPr>
      </w:pPr>
      <w:r w:rsidRPr="00E32E42">
        <w:rPr>
          <w:rFonts w:ascii="Avenir Next LT Pro" w:hAnsi="Avenir Next LT Pro" w:cstheme="minorHAnsi"/>
        </w:rPr>
        <w:t>Explain the importance of health literacy and culturally appropriate messaging for health communication strategies</w:t>
      </w:r>
    </w:p>
    <w:p w14:paraId="3768834F" w14:textId="77777777" w:rsidR="00364899" w:rsidRPr="00E32E42" w:rsidRDefault="00364899" w:rsidP="00364899">
      <w:pPr>
        <w:pStyle w:val="ListParagraph"/>
        <w:numPr>
          <w:ilvl w:val="0"/>
          <w:numId w:val="3"/>
        </w:numPr>
        <w:rPr>
          <w:rFonts w:ascii="Avenir Next LT Pro" w:hAnsi="Avenir Next LT Pro" w:cstheme="minorHAnsi"/>
        </w:rPr>
      </w:pPr>
      <w:r w:rsidRPr="00E32E42">
        <w:rPr>
          <w:rFonts w:ascii="Avenir Next LT Pro" w:hAnsi="Avenir Next LT Pro" w:cstheme="minorHAnsi"/>
        </w:rPr>
        <w:t>Explain the importance of media literacy for communication strategies</w:t>
      </w:r>
    </w:p>
    <w:p w14:paraId="3F8249DD" w14:textId="77777777" w:rsidR="00364899" w:rsidRPr="00E32E42" w:rsidRDefault="00364899" w:rsidP="00364899">
      <w:pPr>
        <w:pStyle w:val="ListParagraph"/>
        <w:numPr>
          <w:ilvl w:val="0"/>
          <w:numId w:val="3"/>
        </w:numPr>
        <w:rPr>
          <w:rFonts w:ascii="Avenir Next LT Pro" w:hAnsi="Avenir Next LT Pro" w:cstheme="minorHAnsi"/>
        </w:rPr>
      </w:pPr>
      <w:r w:rsidRPr="00E32E42">
        <w:rPr>
          <w:rFonts w:ascii="Avenir Next LT Pro" w:hAnsi="Avenir Next LT Pro" w:cstheme="minorHAnsi"/>
        </w:rPr>
        <w:t>Create key communication messages</w:t>
      </w:r>
    </w:p>
    <w:p w14:paraId="045866CD" w14:textId="77777777" w:rsidR="00364899" w:rsidRPr="00EA5B9D" w:rsidRDefault="00364899" w:rsidP="00364899">
      <w:pPr>
        <w:pStyle w:val="Heading2"/>
        <w:rPr>
          <w:rFonts w:ascii="Avenir Next LT Pro" w:hAnsi="Avenir Next LT Pro" w:cstheme="minorHAnsi"/>
          <w:color w:val="0073AA"/>
          <w:sz w:val="22"/>
          <w:szCs w:val="22"/>
        </w:rPr>
      </w:pPr>
      <w:bookmarkStart w:id="97" w:name="_Toc488242684"/>
      <w:bookmarkStart w:id="98" w:name="_Toc70406801"/>
      <w:r w:rsidRPr="00EA5B9D">
        <w:rPr>
          <w:rFonts w:ascii="Avenir Next LT Pro" w:hAnsi="Avenir Next LT Pro" w:cstheme="minorHAnsi"/>
          <w:color w:val="0073AA"/>
          <w:sz w:val="22"/>
          <w:szCs w:val="22"/>
        </w:rPr>
        <w:t>Before the Session</w:t>
      </w:r>
      <w:bookmarkEnd w:id="97"/>
      <w:bookmarkEnd w:id="98"/>
    </w:p>
    <w:p w14:paraId="4E6C6CD6"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30982795" w14:textId="77777777" w:rsidR="00364899" w:rsidRPr="00E32E42" w:rsidRDefault="00364899" w:rsidP="00364899">
      <w:pPr>
        <w:pStyle w:val="ListParagraph"/>
        <w:numPr>
          <w:ilvl w:val="0"/>
          <w:numId w:val="4"/>
        </w:numPr>
        <w:rPr>
          <w:rFonts w:ascii="Avenir Next LT Pro" w:hAnsi="Avenir Next LT Pro" w:cstheme="minorHAnsi"/>
        </w:rPr>
      </w:pPr>
      <w:r w:rsidRPr="00E32E42">
        <w:rPr>
          <w:rFonts w:ascii="Avenir Next LT Pro" w:hAnsi="Avenir Next LT Pro" w:cstheme="minorHAnsi"/>
        </w:rPr>
        <w:t>Comm 102 Guide Lesson 3: “Communication Campaign Messages, Tactics and Channels for Intended Audiences” pg. 50-58</w:t>
      </w:r>
    </w:p>
    <w:p w14:paraId="583350CD"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Recommended reading: </w:t>
      </w:r>
    </w:p>
    <w:p w14:paraId="43AFA1DD" w14:textId="77777777" w:rsidR="00364899" w:rsidRPr="00E32E42" w:rsidRDefault="00364899" w:rsidP="00364899">
      <w:pPr>
        <w:pStyle w:val="ListParagraph"/>
        <w:numPr>
          <w:ilvl w:val="0"/>
          <w:numId w:val="4"/>
        </w:numPr>
        <w:rPr>
          <w:rFonts w:ascii="Avenir Next LT Pro" w:hAnsi="Avenir Next LT Pro" w:cstheme="minorHAnsi"/>
        </w:rPr>
      </w:pPr>
      <w:r w:rsidRPr="00E32E42">
        <w:rPr>
          <w:rFonts w:ascii="Avenir Next LT Pro" w:hAnsi="Avenir Next LT Pro" w:cstheme="minorHAnsi"/>
        </w:rPr>
        <w:t>Comm 101 Guide Lesson 2: “Health Literacy and Media Literacy in Public Health Communication”</w:t>
      </w:r>
    </w:p>
    <w:p w14:paraId="43E16983" w14:textId="77777777" w:rsidR="00364899" w:rsidRPr="00EA5B9D" w:rsidRDefault="00364899" w:rsidP="00364899">
      <w:pPr>
        <w:pStyle w:val="Heading2"/>
        <w:rPr>
          <w:rFonts w:ascii="Avenir Next LT Pro" w:hAnsi="Avenir Next LT Pro" w:cstheme="minorHAnsi"/>
          <w:color w:val="0073AA"/>
          <w:sz w:val="22"/>
          <w:szCs w:val="22"/>
        </w:rPr>
      </w:pPr>
      <w:bookmarkStart w:id="99" w:name="_Toc488242685"/>
      <w:bookmarkStart w:id="100" w:name="_Toc70406802"/>
      <w:r w:rsidRPr="00EA5B9D">
        <w:rPr>
          <w:rFonts w:ascii="Avenir Next LT Pro" w:hAnsi="Avenir Next LT Pro" w:cstheme="minorHAnsi"/>
          <w:color w:val="0073AA"/>
          <w:sz w:val="22"/>
          <w:szCs w:val="22"/>
        </w:rPr>
        <w:t>After the Session</w:t>
      </w:r>
      <w:bookmarkEnd w:id="99"/>
      <w:bookmarkEnd w:id="100"/>
    </w:p>
    <w:p w14:paraId="39999258" w14:textId="62A3294A" w:rsidR="00364899" w:rsidRPr="00E32E42" w:rsidRDefault="00364899" w:rsidP="00364899">
      <w:pPr>
        <w:pStyle w:val="ListParagraph"/>
        <w:numPr>
          <w:ilvl w:val="0"/>
          <w:numId w:val="4"/>
        </w:numPr>
        <w:spacing w:after="0"/>
        <w:rPr>
          <w:rFonts w:ascii="Avenir Next LT Pro" w:hAnsi="Avenir Next LT Pro" w:cstheme="minorHAnsi"/>
        </w:rPr>
      </w:pPr>
      <w:r w:rsidRPr="00E32E42">
        <w:rPr>
          <w:rFonts w:ascii="Avenir Next LT Pro" w:hAnsi="Avenir Next LT Pro" w:cstheme="minorHAnsi"/>
        </w:rPr>
        <w:t xml:space="preserve">Draft or adapt and post </w:t>
      </w:r>
      <w:hyperlink r:id="rId75" w:history="1">
        <w:r w:rsidRPr="00E32E42">
          <w:rPr>
            <w:rStyle w:val="Hyperlink"/>
            <w:rFonts w:ascii="Avenir Next LT Pro" w:hAnsi="Avenir Next LT Pro" w:cstheme="minorHAnsi"/>
          </w:rPr>
          <w:t>key communication messages</w:t>
        </w:r>
      </w:hyperlink>
      <w:r w:rsidR="005A605D">
        <w:rPr>
          <w:rStyle w:val="Hyperlink"/>
          <w:rFonts w:ascii="Avenir Next LT Pro" w:hAnsi="Avenir Next LT Pro" w:cstheme="minorHAnsi"/>
        </w:rPr>
        <w:t xml:space="preserve"> (Word)</w:t>
      </w:r>
      <w:r w:rsidRPr="00E32E42">
        <w:rPr>
          <w:rFonts w:ascii="Avenir Next LT Pro" w:hAnsi="Avenir Next LT Pro" w:cstheme="minorHAnsi"/>
        </w:rPr>
        <w:t xml:space="preserve"> on pg. 15, based on appropriate message frames, appeals, presentation of evidence, norms and literacy level to the shared workspace by the next session</w:t>
      </w:r>
    </w:p>
    <w:p w14:paraId="539005F2" w14:textId="77777777" w:rsidR="00364899" w:rsidRPr="00E32E42" w:rsidRDefault="00364899" w:rsidP="00364899">
      <w:pPr>
        <w:pStyle w:val="BalloonText"/>
        <w:numPr>
          <w:ilvl w:val="1"/>
          <w:numId w:val="4"/>
        </w:numPr>
        <w:rPr>
          <w:rFonts w:ascii="Avenir Next LT Pro" w:hAnsi="Avenir Next LT Pro" w:cstheme="minorHAnsi"/>
          <w:sz w:val="22"/>
          <w:szCs w:val="22"/>
        </w:rPr>
      </w:pPr>
      <w:r w:rsidRPr="00E32E42">
        <w:rPr>
          <w:rFonts w:ascii="Avenir Next LT Pro" w:hAnsi="Avenir Next LT Pro" w:cstheme="minorHAnsi"/>
          <w:sz w:val="22"/>
          <w:szCs w:val="22"/>
        </w:rPr>
        <w:t>Refer to the community assessment and research conducted on the intended audience’s knowledge, attitudes and beliefs about the health problem, how they access information, services and other resources, and where they are in the stage of behavior change</w:t>
      </w:r>
    </w:p>
    <w:p w14:paraId="5740F5CC" w14:textId="3367C619" w:rsidR="00364899" w:rsidRPr="00E32E42" w:rsidRDefault="00364899" w:rsidP="00364899">
      <w:pPr>
        <w:pStyle w:val="ListParagraph"/>
        <w:numPr>
          <w:ilvl w:val="1"/>
          <w:numId w:val="4"/>
        </w:numPr>
        <w:rPr>
          <w:rFonts w:ascii="Avenir Next LT Pro" w:hAnsi="Avenir Next LT Pro" w:cstheme="minorHAnsi"/>
        </w:rPr>
      </w:pPr>
      <w:r w:rsidRPr="00E32E42">
        <w:rPr>
          <w:rFonts w:ascii="Avenir Next LT Pro" w:hAnsi="Avenir Next LT Pro" w:cstheme="minorHAnsi"/>
        </w:rPr>
        <w:t xml:space="preserve">Browse tested advertisements and communication messaging in various formats from the </w:t>
      </w:r>
      <w:hyperlink r:id="rId76" w:tgtFrame="_blank" w:history="1">
        <w:r w:rsidRPr="005F1A1A">
          <w:rPr>
            <w:rStyle w:val="Hyperlink"/>
            <w:rFonts w:ascii="Avenir Next LT Pro" w:hAnsi="Avenir Next LT Pro" w:cstheme="minorHAnsi"/>
          </w:rPr>
          <w:t>CDC's Division of Community Health Media Center</w:t>
        </w:r>
      </w:hyperlink>
    </w:p>
    <w:p w14:paraId="722267A0" w14:textId="2C7F3646" w:rsidR="00364899" w:rsidRPr="00E32E42" w:rsidRDefault="00364899" w:rsidP="00364899">
      <w:pPr>
        <w:pStyle w:val="ListParagraph"/>
        <w:numPr>
          <w:ilvl w:val="1"/>
          <w:numId w:val="4"/>
        </w:numPr>
        <w:rPr>
          <w:rFonts w:ascii="Avenir Next LT Pro" w:hAnsi="Avenir Next LT Pro" w:cstheme="minorHAnsi"/>
        </w:rPr>
      </w:pPr>
      <w:r w:rsidRPr="00E32E42">
        <w:rPr>
          <w:rFonts w:ascii="Avenir Next LT Pro" w:hAnsi="Avenir Next LT Pro" w:cstheme="minorHAnsi"/>
        </w:rPr>
        <w:t xml:space="preserve">Test the reading level of your messages in Microsoft Word or use </w:t>
      </w:r>
      <w:hyperlink r:id="rId77" w:history="1">
        <w:r w:rsidRPr="005F1A1A">
          <w:rPr>
            <w:rStyle w:val="Hyperlink"/>
            <w:rFonts w:ascii="Avenir Next LT Pro" w:hAnsi="Avenir Next LT Pro" w:cstheme="minorHAnsi"/>
          </w:rPr>
          <w:t>CDC’s Clear Communication Index</w:t>
        </w:r>
      </w:hyperlink>
    </w:p>
    <w:p w14:paraId="2CEE6122" w14:textId="77777777" w:rsidR="00364899" w:rsidRPr="00E32E42" w:rsidRDefault="00364899" w:rsidP="00364899">
      <w:pPr>
        <w:pStyle w:val="ListParagraph"/>
        <w:numPr>
          <w:ilvl w:val="1"/>
          <w:numId w:val="4"/>
        </w:numPr>
        <w:rPr>
          <w:rFonts w:ascii="Avenir Next LT Pro" w:hAnsi="Avenir Next LT Pro" w:cstheme="minorHAnsi"/>
        </w:rPr>
      </w:pPr>
      <w:r w:rsidRPr="00E32E42">
        <w:rPr>
          <w:rFonts w:ascii="Avenir Next LT Pro" w:hAnsi="Avenir Next LT Pro" w:cstheme="minorHAnsi"/>
        </w:rPr>
        <w:t>Discuss the key messages and make sure they align with best practices with your mentor</w:t>
      </w:r>
    </w:p>
    <w:p w14:paraId="50112081" w14:textId="710792EE" w:rsidR="00364899" w:rsidRPr="00E32E42" w:rsidRDefault="00364899" w:rsidP="00364899">
      <w:pPr>
        <w:pStyle w:val="ListParagraph"/>
        <w:numPr>
          <w:ilvl w:val="0"/>
          <w:numId w:val="4"/>
        </w:numPr>
        <w:rPr>
          <w:rFonts w:ascii="Avenir Next LT Pro" w:hAnsi="Avenir Next LT Pro" w:cstheme="minorHAnsi"/>
        </w:rPr>
      </w:pPr>
      <w:r w:rsidRPr="00E32E42">
        <w:rPr>
          <w:rFonts w:ascii="Avenir Next LT Pro" w:hAnsi="Avenir Next LT Pro" w:cstheme="minorHAnsi"/>
        </w:rPr>
        <w:t>Write and post Phase 2 Activity 5 of the implementation plan to the shared workspace by the next session</w:t>
      </w:r>
    </w:p>
    <w:p w14:paraId="4A9CA4A1" w14:textId="5D1397EA" w:rsidR="00043B32" w:rsidRPr="00E32E42" w:rsidRDefault="00043B32" w:rsidP="00364899">
      <w:pPr>
        <w:pStyle w:val="ListParagraph"/>
        <w:numPr>
          <w:ilvl w:val="0"/>
          <w:numId w:val="4"/>
        </w:numPr>
        <w:rPr>
          <w:rFonts w:ascii="Avenir Next LT Pro" w:hAnsi="Avenir Next LT Pro" w:cstheme="minorHAnsi"/>
        </w:rPr>
      </w:pPr>
      <w:r w:rsidRPr="00E32E42">
        <w:rPr>
          <w:rFonts w:ascii="Avenir Next LT Pro" w:hAnsi="Avenir Next LT Pro" w:cstheme="minorHAnsi"/>
        </w:rPr>
        <w:t xml:space="preserve">Mentees and mentors to complete </w:t>
      </w:r>
      <w:hyperlink w:anchor="_Appendix_C:_Program" w:history="1">
        <w:r w:rsidRPr="00E32E42">
          <w:rPr>
            <w:rStyle w:val="Hyperlink"/>
            <w:rFonts w:ascii="Avenir Next LT Pro" w:hAnsi="Avenir Next LT Pro" w:cstheme="minorHAnsi"/>
          </w:rPr>
          <w:t>mid-point program evaluation</w:t>
        </w:r>
      </w:hyperlink>
    </w:p>
    <w:p w14:paraId="3C18D5D2" w14:textId="77777777" w:rsidR="00364899" w:rsidRPr="00EA5B9D" w:rsidRDefault="00364899" w:rsidP="00364899">
      <w:pPr>
        <w:pStyle w:val="Heading2"/>
        <w:rPr>
          <w:rFonts w:ascii="Avenir Next LT Pro" w:hAnsi="Avenir Next LT Pro" w:cstheme="minorHAnsi"/>
          <w:color w:val="0073AA"/>
          <w:sz w:val="22"/>
          <w:szCs w:val="22"/>
        </w:rPr>
      </w:pPr>
      <w:bookmarkStart w:id="101" w:name="_Toc488242686"/>
      <w:bookmarkStart w:id="102" w:name="_Toc70406803"/>
      <w:r w:rsidRPr="00EA5B9D">
        <w:rPr>
          <w:rFonts w:ascii="Avenir Next LT Pro" w:hAnsi="Avenir Next LT Pro" w:cstheme="minorHAnsi"/>
          <w:color w:val="0073AA"/>
          <w:sz w:val="22"/>
          <w:szCs w:val="22"/>
        </w:rPr>
        <w:t>Helpful References</w:t>
      </w:r>
      <w:bookmarkEnd w:id="101"/>
      <w:bookmarkEnd w:id="102"/>
    </w:p>
    <w:p w14:paraId="1FCFB4C7" w14:textId="7863844B" w:rsidR="00364899" w:rsidRPr="005F1A1A" w:rsidRDefault="005F1A1A" w:rsidP="00364899">
      <w:pPr>
        <w:pStyle w:val="ListParagraph"/>
        <w:numPr>
          <w:ilvl w:val="0"/>
          <w:numId w:val="14"/>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"http://www.ahrq.gov/professionals/quality-patient-safety/quality-resources/tools/literacy/index.html"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 xml:space="preserve">Agency for Healthcare Research and Quality’s Health Literacy Measurement Tools </w:t>
      </w:r>
    </w:p>
    <w:p w14:paraId="7E5707D0" w14:textId="24DD7232" w:rsidR="00364899" w:rsidRPr="00E32E42" w:rsidRDefault="005F1A1A" w:rsidP="00364899">
      <w:pPr>
        <w:pStyle w:val="ListParagraph"/>
        <w:numPr>
          <w:ilvl w:val="0"/>
          <w:numId w:val="13"/>
        </w:numPr>
        <w:rPr>
          <w:rFonts w:ascii="Avenir Next LT Pro" w:hAnsi="Avenir Next LT Pro" w:cstheme="minorHAnsi"/>
        </w:rPr>
      </w:pPr>
      <w:r>
        <w:rPr>
          <w:rFonts w:ascii="Avenir Next LT Pro" w:hAnsi="Avenir Next LT Pro" w:cstheme="minorHAnsi"/>
        </w:rPr>
        <w:fldChar w:fldCharType="end"/>
      </w:r>
      <w:proofErr w:type="spellStart"/>
      <w:r w:rsidR="00364899" w:rsidRPr="00E32E42">
        <w:rPr>
          <w:rFonts w:ascii="Avenir Next LT Pro" w:hAnsi="Avenir Next LT Pro" w:cstheme="minorHAnsi"/>
        </w:rPr>
        <w:t>Peerson</w:t>
      </w:r>
      <w:proofErr w:type="spellEnd"/>
      <w:r w:rsidR="00364899" w:rsidRPr="00E32E42">
        <w:rPr>
          <w:rFonts w:ascii="Avenir Next LT Pro" w:hAnsi="Avenir Next LT Pro" w:cstheme="minorHAnsi"/>
        </w:rPr>
        <w:t>, A. &amp; Saunders, M. (2009). “</w:t>
      </w:r>
      <w:hyperlink r:id="rId78" w:history="1">
        <w:r w:rsidR="00364899" w:rsidRPr="00E32E42">
          <w:rPr>
            <w:rStyle w:val="Hyperlink"/>
            <w:rFonts w:ascii="Avenir Next LT Pro" w:hAnsi="Avenir Next LT Pro" w:cstheme="minorHAnsi"/>
          </w:rPr>
          <w:t>Health literacy revisited: What do we mean and why does it matter?</w:t>
        </w:r>
      </w:hyperlink>
      <w:r w:rsidR="00364899" w:rsidRPr="00E32E42">
        <w:rPr>
          <w:rFonts w:ascii="Avenir Next LT Pro" w:hAnsi="Avenir Next LT Pro" w:cstheme="minorHAnsi"/>
        </w:rPr>
        <w:t xml:space="preserve">” </w:t>
      </w:r>
      <w:r w:rsidR="00364899" w:rsidRPr="00E32E42">
        <w:rPr>
          <w:rFonts w:ascii="Avenir Next LT Pro" w:hAnsi="Avenir Next LT Pro" w:cstheme="minorHAnsi"/>
          <w:i/>
        </w:rPr>
        <w:t xml:space="preserve">Health </w:t>
      </w:r>
      <w:proofErr w:type="spellStart"/>
      <w:r w:rsidR="00364899" w:rsidRPr="00E32E42">
        <w:rPr>
          <w:rFonts w:ascii="Avenir Next LT Pro" w:hAnsi="Avenir Next LT Pro" w:cstheme="minorHAnsi"/>
          <w:i/>
        </w:rPr>
        <w:t>Promot</w:t>
      </w:r>
      <w:proofErr w:type="spellEnd"/>
      <w:r w:rsidR="00364899" w:rsidRPr="00E32E42">
        <w:rPr>
          <w:rFonts w:ascii="Avenir Next LT Pro" w:hAnsi="Avenir Next LT Pro" w:cstheme="minorHAnsi"/>
          <w:i/>
        </w:rPr>
        <w:t xml:space="preserve"> Int</w:t>
      </w:r>
      <w:r w:rsidR="00364899" w:rsidRPr="00E32E42">
        <w:rPr>
          <w:rFonts w:ascii="Avenir Next LT Pro" w:hAnsi="Avenir Next LT Pro" w:cstheme="minorHAnsi"/>
        </w:rPr>
        <w:t>, 24(3), 285-296</w:t>
      </w:r>
    </w:p>
    <w:p w14:paraId="6BD3A860" w14:textId="3C800B96"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"http://www.cdc.gov/HealthLiteracy/"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Health Literacy portal</w:t>
      </w:r>
    </w:p>
    <w:p w14:paraId="31EF67C8" w14:textId="1C167ED4" w:rsidR="00364899" w:rsidRPr="00E32E42" w:rsidRDefault="005F1A1A" w:rsidP="00364899">
      <w:pPr>
        <w:pStyle w:val="ListParagraph"/>
        <w:numPr>
          <w:ilvl w:val="0"/>
          <w:numId w:val="13"/>
        </w:numPr>
        <w:rPr>
          <w:rFonts w:ascii="Avenir Next LT Pro" w:hAnsi="Avenir Next LT Pro" w:cstheme="minorHAnsi"/>
        </w:rPr>
      </w:pPr>
      <w:r>
        <w:rPr>
          <w:rFonts w:ascii="Avenir Next LT Pro" w:hAnsi="Avenir Next LT Pro" w:cstheme="minorHAnsi"/>
        </w:rPr>
        <w:fldChar w:fldCharType="end"/>
      </w:r>
      <w:hyperlink r:id="rId79"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rPr>
        <w:t xml:space="preserve"> “Explore settings, channels, and activities to reach intended audiences” (p. 27-35)</w:t>
      </w:r>
    </w:p>
    <w:p w14:paraId="486D35B4" w14:textId="5CC38E4F" w:rsidR="00364899" w:rsidRPr="005F1A1A" w:rsidRDefault="005F1A1A" w:rsidP="00364899">
      <w:pPr>
        <w:pStyle w:val="ListParagraph"/>
        <w:numPr>
          <w:ilvl w:val="0"/>
          <w:numId w:val="1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lastRenderedPageBreak/>
        <w:fldChar w:fldCharType="begin"/>
      </w:r>
      <w:r>
        <w:rPr>
          <w:rFonts w:ascii="Avenir Next LT Pro" w:hAnsi="Avenir Next LT Pro" w:cstheme="minorHAnsi"/>
          <w:color w:val="000000"/>
        </w:rPr>
        <w:instrText xml:space="preserve"> HYPERLINK "http://nccrt.org/wp-content/uploads/ColorectalCancerSocialMediaMessages_fortheUnscreened.pdf" </w:instrText>
      </w:r>
      <w:r>
        <w:rPr>
          <w:rFonts w:ascii="Avenir Next LT Pro" w:hAnsi="Avenir Next LT Pro" w:cstheme="minorHAnsi"/>
          <w:color w:val="000000"/>
        </w:rPr>
        <w:fldChar w:fldCharType="separate"/>
      </w:r>
      <w:r w:rsidR="00364899" w:rsidRPr="005F1A1A">
        <w:rPr>
          <w:rStyle w:val="Hyperlink"/>
          <w:rFonts w:ascii="Avenir Next LT Pro" w:hAnsi="Avenir Next LT Pro" w:cstheme="minorHAnsi"/>
        </w:rPr>
        <w:t>GW Cancer Center’s Colorectal Cancer Social Media Messages for the Unscreened</w:t>
      </w:r>
      <w:r w:rsidR="005A605D">
        <w:rPr>
          <w:rStyle w:val="Hyperlink"/>
          <w:rFonts w:ascii="Avenir Next LT Pro" w:hAnsi="Avenir Next LT Pro" w:cstheme="minorHAnsi"/>
        </w:rPr>
        <w:t xml:space="preserve"> (PDF)</w:t>
      </w:r>
    </w:p>
    <w:p w14:paraId="20B21043" w14:textId="3931542A" w:rsidR="00364899" w:rsidRPr="00E32E42" w:rsidRDefault="005F1A1A" w:rsidP="00364899">
      <w:pPr>
        <w:pStyle w:val="ListParagraph"/>
        <w:numPr>
          <w:ilvl w:val="0"/>
          <w:numId w:val="13"/>
        </w:numPr>
        <w:autoSpaceDE w:val="0"/>
        <w:autoSpaceDN w:val="0"/>
        <w:adjustRightInd w:val="0"/>
        <w:spacing w:after="4" w:line="240" w:lineRule="auto"/>
        <w:rPr>
          <w:rFonts w:ascii="Avenir Next LT Pro" w:hAnsi="Avenir Next LT Pro" w:cstheme="minorHAnsi"/>
          <w:color w:val="0095D5"/>
        </w:rPr>
      </w:pPr>
      <w:r>
        <w:rPr>
          <w:rFonts w:ascii="Avenir Next LT Pro" w:hAnsi="Avenir Next LT Pro" w:cstheme="minorHAnsi"/>
          <w:color w:val="000000"/>
        </w:rPr>
        <w:fldChar w:fldCharType="end"/>
      </w:r>
      <w:hyperlink r:id="rId80" w:history="1">
        <w:r w:rsidR="00364899" w:rsidRPr="005F1A1A">
          <w:rPr>
            <w:rStyle w:val="Hyperlink"/>
            <w:rFonts w:ascii="Avenir Next LT Pro" w:hAnsi="Avenir Next LT Pro" w:cstheme="minorHAnsi"/>
          </w:rPr>
          <w:t>GW Cancer Center’s webinar and toolkit</w:t>
        </w:r>
      </w:hyperlink>
      <w:r w:rsidR="00364899" w:rsidRPr="00E32E42">
        <w:rPr>
          <w:rFonts w:ascii="Avenir Next LT Pro" w:hAnsi="Avenir Next LT Pro" w:cstheme="minorHAnsi"/>
          <w:color w:val="0095D5"/>
        </w:rPr>
        <w:t xml:space="preserve"> </w:t>
      </w:r>
      <w:r w:rsidR="00364899" w:rsidRPr="00E32E42">
        <w:rPr>
          <w:rFonts w:ascii="Avenir Next LT Pro" w:hAnsi="Avenir Next LT Pro" w:cstheme="minorHAnsi"/>
          <w:color w:val="000000"/>
        </w:rPr>
        <w:t>on communicating about HPV vaccination</w:t>
      </w:r>
    </w:p>
    <w:p w14:paraId="6A2693F5" w14:textId="0F486984" w:rsidR="00364899" w:rsidRPr="00E32E42" w:rsidRDefault="00F03B12" w:rsidP="00364899">
      <w:pPr>
        <w:pStyle w:val="ListParagraph"/>
        <w:numPr>
          <w:ilvl w:val="0"/>
          <w:numId w:val="13"/>
        </w:numPr>
        <w:autoSpaceDE w:val="0"/>
        <w:autoSpaceDN w:val="0"/>
        <w:adjustRightInd w:val="0"/>
        <w:spacing w:after="4" w:line="240" w:lineRule="auto"/>
        <w:rPr>
          <w:rFonts w:ascii="Avenir Next LT Pro" w:hAnsi="Avenir Next LT Pro" w:cstheme="minorHAnsi"/>
          <w:color w:val="0095D5"/>
        </w:rPr>
      </w:pPr>
      <w:hyperlink r:id="rId81" w:history="1">
        <w:r w:rsidR="00364899" w:rsidRPr="005F1A1A">
          <w:rPr>
            <w:rStyle w:val="Hyperlink"/>
            <w:rFonts w:ascii="Avenir Next LT Pro" w:hAnsi="Avenir Next LT Pro" w:cstheme="minorHAnsi"/>
          </w:rPr>
          <w:t>National Colorectal Cancer Roundtable’s 80% by 2018 Communications Guidebook: Effective messaging to reach the unscreened</w:t>
        </w:r>
      </w:hyperlink>
      <w:r w:rsidR="00364899" w:rsidRPr="00E32E42">
        <w:rPr>
          <w:rFonts w:ascii="Avenir Next LT Pro" w:hAnsi="Avenir Next LT Pro" w:cstheme="minorHAnsi"/>
          <w:color w:val="0095D5"/>
        </w:rPr>
        <w:t xml:space="preserve"> </w:t>
      </w:r>
    </w:p>
    <w:p w14:paraId="650711FE" w14:textId="153E37A7" w:rsidR="00364899" w:rsidRPr="005F1A1A" w:rsidRDefault="005F1A1A" w:rsidP="00364899">
      <w:pPr>
        <w:pStyle w:val="ListParagraph"/>
        <w:numPr>
          <w:ilvl w:val="0"/>
          <w:numId w:val="1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begin"/>
      </w:r>
      <w:r>
        <w:rPr>
          <w:rFonts w:ascii="Avenir Next LT Pro" w:hAnsi="Avenir Next LT Pro" w:cstheme="minorHAnsi"/>
          <w:color w:val="000000"/>
        </w:rPr>
        <w:instrText xml:space="preserve"> HYPERLINK "http://socialnorms.org/" </w:instrText>
      </w:r>
      <w:r>
        <w:rPr>
          <w:rFonts w:ascii="Avenir Next LT Pro" w:hAnsi="Avenir Next LT Pro" w:cstheme="minorHAnsi"/>
          <w:color w:val="000000"/>
        </w:rPr>
        <w:fldChar w:fldCharType="separate"/>
      </w:r>
      <w:r w:rsidR="00364899" w:rsidRPr="005F1A1A">
        <w:rPr>
          <w:rStyle w:val="Hyperlink"/>
          <w:rFonts w:ascii="Avenir Next LT Pro" w:hAnsi="Avenir Next LT Pro" w:cstheme="minorHAnsi"/>
        </w:rPr>
        <w:t xml:space="preserve">University of Virginia’s National Social Norms Center at Michigan State University Website </w:t>
      </w:r>
    </w:p>
    <w:p w14:paraId="5B4A1E01" w14:textId="1FD1F79A" w:rsidR="00364899" w:rsidRPr="005F1A1A" w:rsidRDefault="005F1A1A" w:rsidP="00364899">
      <w:pPr>
        <w:pStyle w:val="ListParagraph"/>
        <w:numPr>
          <w:ilvl w:val="0"/>
          <w:numId w:val="1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"http://www.gallup.com/Search/Default.aspx?s=&amp;p=1&amp;q=media&amp;b=Go"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 xml:space="preserve">Gallup’s polls on online products </w:t>
      </w:r>
    </w:p>
    <w:p w14:paraId="456DF94F" w14:textId="3CCC6C6D" w:rsidR="00364899" w:rsidRPr="005F1A1A" w:rsidRDefault="005F1A1A" w:rsidP="00364899">
      <w:pPr>
        <w:pStyle w:val="ListParagraph"/>
        <w:numPr>
          <w:ilvl w:val="0"/>
          <w:numId w:val="1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color w:val="000000"/>
        </w:rPr>
        <w:fldChar w:fldCharType="begin"/>
      </w:r>
      <w:r>
        <w:rPr>
          <w:rFonts w:ascii="Avenir Next LT Pro" w:hAnsi="Avenir Next LT Pro" w:cstheme="minorHAnsi"/>
          <w:color w:val="000000"/>
        </w:rPr>
        <w:instrText xml:space="preserve"> HYPERLINK "http://www.pewinternet.org/" </w:instrText>
      </w:r>
      <w:r>
        <w:rPr>
          <w:rFonts w:ascii="Avenir Next LT Pro" w:hAnsi="Avenir Next LT Pro" w:cstheme="minorHAnsi"/>
          <w:color w:val="000000"/>
        </w:rPr>
        <w:fldChar w:fldCharType="separate"/>
      </w:r>
      <w:r w:rsidR="00364899" w:rsidRPr="005F1A1A">
        <w:rPr>
          <w:rStyle w:val="Hyperlink"/>
          <w:rFonts w:ascii="Avenir Next LT Pro" w:hAnsi="Avenir Next LT Pro" w:cstheme="minorHAnsi"/>
        </w:rPr>
        <w:t xml:space="preserve">Pew Research Center’s Internet, Science &amp; Tech </w:t>
      </w:r>
    </w:p>
    <w:p w14:paraId="27022996" w14:textId="7B128B6C" w:rsidR="00364899" w:rsidRPr="005F1A1A" w:rsidRDefault="005F1A1A" w:rsidP="00364899">
      <w:pPr>
        <w:pStyle w:val="ListParagraph"/>
        <w:numPr>
          <w:ilvl w:val="0"/>
          <w:numId w:val="1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end"/>
      </w:r>
      <w:r>
        <w:rPr>
          <w:rFonts w:ascii="Avenir Next LT Pro" w:hAnsi="Avenir Next LT Pro" w:cstheme="minorHAnsi"/>
          <w:color w:val="000000"/>
        </w:rPr>
        <w:fldChar w:fldCharType="begin"/>
      </w:r>
      <w:r>
        <w:rPr>
          <w:rFonts w:ascii="Avenir Next LT Pro" w:hAnsi="Avenir Next LT Pro" w:cstheme="minorHAnsi"/>
          <w:color w:val="000000"/>
        </w:rPr>
        <w:instrText xml:space="preserve"> HYPERLINK "https://nylearnsph.com/Public/Catalog/Description.aspx?u=kM6WW0gCRpmc5aSnyR34wMcG9VIZqMn%2F9oAJNoCIf5Bkz2vXn5xLVTyX%2BmKI1xsPoaq0TdXKKvE%3D" </w:instrText>
      </w:r>
      <w:r>
        <w:rPr>
          <w:rFonts w:ascii="Avenir Next LT Pro" w:hAnsi="Avenir Next LT Pro" w:cstheme="minorHAnsi"/>
          <w:color w:val="000000"/>
        </w:rPr>
        <w:fldChar w:fldCharType="separate"/>
      </w:r>
      <w:r w:rsidR="00364899" w:rsidRPr="005F1A1A">
        <w:rPr>
          <w:rStyle w:val="Hyperlink"/>
          <w:rFonts w:ascii="Avenir Next LT Pro" w:hAnsi="Avenir Next LT Pro" w:cstheme="minorHAnsi"/>
        </w:rPr>
        <w:t xml:space="preserve">The Southern Center for Communication, Health &amp; Poverty’s Message Testing on a Shoestring Budget Webcast </w:t>
      </w:r>
    </w:p>
    <w:p w14:paraId="190229D3" w14:textId="5A827C40"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color w:val="000000"/>
        </w:rPr>
        <w:fldChar w:fldCharType="end"/>
      </w:r>
      <w:r w:rsidR="00364899" w:rsidRPr="00E32E42">
        <w:rPr>
          <w:rFonts w:ascii="Avenir Next LT Pro" w:hAnsi="Avenir Next LT Pro" w:cstheme="minorHAnsi"/>
        </w:rPr>
        <w:t xml:space="preserve">“Ensuring Good-Quality Materials” checklist in </w:t>
      </w:r>
      <w:r>
        <w:rPr>
          <w:rFonts w:ascii="Avenir Next LT Pro" w:hAnsi="Avenir Next LT Pro" w:cstheme="minorHAnsi"/>
        </w:rPr>
        <w:fldChar w:fldCharType="begin"/>
      </w:r>
      <w:r>
        <w:rPr>
          <w:rFonts w:ascii="Avenir Next LT Pro" w:hAnsi="Avenir Next LT Pro" w:cstheme="minorHAnsi"/>
        </w:rPr>
        <w:instrText xml:space="preserve"> HYPERLINK "https://www.thecompassforsbc.org/sites/default/files/strengthening_tools/INFO%20Reports_Tools%20for%20BCC_0.pdf"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Johns Hopkins’s “Tools for Behavior Change Communication”</w:t>
      </w:r>
      <w:r w:rsidR="00AC1318">
        <w:rPr>
          <w:rStyle w:val="Hyperlink"/>
          <w:rFonts w:ascii="Avenir Next LT Pro" w:hAnsi="Avenir Next LT Pro" w:cstheme="minorHAnsi"/>
        </w:rPr>
        <w:t xml:space="preserve"> (PDF)</w:t>
      </w:r>
    </w:p>
    <w:p w14:paraId="030B3E53" w14:textId="3870ACE1"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"https://www.cdc.gov/other/pdf/everydaywordsforpublichealthcommunication.pdf"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Everyday Words for Public Health Communication</w:t>
      </w:r>
    </w:p>
    <w:p w14:paraId="6162B23E" w14:textId="216823AF"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"http://www.cdc.gov/healthliteracy/pdf/Simply_Put.pdf"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Simply Put: A guide for creating easy-to-understand materials</w:t>
      </w:r>
    </w:p>
    <w:p w14:paraId="225CE84B" w14:textId="6B7B9A7D"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"http://www.cdc.gov/socialmedia/Tools/guidelines/pdf/GuidetoWritingforSocialMedia.pdf"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Guide to Writing for Social Media</w:t>
      </w:r>
    </w:p>
    <w:p w14:paraId="614841B6" w14:textId="0594E5BB" w:rsidR="00364899" w:rsidRPr="00E32E42" w:rsidRDefault="005F1A1A" w:rsidP="00364899">
      <w:pPr>
        <w:pStyle w:val="ListParagraph"/>
        <w:numPr>
          <w:ilvl w:val="0"/>
          <w:numId w:val="13"/>
        </w:numPr>
        <w:rPr>
          <w:rFonts w:ascii="Avenir Next LT Pro" w:hAnsi="Avenir Next LT Pro" w:cstheme="minorHAnsi"/>
        </w:rPr>
      </w:pPr>
      <w:r>
        <w:rPr>
          <w:rFonts w:ascii="Avenir Next LT Pro" w:hAnsi="Avenir Next LT Pro" w:cstheme="minorHAnsi"/>
        </w:rPr>
        <w:fldChar w:fldCharType="end"/>
      </w:r>
      <w:hyperlink r:id="rId82" w:history="1">
        <w:r w:rsidR="00364899" w:rsidRPr="005F1A1A">
          <w:rPr>
            <w:rStyle w:val="Hyperlink"/>
            <w:rFonts w:ascii="Avenir Next LT Pro" w:hAnsi="Avenir Next LT Pro" w:cstheme="minorHAnsi"/>
          </w:rPr>
          <w:t>CDC’s Health Literacy for Public Health Professionals online training</w:t>
        </w:r>
      </w:hyperlink>
      <w:r w:rsidR="00364899" w:rsidRPr="00E32E42">
        <w:rPr>
          <w:rFonts w:ascii="Avenir Next LT Pro" w:hAnsi="Avenir Next LT Pro" w:cstheme="minorHAnsi"/>
        </w:rPr>
        <w:t xml:space="preserve"> (includes sections on “Writing for the Public,” “Using Numbers and Explaining Risk,” “Creating Easier to Understand Lists, Charts, and Graphs,” and “Speaking with the Public”)</w:t>
      </w:r>
    </w:p>
    <w:p w14:paraId="2C0DD35C" w14:textId="072AEE04"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"http://www.cancer.gov/publications/health-communication/making-data-talk.pdf"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NCI’s Making Data Talk: A workbook</w:t>
      </w:r>
    </w:p>
    <w:p w14:paraId="29724E02" w14:textId="3DF49E61" w:rsidR="00364899" w:rsidRPr="005F1A1A" w:rsidRDefault="005F1A1A" w:rsidP="00364899">
      <w:pPr>
        <w:pStyle w:val="ListParagraph"/>
        <w:numPr>
          <w:ilvl w:val="0"/>
          <w:numId w:val="13"/>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"http://www.cdc.gov/socialmedia/tools/guidelines/index.html"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Social Media Tools, Guidelines &amp; Best Practices</w:t>
      </w:r>
    </w:p>
    <w:bookmarkStart w:id="103" w:name="_Toc421888401"/>
    <w:p w14:paraId="2127778C" w14:textId="009CCF0F" w:rsidR="00364899" w:rsidRPr="00E32E42" w:rsidRDefault="005F1A1A" w:rsidP="00364899">
      <w:pPr>
        <w:rPr>
          <w:rFonts w:ascii="Avenir Next LT Pro" w:eastAsiaTheme="majorEastAsia" w:hAnsi="Avenir Next LT Pro" w:cstheme="minorHAnsi"/>
          <w:b/>
          <w:bCs/>
          <w:color w:val="004065"/>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02220104" w14:textId="77777777" w:rsidR="00364899" w:rsidRPr="00E32E42" w:rsidRDefault="00364899" w:rsidP="00364899">
      <w:pPr>
        <w:pStyle w:val="Heading1"/>
        <w:rPr>
          <w:rFonts w:ascii="Avenir Next LT Pro" w:hAnsi="Avenir Next LT Pro" w:cstheme="minorHAnsi"/>
          <w:sz w:val="22"/>
          <w:szCs w:val="22"/>
        </w:rPr>
      </w:pPr>
      <w:bookmarkStart w:id="104" w:name="_Toc488242687"/>
      <w:bookmarkStart w:id="105" w:name="_Toc70406804"/>
      <w:r w:rsidRPr="00E32E42">
        <w:rPr>
          <w:rFonts w:ascii="Avenir Next LT Pro" w:hAnsi="Avenir Next LT Pro" w:cstheme="minorHAnsi"/>
          <w:sz w:val="22"/>
          <w:szCs w:val="22"/>
        </w:rPr>
        <w:lastRenderedPageBreak/>
        <w:t xml:space="preserve">Session 7: </w:t>
      </w:r>
      <w:bookmarkEnd w:id="103"/>
      <w:r w:rsidRPr="00E32E42">
        <w:rPr>
          <w:rFonts w:ascii="Avenir Next LT Pro" w:hAnsi="Avenir Next LT Pro" w:cstheme="minorHAnsi"/>
          <w:sz w:val="22"/>
          <w:szCs w:val="22"/>
        </w:rPr>
        <w:t>Testing Health Communication Messages and Materials</w:t>
      </w:r>
      <w:bookmarkEnd w:id="104"/>
      <w:bookmarkEnd w:id="105"/>
      <w:r w:rsidRPr="00E32E42">
        <w:rPr>
          <w:rFonts w:ascii="Avenir Next LT Pro" w:hAnsi="Avenir Next LT Pro" w:cstheme="minorHAnsi"/>
          <w:sz w:val="22"/>
          <w:szCs w:val="22"/>
        </w:rPr>
        <w:t xml:space="preserve"> </w:t>
      </w:r>
    </w:p>
    <w:p w14:paraId="6D8DB10B" w14:textId="77777777" w:rsidR="00364899" w:rsidRPr="00EA5B9D" w:rsidRDefault="00364899" w:rsidP="00364899">
      <w:pPr>
        <w:pStyle w:val="Heading2"/>
        <w:rPr>
          <w:rFonts w:ascii="Avenir Next LT Pro" w:hAnsi="Avenir Next LT Pro" w:cstheme="minorHAnsi"/>
          <w:color w:val="0073AA"/>
          <w:sz w:val="22"/>
          <w:szCs w:val="22"/>
        </w:rPr>
      </w:pPr>
      <w:bookmarkStart w:id="106" w:name="_Toc488242688"/>
      <w:bookmarkStart w:id="107" w:name="_Toc70406805"/>
      <w:r w:rsidRPr="00EA5B9D">
        <w:rPr>
          <w:rFonts w:ascii="Avenir Next LT Pro" w:hAnsi="Avenir Next LT Pro" w:cstheme="minorHAnsi"/>
          <w:color w:val="0073AA"/>
          <w:sz w:val="22"/>
          <w:szCs w:val="22"/>
        </w:rPr>
        <w:t>Learning Objectives</w:t>
      </w:r>
      <w:bookmarkEnd w:id="106"/>
      <w:bookmarkEnd w:id="107"/>
    </w:p>
    <w:p w14:paraId="6FCDF4D9" w14:textId="77777777" w:rsidR="00364899" w:rsidRPr="00E32E42" w:rsidRDefault="00364899" w:rsidP="00364899">
      <w:pPr>
        <w:pStyle w:val="ListParagraph"/>
        <w:numPr>
          <w:ilvl w:val="0"/>
          <w:numId w:val="6"/>
        </w:numPr>
        <w:rPr>
          <w:rFonts w:ascii="Avenir Next LT Pro" w:hAnsi="Avenir Next LT Pro" w:cstheme="minorHAnsi"/>
        </w:rPr>
      </w:pPr>
      <w:r w:rsidRPr="00E32E42">
        <w:rPr>
          <w:rFonts w:ascii="Avenir Next LT Pro" w:hAnsi="Avenir Next LT Pro" w:cstheme="minorHAnsi"/>
        </w:rPr>
        <w:t>Identify methods to pretest communication campaign messaging and materials</w:t>
      </w:r>
    </w:p>
    <w:p w14:paraId="4B37115B" w14:textId="77777777" w:rsidR="00364899" w:rsidRPr="00EA5B9D" w:rsidRDefault="00364899" w:rsidP="00364899">
      <w:pPr>
        <w:pStyle w:val="Heading2"/>
        <w:rPr>
          <w:rFonts w:ascii="Avenir Next LT Pro" w:hAnsi="Avenir Next LT Pro" w:cstheme="minorHAnsi"/>
          <w:color w:val="0073AA"/>
          <w:sz w:val="22"/>
          <w:szCs w:val="22"/>
        </w:rPr>
      </w:pPr>
      <w:bookmarkStart w:id="108" w:name="_Toc488242689"/>
      <w:bookmarkStart w:id="109" w:name="_Toc70406806"/>
      <w:r w:rsidRPr="00EA5B9D">
        <w:rPr>
          <w:rFonts w:ascii="Avenir Next LT Pro" w:hAnsi="Avenir Next LT Pro" w:cstheme="minorHAnsi"/>
          <w:color w:val="0073AA"/>
          <w:sz w:val="22"/>
          <w:szCs w:val="22"/>
        </w:rPr>
        <w:t>Before the Session</w:t>
      </w:r>
      <w:bookmarkEnd w:id="108"/>
      <w:bookmarkEnd w:id="109"/>
    </w:p>
    <w:p w14:paraId="1AA1B8E3"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493E945C" w14:textId="77777777" w:rsidR="00364899" w:rsidRPr="00E32E42" w:rsidRDefault="00364899" w:rsidP="00364899">
      <w:pPr>
        <w:pStyle w:val="ListParagraph"/>
        <w:numPr>
          <w:ilvl w:val="0"/>
          <w:numId w:val="3"/>
        </w:numPr>
        <w:rPr>
          <w:rFonts w:ascii="Avenir Next LT Pro" w:hAnsi="Avenir Next LT Pro" w:cstheme="minorHAnsi"/>
        </w:rPr>
      </w:pPr>
      <w:r w:rsidRPr="00E32E42">
        <w:rPr>
          <w:rFonts w:ascii="Avenir Next LT Pro" w:hAnsi="Avenir Next LT Pro" w:cstheme="minorHAnsi"/>
        </w:rPr>
        <w:t>Comm 102 Guide Lesson 3: “Communication Campaign Messages, Tactics and Channels” pg. 66-68</w:t>
      </w:r>
    </w:p>
    <w:p w14:paraId="00CE7A9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0C41E5A6" w14:textId="638EA7B1" w:rsidR="00364899" w:rsidRPr="005F1A1A" w:rsidRDefault="005F1A1A" w:rsidP="00364899">
      <w:pPr>
        <w:pStyle w:val="ListParagraph"/>
        <w:numPr>
          <w:ilvl w:val="0"/>
          <w:numId w:val="3"/>
        </w:numPr>
        <w:autoSpaceDE w:val="0"/>
        <w:autoSpaceDN w:val="0"/>
        <w:adjustRightInd w:val="0"/>
        <w:spacing w:after="4" w:line="240" w:lineRule="auto"/>
        <w:rPr>
          <w:rStyle w:val="Hyperlink"/>
          <w:rFonts w:ascii="Avenir Next LT Pro" w:hAnsi="Avenir Next LT Pro" w:cstheme="minorHAnsi"/>
        </w:rPr>
      </w:pPr>
      <w:r>
        <w:rPr>
          <w:rFonts w:ascii="Avenir Next LT Pro" w:hAnsi="Avenir Next LT Pro" w:cstheme="minorHAnsi"/>
          <w:color w:val="000000"/>
        </w:rPr>
        <w:fldChar w:fldCharType="begin"/>
      </w:r>
      <w:r>
        <w:rPr>
          <w:rFonts w:ascii="Avenir Next LT Pro" w:hAnsi="Avenir Next LT Pro" w:cstheme="minorHAnsi"/>
          <w:color w:val="000000"/>
        </w:rPr>
        <w:instrText xml:space="preserve"> HYPERLINK "http://www.cdc.gov/nccdphp/dch/pdfs/executive-summary-core-messages.pdf" </w:instrText>
      </w:r>
      <w:r>
        <w:rPr>
          <w:rFonts w:ascii="Avenir Next LT Pro" w:hAnsi="Avenir Next LT Pro" w:cstheme="minorHAnsi"/>
          <w:color w:val="000000"/>
        </w:rPr>
        <w:fldChar w:fldCharType="separate"/>
      </w:r>
      <w:r w:rsidR="00364899" w:rsidRPr="005F1A1A">
        <w:rPr>
          <w:rStyle w:val="Hyperlink"/>
          <w:rFonts w:ascii="Avenir Next LT Pro" w:hAnsi="Avenir Next LT Pro" w:cstheme="minorHAnsi"/>
        </w:rPr>
        <w:t xml:space="preserve">CDC’s Executive Summary of Findings: Testing Core Community Health Messages with the Public </w:t>
      </w:r>
    </w:p>
    <w:bookmarkStart w:id="110" w:name="_Toc488242690"/>
    <w:p w14:paraId="5713CF45" w14:textId="1337D181" w:rsidR="00364899" w:rsidRPr="00EA5B9D" w:rsidRDefault="005F1A1A" w:rsidP="00364899">
      <w:pPr>
        <w:pStyle w:val="Heading2"/>
        <w:rPr>
          <w:rFonts w:ascii="Avenir Next LT Pro" w:hAnsi="Avenir Next LT Pro" w:cstheme="minorHAnsi"/>
          <w:color w:val="0073AA"/>
          <w:sz w:val="22"/>
          <w:szCs w:val="22"/>
        </w:rPr>
      </w:pPr>
      <w:r>
        <w:rPr>
          <w:rFonts w:ascii="Avenir Next LT Pro" w:eastAsiaTheme="minorHAnsi" w:hAnsi="Avenir Next LT Pro" w:cstheme="minorHAnsi"/>
          <w:b w:val="0"/>
          <w:bCs w:val="0"/>
          <w:color w:val="000000"/>
          <w:sz w:val="22"/>
          <w:szCs w:val="22"/>
        </w:rPr>
        <w:fldChar w:fldCharType="end"/>
      </w:r>
      <w:bookmarkStart w:id="111" w:name="_Toc70406807"/>
      <w:r w:rsidR="00364899" w:rsidRPr="00EA5B9D">
        <w:rPr>
          <w:rFonts w:ascii="Avenir Next LT Pro" w:hAnsi="Avenir Next LT Pro" w:cstheme="minorHAnsi"/>
          <w:color w:val="0073AA"/>
          <w:sz w:val="22"/>
          <w:szCs w:val="22"/>
        </w:rPr>
        <w:t>After the Session</w:t>
      </w:r>
      <w:bookmarkEnd w:id="110"/>
      <w:bookmarkEnd w:id="111"/>
    </w:p>
    <w:p w14:paraId="2E0377BA" w14:textId="5B5BF18A" w:rsidR="00364899" w:rsidRPr="00E32E42" w:rsidRDefault="00364899" w:rsidP="00364899">
      <w:pPr>
        <w:pStyle w:val="ListParagraph"/>
        <w:numPr>
          <w:ilvl w:val="0"/>
          <w:numId w:val="15"/>
        </w:numPr>
        <w:rPr>
          <w:rFonts w:ascii="Avenir Next LT Pro" w:hAnsi="Avenir Next LT Pro" w:cstheme="minorHAnsi"/>
        </w:rPr>
      </w:pPr>
      <w:r w:rsidRPr="00E32E42">
        <w:rPr>
          <w:rFonts w:ascii="Avenir Next LT Pro" w:hAnsi="Avenir Next LT Pro" w:cstheme="minorHAnsi"/>
        </w:rPr>
        <w:t xml:space="preserve">Write and post Phase 2 Activity 6 of the </w:t>
      </w:r>
      <w:hyperlink r:id="rId83" w:history="1">
        <w:r w:rsidRPr="002A36D3">
          <w:rPr>
            <w:rStyle w:val="Hyperlink"/>
            <w:rFonts w:ascii="Avenir Next LT Pro" w:hAnsi="Avenir Next LT Pro" w:cstheme="minorHAnsi"/>
          </w:rPr>
          <w:t>implementation plan</w:t>
        </w:r>
      </w:hyperlink>
      <w:r w:rsidR="00AC7D18">
        <w:rPr>
          <w:rStyle w:val="Hyperlink"/>
          <w:rFonts w:ascii="Avenir Next LT Pro" w:hAnsi="Avenir Next LT Pro" w:cstheme="minorHAnsi"/>
        </w:rPr>
        <w:t xml:space="preserve"> (Word)</w:t>
      </w:r>
      <w:r w:rsidRPr="00E32E42">
        <w:rPr>
          <w:rFonts w:ascii="Avenir Next LT Pro" w:hAnsi="Avenir Next LT Pro" w:cstheme="minorHAnsi"/>
        </w:rPr>
        <w:t xml:space="preserve"> to the shared workspace by the next session</w:t>
      </w:r>
    </w:p>
    <w:p w14:paraId="5614DAB5" w14:textId="77777777" w:rsidR="00364899" w:rsidRPr="00EA5B9D" w:rsidRDefault="00364899" w:rsidP="00364899">
      <w:pPr>
        <w:pStyle w:val="Heading2"/>
        <w:rPr>
          <w:rFonts w:ascii="Avenir Next LT Pro" w:hAnsi="Avenir Next LT Pro" w:cstheme="minorHAnsi"/>
          <w:color w:val="0073AA"/>
          <w:sz w:val="22"/>
          <w:szCs w:val="22"/>
        </w:rPr>
      </w:pPr>
      <w:bookmarkStart w:id="112" w:name="_Toc488242691"/>
      <w:bookmarkStart w:id="113" w:name="_Toc70406808"/>
      <w:r w:rsidRPr="00EA5B9D">
        <w:rPr>
          <w:rFonts w:ascii="Avenir Next LT Pro" w:hAnsi="Avenir Next LT Pro" w:cstheme="minorHAnsi"/>
          <w:color w:val="0073AA"/>
          <w:sz w:val="22"/>
          <w:szCs w:val="22"/>
        </w:rPr>
        <w:t>Helpful References</w:t>
      </w:r>
      <w:bookmarkEnd w:id="112"/>
      <w:bookmarkEnd w:id="113"/>
    </w:p>
    <w:p w14:paraId="79173E2C" w14:textId="77777777" w:rsidR="00364899" w:rsidRPr="00E32E42" w:rsidRDefault="00364899" w:rsidP="00364899">
      <w:pPr>
        <w:autoSpaceDE w:val="0"/>
        <w:autoSpaceDN w:val="0"/>
        <w:adjustRightInd w:val="0"/>
        <w:spacing w:after="0" w:line="240" w:lineRule="auto"/>
        <w:rPr>
          <w:rFonts w:ascii="Avenir Next LT Pro" w:hAnsi="Avenir Next LT Pro" w:cstheme="minorHAnsi"/>
          <w:color w:val="000000"/>
        </w:rPr>
      </w:pPr>
    </w:p>
    <w:p w14:paraId="0BB917D2" w14:textId="38C136E1" w:rsidR="00364899" w:rsidRPr="00E32E42" w:rsidRDefault="00F03B12" w:rsidP="00364899">
      <w:pPr>
        <w:pStyle w:val="ListParagraph"/>
        <w:numPr>
          <w:ilvl w:val="0"/>
          <w:numId w:val="16"/>
        </w:numPr>
        <w:rPr>
          <w:rFonts w:ascii="Avenir Next LT Pro" w:hAnsi="Avenir Next LT Pro" w:cstheme="minorHAnsi"/>
        </w:rPr>
      </w:pPr>
      <w:hyperlink r:id="rId84"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rPr>
        <w:t xml:space="preserve"> “Pretest messages and materials” pp. 77-87 </w:t>
      </w:r>
    </w:p>
    <w:p w14:paraId="56D39440" w14:textId="71F82F09" w:rsidR="00364899" w:rsidRPr="005F1A1A" w:rsidRDefault="005F1A1A" w:rsidP="00364899">
      <w:pPr>
        <w:pStyle w:val="ListParagraph"/>
        <w:numPr>
          <w:ilvl w:val="0"/>
          <w:numId w:val="16"/>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"https://smhs.gwu.edu/cancercontroltap/sites/cancercontroltap/files/TestingSBCCmaterials.pdf"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C-Change’s “Testing Social and Behavior Change Communication (SBCC) Materials”</w:t>
      </w:r>
    </w:p>
    <w:bookmarkStart w:id="114" w:name="_Toc421888404"/>
    <w:p w14:paraId="0DEB479A" w14:textId="2B8665A5" w:rsidR="00364899" w:rsidRPr="00E32E42" w:rsidRDefault="005F1A1A" w:rsidP="00364899">
      <w:pPr>
        <w:rPr>
          <w:rFonts w:ascii="Avenir Next LT Pro" w:eastAsiaTheme="majorEastAsia" w:hAnsi="Avenir Next LT Pro" w:cstheme="minorHAnsi"/>
          <w:b/>
          <w:bCs/>
          <w:color w:val="004065"/>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16268516" w14:textId="77777777" w:rsidR="00364899" w:rsidRPr="00E32E42" w:rsidRDefault="00364899" w:rsidP="00364899">
      <w:pPr>
        <w:pStyle w:val="Heading1"/>
        <w:rPr>
          <w:rFonts w:ascii="Avenir Next LT Pro" w:hAnsi="Avenir Next LT Pro" w:cstheme="minorHAnsi"/>
          <w:sz w:val="22"/>
          <w:szCs w:val="22"/>
        </w:rPr>
      </w:pPr>
      <w:bookmarkStart w:id="115" w:name="_Toc488242692"/>
      <w:bookmarkStart w:id="116" w:name="_Toc70406809"/>
      <w:r w:rsidRPr="00E32E42">
        <w:rPr>
          <w:rFonts w:ascii="Avenir Next LT Pro" w:hAnsi="Avenir Next LT Pro" w:cstheme="minorHAnsi"/>
          <w:sz w:val="22"/>
          <w:szCs w:val="22"/>
        </w:rPr>
        <w:lastRenderedPageBreak/>
        <w:t>Session 8: Plan your Evaluation</w:t>
      </w:r>
      <w:bookmarkEnd w:id="114"/>
      <w:bookmarkEnd w:id="115"/>
      <w:bookmarkEnd w:id="116"/>
    </w:p>
    <w:p w14:paraId="5ECC61ED" w14:textId="77777777" w:rsidR="00364899" w:rsidRPr="00EA5B9D" w:rsidRDefault="00364899" w:rsidP="00364899">
      <w:pPr>
        <w:pStyle w:val="Heading2"/>
        <w:rPr>
          <w:rFonts w:ascii="Avenir Next LT Pro" w:hAnsi="Avenir Next LT Pro" w:cstheme="minorHAnsi"/>
          <w:color w:val="0073AA"/>
          <w:sz w:val="22"/>
          <w:szCs w:val="22"/>
        </w:rPr>
      </w:pPr>
      <w:bookmarkStart w:id="117" w:name="_Toc488242693"/>
      <w:bookmarkStart w:id="118" w:name="_Toc70406810"/>
      <w:r w:rsidRPr="00EA5B9D">
        <w:rPr>
          <w:rFonts w:ascii="Avenir Next LT Pro" w:hAnsi="Avenir Next LT Pro" w:cstheme="minorHAnsi"/>
          <w:color w:val="0073AA"/>
          <w:sz w:val="22"/>
          <w:szCs w:val="22"/>
        </w:rPr>
        <w:t>Learning Objectives</w:t>
      </w:r>
      <w:bookmarkEnd w:id="117"/>
      <w:bookmarkEnd w:id="118"/>
    </w:p>
    <w:p w14:paraId="61D59F22"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Explain the importance of evaluation in communication campaigns</w:t>
      </w:r>
    </w:p>
    <w:p w14:paraId="5B46B39E"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Identify metrics for health, behavioral and communication objectives</w:t>
      </w:r>
    </w:p>
    <w:p w14:paraId="42658D30" w14:textId="77777777" w:rsidR="00364899" w:rsidRPr="00E32E42" w:rsidRDefault="00364899" w:rsidP="00364899">
      <w:pPr>
        <w:pStyle w:val="ListParagraph"/>
        <w:numPr>
          <w:ilvl w:val="0"/>
          <w:numId w:val="2"/>
        </w:numPr>
        <w:rPr>
          <w:rFonts w:ascii="Avenir Next LT Pro" w:hAnsi="Avenir Next LT Pro" w:cstheme="minorHAnsi"/>
        </w:rPr>
      </w:pPr>
      <w:r w:rsidRPr="00E32E42">
        <w:rPr>
          <w:rFonts w:ascii="Avenir Next LT Pro" w:hAnsi="Avenir Next LT Pro" w:cstheme="minorHAnsi"/>
        </w:rPr>
        <w:t>Select appropriate methods for evaluation for a communication campaign</w:t>
      </w:r>
    </w:p>
    <w:p w14:paraId="4CE64DA4" w14:textId="77777777" w:rsidR="00364899" w:rsidRPr="00EA5B9D" w:rsidRDefault="00364899" w:rsidP="00364899">
      <w:pPr>
        <w:pStyle w:val="Heading2"/>
        <w:rPr>
          <w:rFonts w:ascii="Avenir Next LT Pro" w:hAnsi="Avenir Next LT Pro" w:cstheme="minorHAnsi"/>
          <w:color w:val="0073AA"/>
          <w:sz w:val="22"/>
          <w:szCs w:val="22"/>
        </w:rPr>
      </w:pPr>
      <w:bookmarkStart w:id="119" w:name="_Toc488242694"/>
      <w:bookmarkStart w:id="120" w:name="_Toc70406811"/>
      <w:r w:rsidRPr="00EA5B9D">
        <w:rPr>
          <w:rFonts w:ascii="Avenir Next LT Pro" w:hAnsi="Avenir Next LT Pro" w:cstheme="minorHAnsi"/>
          <w:color w:val="0073AA"/>
          <w:sz w:val="22"/>
          <w:szCs w:val="22"/>
        </w:rPr>
        <w:t>Before the Session</w:t>
      </w:r>
      <w:bookmarkStart w:id="121" w:name="_Toc488242695"/>
      <w:bookmarkEnd w:id="119"/>
      <w:bookmarkEnd w:id="120"/>
    </w:p>
    <w:p w14:paraId="3A3D794D"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training:</w:t>
      </w:r>
    </w:p>
    <w:p w14:paraId="636347F3" w14:textId="77777777" w:rsidR="00364899" w:rsidRPr="00E32E42" w:rsidRDefault="00364899" w:rsidP="00364899">
      <w:pPr>
        <w:pStyle w:val="ListParagraph"/>
        <w:numPr>
          <w:ilvl w:val="0"/>
          <w:numId w:val="15"/>
        </w:numPr>
        <w:rPr>
          <w:rFonts w:ascii="Avenir Next LT Pro" w:hAnsi="Avenir Next LT Pro" w:cstheme="minorHAnsi"/>
        </w:rPr>
      </w:pPr>
      <w:r w:rsidRPr="00E32E42">
        <w:rPr>
          <w:rFonts w:ascii="Avenir Next LT Pro" w:hAnsi="Avenir Next LT Pro" w:cstheme="minorHAnsi"/>
        </w:rPr>
        <w:t>Comm 102 Training Lesson 4: “Planning for Evaluation” module</w:t>
      </w:r>
    </w:p>
    <w:p w14:paraId="72CC3254"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1EB3C6CA" w14:textId="77777777" w:rsidR="00364899" w:rsidRPr="00E32E42" w:rsidRDefault="00364899" w:rsidP="00364899">
      <w:pPr>
        <w:pStyle w:val="ListParagraph"/>
        <w:numPr>
          <w:ilvl w:val="0"/>
          <w:numId w:val="15"/>
        </w:numPr>
        <w:rPr>
          <w:rFonts w:ascii="Avenir Next LT Pro" w:hAnsi="Avenir Next LT Pro" w:cstheme="minorHAnsi"/>
        </w:rPr>
      </w:pPr>
      <w:r w:rsidRPr="00E32E42">
        <w:rPr>
          <w:rFonts w:ascii="Avenir Next LT Pro" w:hAnsi="Avenir Next LT Pro" w:cstheme="minorHAnsi"/>
        </w:rPr>
        <w:t>Comm 102 Guide Lesson 4: Planning for Evaluation” pg. 69-79</w:t>
      </w:r>
    </w:p>
    <w:p w14:paraId="71DDFA0A" w14:textId="77777777" w:rsidR="00364899" w:rsidRPr="00E32E42" w:rsidRDefault="00364899" w:rsidP="00364899">
      <w:pPr>
        <w:pStyle w:val="ListParagraph"/>
        <w:numPr>
          <w:ilvl w:val="0"/>
          <w:numId w:val="15"/>
        </w:numPr>
        <w:rPr>
          <w:rFonts w:ascii="Avenir Next LT Pro" w:hAnsi="Avenir Next LT Pro" w:cstheme="minorHAnsi"/>
        </w:rPr>
      </w:pPr>
      <w:r w:rsidRPr="00E32E42">
        <w:rPr>
          <w:rFonts w:ascii="Avenir Next LT Pro" w:hAnsi="Avenir Next LT Pro" w:cstheme="minorHAnsi"/>
        </w:rPr>
        <w:t>Brownson et al.’s Chapter 11: “Evaluating the Program or Policy”</w:t>
      </w:r>
    </w:p>
    <w:p w14:paraId="6BCE367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610D1FC4" w14:textId="611F554E" w:rsidR="00364899" w:rsidRPr="00E32E42" w:rsidRDefault="00F03B12" w:rsidP="00A90E9E">
      <w:pPr>
        <w:pStyle w:val="ListParagraph"/>
        <w:numPr>
          <w:ilvl w:val="0"/>
          <w:numId w:val="43"/>
        </w:numPr>
        <w:rPr>
          <w:rFonts w:ascii="Avenir Next LT Pro" w:hAnsi="Avenir Next LT Pro" w:cstheme="minorHAnsi"/>
        </w:rPr>
      </w:pPr>
      <w:hyperlink r:id="rId85" w:anchor="page=44" w:history="1">
        <w:r w:rsidR="00364899" w:rsidRPr="005F1A1A">
          <w:rPr>
            <w:rStyle w:val="Hyperlink"/>
            <w:rFonts w:ascii="Avenir Next LT Pro" w:hAnsi="Avenir Next LT Pro" w:cstheme="minorHAnsi"/>
          </w:rPr>
          <w:t>CDC’s Program Evaluation Toolkit</w:t>
        </w:r>
      </w:hyperlink>
      <w:r w:rsidR="00364899" w:rsidRPr="00E32E42">
        <w:rPr>
          <w:rFonts w:ascii="Avenir Next LT Pro" w:hAnsi="Avenir Next LT Pro" w:cstheme="minorHAnsi"/>
        </w:rPr>
        <w:t xml:space="preserve"> pg. 39-45</w:t>
      </w:r>
    </w:p>
    <w:p w14:paraId="4F88919F" w14:textId="77777777" w:rsidR="00364899" w:rsidRPr="00EA5B9D" w:rsidRDefault="00364899" w:rsidP="00364899">
      <w:pPr>
        <w:pStyle w:val="Heading2"/>
        <w:rPr>
          <w:rFonts w:ascii="Avenir Next LT Pro" w:hAnsi="Avenir Next LT Pro" w:cstheme="minorHAnsi"/>
          <w:color w:val="0073AA"/>
          <w:sz w:val="22"/>
          <w:szCs w:val="22"/>
        </w:rPr>
      </w:pPr>
      <w:bookmarkStart w:id="122" w:name="_Toc70406812"/>
      <w:r w:rsidRPr="00EA5B9D">
        <w:rPr>
          <w:rFonts w:ascii="Avenir Next LT Pro" w:hAnsi="Avenir Next LT Pro" w:cstheme="minorHAnsi"/>
          <w:color w:val="0073AA"/>
          <w:sz w:val="22"/>
          <w:szCs w:val="22"/>
        </w:rPr>
        <w:t>After the Session</w:t>
      </w:r>
      <w:bookmarkEnd w:id="121"/>
      <w:bookmarkEnd w:id="122"/>
    </w:p>
    <w:p w14:paraId="45475E6C" w14:textId="15D6A477" w:rsidR="00364899" w:rsidRPr="00E32E42" w:rsidRDefault="00364899" w:rsidP="00364899">
      <w:pPr>
        <w:pStyle w:val="ListParagraph"/>
        <w:numPr>
          <w:ilvl w:val="0"/>
          <w:numId w:val="21"/>
        </w:numPr>
        <w:rPr>
          <w:rFonts w:ascii="Avenir Next LT Pro" w:hAnsi="Avenir Next LT Pro" w:cstheme="minorHAnsi"/>
        </w:rPr>
      </w:pPr>
      <w:r w:rsidRPr="00E32E42">
        <w:rPr>
          <w:rFonts w:ascii="Avenir Next LT Pro" w:hAnsi="Avenir Next LT Pro" w:cstheme="minorHAnsi"/>
        </w:rPr>
        <w:t xml:space="preserve">Draft and post evaluation plan using CDC’s template on pg. 46 in the </w:t>
      </w:r>
      <w:hyperlink r:id="rId86" w:anchor="page=51" w:history="1">
        <w:r w:rsidRPr="00E32E42">
          <w:rPr>
            <w:rStyle w:val="Hyperlink"/>
            <w:rFonts w:ascii="Avenir Next LT Pro" w:hAnsi="Avenir Next LT Pro" w:cstheme="minorHAnsi"/>
          </w:rPr>
          <w:t>Program Evaluation Toolkit</w:t>
        </w:r>
      </w:hyperlink>
      <w:r w:rsidR="00AC7D18">
        <w:rPr>
          <w:rStyle w:val="Hyperlink"/>
          <w:rFonts w:ascii="Avenir Next LT Pro" w:hAnsi="Avenir Next LT Pro" w:cstheme="minorHAnsi"/>
        </w:rPr>
        <w:t xml:space="preserve"> (PDF)</w:t>
      </w:r>
      <w:r w:rsidRPr="00E32E42">
        <w:rPr>
          <w:rFonts w:ascii="Avenir Next LT Pro" w:hAnsi="Avenir Next LT Pro" w:cstheme="minorHAnsi"/>
        </w:rPr>
        <w:t xml:space="preserve"> to the shared workspace by the next session</w:t>
      </w:r>
    </w:p>
    <w:p w14:paraId="5DFE3105" w14:textId="37FBB285" w:rsidR="00364899" w:rsidRPr="00E32E42" w:rsidRDefault="00364899" w:rsidP="00364899">
      <w:pPr>
        <w:pStyle w:val="ListParagraph"/>
        <w:numPr>
          <w:ilvl w:val="0"/>
          <w:numId w:val="21"/>
        </w:numPr>
        <w:rPr>
          <w:rFonts w:ascii="Avenir Next LT Pro" w:hAnsi="Avenir Next LT Pro" w:cstheme="minorHAnsi"/>
          <w:color w:val="0563C1" w:themeColor="hyperlink"/>
          <w:u w:val="single"/>
        </w:rPr>
      </w:pPr>
      <w:r w:rsidRPr="00E32E42">
        <w:rPr>
          <w:rFonts w:ascii="Avenir Next LT Pro" w:hAnsi="Avenir Next LT Pro" w:cstheme="minorHAnsi"/>
        </w:rPr>
        <w:t xml:space="preserve">Write and post Phase 3 of the </w:t>
      </w:r>
      <w:hyperlink r:id="rId87" w:history="1">
        <w:r w:rsidRPr="002A36D3">
          <w:rPr>
            <w:rStyle w:val="Hyperlink"/>
            <w:rFonts w:ascii="Avenir Next LT Pro" w:hAnsi="Avenir Next LT Pro" w:cstheme="minorHAnsi"/>
          </w:rPr>
          <w:t>implementation plan</w:t>
        </w:r>
      </w:hyperlink>
      <w:r w:rsidR="00AC7D18">
        <w:rPr>
          <w:rStyle w:val="Hyperlink"/>
          <w:rFonts w:ascii="Avenir Next LT Pro" w:hAnsi="Avenir Next LT Pro" w:cstheme="minorHAnsi"/>
        </w:rPr>
        <w:t xml:space="preserve"> (Word)</w:t>
      </w:r>
      <w:r w:rsidRPr="00E32E42">
        <w:rPr>
          <w:rFonts w:ascii="Avenir Next LT Pro" w:hAnsi="Avenir Next LT Pro" w:cstheme="minorHAnsi"/>
        </w:rPr>
        <w:t xml:space="preserve"> to the shared workspace by the next session</w:t>
      </w:r>
    </w:p>
    <w:p w14:paraId="7BAB7A35" w14:textId="77777777" w:rsidR="00364899" w:rsidRPr="00EA5B9D" w:rsidRDefault="00364899" w:rsidP="00364899">
      <w:pPr>
        <w:pStyle w:val="Heading2"/>
        <w:rPr>
          <w:rFonts w:ascii="Avenir Next LT Pro" w:hAnsi="Avenir Next LT Pro" w:cstheme="minorHAnsi"/>
          <w:color w:val="0073AA"/>
          <w:sz w:val="22"/>
          <w:szCs w:val="22"/>
        </w:rPr>
      </w:pPr>
      <w:bookmarkStart w:id="123" w:name="_Toc488242696"/>
      <w:bookmarkStart w:id="124" w:name="_Toc70406813"/>
      <w:r w:rsidRPr="00EA5B9D">
        <w:rPr>
          <w:rFonts w:ascii="Avenir Next LT Pro" w:hAnsi="Avenir Next LT Pro" w:cstheme="minorHAnsi"/>
          <w:color w:val="0073AA"/>
          <w:sz w:val="22"/>
          <w:szCs w:val="22"/>
        </w:rPr>
        <w:t>Helpful References</w:t>
      </w:r>
      <w:bookmarkEnd w:id="123"/>
      <w:bookmarkEnd w:id="124"/>
    </w:p>
    <w:p w14:paraId="7C7C4AF2" w14:textId="71CC494B" w:rsidR="00364899" w:rsidRPr="00AC7D18" w:rsidRDefault="00364899" w:rsidP="00364899">
      <w:pPr>
        <w:pStyle w:val="ListParagraph"/>
        <w:numPr>
          <w:ilvl w:val="0"/>
          <w:numId w:val="5"/>
        </w:numPr>
        <w:rPr>
          <w:rStyle w:val="Hyperlink"/>
          <w:rFonts w:ascii="Avenir Next LT Pro" w:hAnsi="Avenir Next LT Pro" w:cstheme="minorHAnsi"/>
        </w:rPr>
      </w:pPr>
      <w:r w:rsidRPr="00E32E42">
        <w:rPr>
          <w:rFonts w:ascii="Avenir Next LT Pro" w:hAnsi="Avenir Next LT Pro" w:cstheme="minorHAnsi"/>
        </w:rPr>
        <w:t xml:space="preserve">“Types of Evaluation: Purpose, Questions Answered, and Sample Indicators” on pg. 7 in </w:t>
      </w:r>
      <w:r w:rsidR="00AC7D18">
        <w:rPr>
          <w:rFonts w:ascii="Avenir Next LT Pro" w:hAnsi="Avenir Next LT Pro" w:cstheme="minorHAnsi"/>
        </w:rPr>
        <w:fldChar w:fldCharType="begin"/>
      </w:r>
      <w:r w:rsidR="00AC7D18">
        <w:rPr>
          <w:rFonts w:ascii="Avenir Next LT Pro" w:hAnsi="Avenir Next LT Pro" w:cstheme="minorHAnsi"/>
        </w:rPr>
        <w:instrText xml:space="preserve"> HYPERLINK "https://www.thecompassforsbc.org/sites/default/files/strengthening_tools/INFO%20Reports_Tools%20for%20BCC_0.pdf" </w:instrText>
      </w:r>
      <w:r w:rsidR="00AC7D18">
        <w:rPr>
          <w:rFonts w:ascii="Avenir Next LT Pro" w:hAnsi="Avenir Next LT Pro" w:cstheme="minorHAnsi"/>
        </w:rPr>
        <w:fldChar w:fldCharType="separate"/>
      </w:r>
      <w:r w:rsidRPr="00AC7D18">
        <w:rPr>
          <w:rStyle w:val="Hyperlink"/>
          <w:rFonts w:ascii="Avenir Next LT Pro" w:hAnsi="Avenir Next LT Pro" w:cstheme="minorHAnsi"/>
        </w:rPr>
        <w:t>Johns Hopkins’s “Tools for Behavior Change Communication”</w:t>
      </w:r>
      <w:r w:rsidR="00AC7D18" w:rsidRPr="00AC7D18">
        <w:rPr>
          <w:rStyle w:val="Hyperlink"/>
          <w:rFonts w:ascii="Avenir Next LT Pro" w:hAnsi="Avenir Next LT Pro" w:cstheme="minorHAnsi"/>
        </w:rPr>
        <w:t xml:space="preserve"> (PDF)</w:t>
      </w:r>
    </w:p>
    <w:p w14:paraId="47542451" w14:textId="4CD57AED" w:rsidR="00364899" w:rsidRPr="005F1A1A" w:rsidRDefault="00AC7D18" w:rsidP="00364899">
      <w:pPr>
        <w:pStyle w:val="ListParagraph"/>
        <w:numPr>
          <w:ilvl w:val="0"/>
          <w:numId w:val="5"/>
        </w:numPr>
        <w:rPr>
          <w:rStyle w:val="Hyperlink"/>
          <w:rFonts w:ascii="Avenir Next LT Pro" w:hAnsi="Avenir Next LT Pro" w:cstheme="minorHAnsi"/>
        </w:rPr>
      </w:pPr>
      <w:r>
        <w:rPr>
          <w:rFonts w:ascii="Avenir Next LT Pro" w:hAnsi="Avenir Next LT Pro" w:cstheme="minorHAnsi"/>
        </w:rPr>
        <w:fldChar w:fldCharType="end"/>
      </w:r>
      <w:r w:rsidR="005F1A1A">
        <w:rPr>
          <w:rFonts w:ascii="Avenir Next LT Pro" w:hAnsi="Avenir Next LT Pro" w:cstheme="minorHAnsi"/>
        </w:rPr>
        <w:fldChar w:fldCharType="begin"/>
      </w:r>
      <w:r w:rsidR="005F1A1A">
        <w:rPr>
          <w:rFonts w:ascii="Avenir Next LT Pro" w:hAnsi="Avenir Next LT Pro" w:cstheme="minorHAnsi"/>
        </w:rPr>
        <w:instrText xml:space="preserve"> HYPERLINK "http://www.cdc.gov/obesity/downloads/CDC-Evaluation-Workbook-508.pdf" </w:instrText>
      </w:r>
      <w:r w:rsidR="005F1A1A">
        <w:rPr>
          <w:rFonts w:ascii="Avenir Next LT Pro" w:hAnsi="Avenir Next LT Pro" w:cstheme="minorHAnsi"/>
        </w:rPr>
        <w:fldChar w:fldCharType="separate"/>
      </w:r>
      <w:r w:rsidR="00364899" w:rsidRPr="005F1A1A">
        <w:rPr>
          <w:rStyle w:val="Hyperlink"/>
          <w:rFonts w:ascii="Avenir Next LT Pro" w:hAnsi="Avenir Next LT Pro" w:cstheme="minorHAnsi"/>
        </w:rPr>
        <w:t>CDC’s “Developing an Effective Evaluation Plan”</w:t>
      </w:r>
      <w:r>
        <w:rPr>
          <w:rStyle w:val="Hyperlink"/>
          <w:rFonts w:ascii="Avenir Next LT Pro" w:hAnsi="Avenir Next LT Pro" w:cstheme="minorHAnsi"/>
        </w:rPr>
        <w:t xml:space="preserve"> (PDF)</w:t>
      </w:r>
    </w:p>
    <w:p w14:paraId="020221C1" w14:textId="328CAE0C" w:rsidR="00364899" w:rsidRPr="005F1A1A" w:rsidRDefault="005F1A1A" w:rsidP="00364899">
      <w:pPr>
        <w:pStyle w:val="ListParagraph"/>
        <w:numPr>
          <w:ilvl w:val="0"/>
          <w:numId w:val="5"/>
        </w:numPr>
        <w:rPr>
          <w:rStyle w:val="Hyperlink"/>
          <w:rFonts w:ascii="Avenir Next LT Pro" w:hAnsi="Avenir Next LT Pro" w:cstheme="minorHAnsi"/>
        </w:rPr>
      </w:pPr>
      <w:r>
        <w:rPr>
          <w:rFonts w:ascii="Avenir Next LT Pro" w:hAnsi="Avenir Next LT Pro" w:cstheme="minorHAnsi"/>
        </w:rPr>
        <w:fldChar w:fldCharType="end"/>
      </w:r>
      <w:r>
        <w:rPr>
          <w:rFonts w:ascii="Avenir Next LT Pro" w:hAnsi="Avenir Next LT Pro" w:cstheme="minorHAnsi"/>
        </w:rPr>
        <w:fldChar w:fldCharType="begin"/>
      </w:r>
      <w:r>
        <w:rPr>
          <w:rFonts w:ascii="Avenir Next LT Pro" w:hAnsi="Avenir Next LT Pro" w:cstheme="minorHAnsi"/>
        </w:rPr>
        <w:instrText xml:space="preserve"> HYPERLINK "http://www.cdc.gov/eval/steps/index.htm"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Evaluation Steps</w:t>
      </w:r>
    </w:p>
    <w:p w14:paraId="26D592ED" w14:textId="1FAF1BF0" w:rsidR="00364899" w:rsidRPr="00E32E42" w:rsidRDefault="005F1A1A" w:rsidP="00364899">
      <w:pPr>
        <w:pStyle w:val="ListParagraph"/>
        <w:numPr>
          <w:ilvl w:val="0"/>
          <w:numId w:val="5"/>
        </w:numPr>
        <w:rPr>
          <w:rFonts w:ascii="Avenir Next LT Pro" w:hAnsi="Avenir Next LT Pro" w:cstheme="minorHAnsi"/>
        </w:rPr>
      </w:pPr>
      <w:r>
        <w:rPr>
          <w:rFonts w:ascii="Avenir Next LT Pro" w:hAnsi="Avenir Next LT Pro" w:cstheme="minorHAnsi"/>
        </w:rPr>
        <w:fldChar w:fldCharType="end"/>
      </w:r>
      <w:hyperlink r:id="rId88"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rPr>
        <w:t xml:space="preserve"> “Develop a communication strategy for each intended audience; draft communication and evaluation plans” pg. 45-50; “Assessing Effectiveness and Making Refinements” pg. 107-120; Communication Research Methods pg. 125-168 </w:t>
      </w:r>
    </w:p>
    <w:p w14:paraId="6A724F36"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Glasgow, R. E., Vogt, T. M., &amp; Boles, S. M. (1999). “</w:t>
      </w:r>
      <w:hyperlink r:id="rId89" w:history="1">
        <w:r w:rsidRPr="00E32E42">
          <w:rPr>
            <w:rStyle w:val="Hyperlink"/>
            <w:rFonts w:ascii="Avenir Next LT Pro" w:hAnsi="Avenir Next LT Pro" w:cstheme="minorHAnsi"/>
          </w:rPr>
          <w:t>Evaluating the public health impact of health promotion interventions: the RE-AIM framework</w:t>
        </w:r>
      </w:hyperlink>
      <w:r w:rsidRPr="00E32E42">
        <w:rPr>
          <w:rFonts w:ascii="Avenir Next LT Pro" w:hAnsi="Avenir Next LT Pro" w:cstheme="minorHAnsi"/>
        </w:rPr>
        <w:t xml:space="preserve">.” </w:t>
      </w:r>
      <w:r w:rsidRPr="00E32E42">
        <w:rPr>
          <w:rFonts w:ascii="Avenir Next LT Pro" w:hAnsi="Avenir Next LT Pro" w:cstheme="minorHAnsi"/>
          <w:i/>
        </w:rPr>
        <w:t>Am J Pub Health</w:t>
      </w:r>
      <w:r w:rsidRPr="00E32E42">
        <w:rPr>
          <w:rFonts w:ascii="Avenir Next LT Pro" w:hAnsi="Avenir Next LT Pro" w:cstheme="minorHAnsi"/>
        </w:rPr>
        <w:t>, 89(9), 1322-1327</w:t>
      </w:r>
    </w:p>
    <w:p w14:paraId="3E55B58A"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 xml:space="preserve">Puckett, M. C., Townsend, J. S., Gelb, C. A., Hager, P., Conlon, A., &amp; Stewart, S. L. (2017). </w:t>
      </w:r>
      <w:hyperlink r:id="rId90" w:history="1">
        <w:r w:rsidRPr="00E32E42">
          <w:rPr>
            <w:rStyle w:val="Hyperlink"/>
            <w:rFonts w:ascii="Avenir Next LT Pro" w:hAnsi="Avenir Next LT Pro" w:cstheme="minorHAnsi"/>
          </w:rPr>
          <w:t>Ovarian cancer knowledge in women and providers following education with Inside Knowledge campaign materials</w:t>
        </w:r>
      </w:hyperlink>
      <w:r w:rsidRPr="00E32E42">
        <w:rPr>
          <w:rFonts w:ascii="Avenir Next LT Pro" w:hAnsi="Avenir Next LT Pro" w:cstheme="minorHAnsi"/>
        </w:rPr>
        <w:t xml:space="preserve">. </w:t>
      </w:r>
      <w:r w:rsidRPr="00E32E42">
        <w:rPr>
          <w:rFonts w:ascii="Avenir Next LT Pro" w:hAnsi="Avenir Next LT Pro" w:cstheme="minorHAnsi"/>
          <w:i/>
        </w:rPr>
        <w:t xml:space="preserve">Journal of Cancer Education. </w:t>
      </w:r>
      <w:proofErr w:type="spellStart"/>
      <w:r w:rsidRPr="00E32E42">
        <w:rPr>
          <w:rFonts w:ascii="Avenir Next LT Pro" w:hAnsi="Avenir Next LT Pro" w:cstheme="minorHAnsi"/>
          <w:color w:val="000000"/>
          <w:shd w:val="clear" w:color="auto" w:fill="FFFFFF"/>
        </w:rPr>
        <w:t>doi</w:t>
      </w:r>
      <w:proofErr w:type="spellEnd"/>
      <w:r w:rsidRPr="00E32E42">
        <w:rPr>
          <w:rFonts w:ascii="Avenir Next LT Pro" w:hAnsi="Avenir Next LT Pro" w:cstheme="minorHAnsi"/>
          <w:color w:val="000000"/>
          <w:shd w:val="clear" w:color="auto" w:fill="FFFFFF"/>
        </w:rPr>
        <w:t>: 10.1007/s13187-017-1245-0</w:t>
      </w:r>
    </w:p>
    <w:p w14:paraId="792250B0" w14:textId="77777777" w:rsidR="00364899" w:rsidRPr="00E32E42" w:rsidRDefault="00364899" w:rsidP="00364899">
      <w:pPr>
        <w:pStyle w:val="ListParagraph"/>
        <w:numPr>
          <w:ilvl w:val="0"/>
          <w:numId w:val="5"/>
        </w:numPr>
        <w:rPr>
          <w:rFonts w:ascii="Avenir Next LT Pro" w:hAnsi="Avenir Next LT Pro" w:cstheme="minorHAnsi"/>
        </w:rPr>
      </w:pPr>
      <w:proofErr w:type="spellStart"/>
      <w:r w:rsidRPr="00E32E42">
        <w:rPr>
          <w:rFonts w:ascii="Avenir Next LT Pro" w:hAnsi="Avenir Next LT Pro" w:cstheme="minorHAnsi"/>
        </w:rPr>
        <w:lastRenderedPageBreak/>
        <w:t>Farrelly</w:t>
      </w:r>
      <w:proofErr w:type="spellEnd"/>
      <w:r w:rsidRPr="00E32E42">
        <w:rPr>
          <w:rFonts w:ascii="Avenir Next LT Pro" w:hAnsi="Avenir Next LT Pro" w:cstheme="minorHAnsi"/>
        </w:rPr>
        <w:t xml:space="preserve">, M. C., Davis, K., Haviland, M. L., </w:t>
      </w:r>
      <w:proofErr w:type="spellStart"/>
      <w:r w:rsidRPr="00E32E42">
        <w:rPr>
          <w:rFonts w:ascii="Avenir Next LT Pro" w:hAnsi="Avenir Next LT Pro" w:cstheme="minorHAnsi"/>
        </w:rPr>
        <w:t>Messeri</w:t>
      </w:r>
      <w:proofErr w:type="spellEnd"/>
      <w:r w:rsidRPr="00E32E42">
        <w:rPr>
          <w:rFonts w:ascii="Avenir Next LT Pro" w:hAnsi="Avenir Next LT Pro" w:cstheme="minorHAnsi"/>
        </w:rPr>
        <w:t xml:space="preserve">, P, &amp; </w:t>
      </w:r>
      <w:proofErr w:type="spellStart"/>
      <w:r w:rsidRPr="00E32E42">
        <w:rPr>
          <w:rFonts w:ascii="Avenir Next LT Pro" w:hAnsi="Avenir Next LT Pro" w:cstheme="minorHAnsi"/>
        </w:rPr>
        <w:t>Healton</w:t>
      </w:r>
      <w:proofErr w:type="spellEnd"/>
      <w:r w:rsidRPr="00E32E42">
        <w:rPr>
          <w:rFonts w:ascii="Avenir Next LT Pro" w:hAnsi="Avenir Next LT Pro" w:cstheme="minorHAnsi"/>
        </w:rPr>
        <w:t xml:space="preserve">, C. G. (2005). </w:t>
      </w:r>
      <w:hyperlink r:id="rId91" w:history="1">
        <w:r w:rsidRPr="00E32E42">
          <w:rPr>
            <w:rStyle w:val="Hyperlink"/>
            <w:rFonts w:ascii="Avenir Next LT Pro" w:hAnsi="Avenir Next LT Pro" w:cstheme="minorHAnsi"/>
          </w:rPr>
          <w:t>Evidence of a dose–response relationship between “truth” antismoking ads and youth smoking prevalence</w:t>
        </w:r>
      </w:hyperlink>
      <w:r w:rsidRPr="00E32E42">
        <w:rPr>
          <w:rFonts w:ascii="Avenir Next LT Pro" w:hAnsi="Avenir Next LT Pro" w:cstheme="minorHAnsi"/>
        </w:rPr>
        <w:t xml:space="preserve">. </w:t>
      </w:r>
      <w:r w:rsidRPr="00E32E42">
        <w:rPr>
          <w:rFonts w:ascii="Avenir Next LT Pro" w:hAnsi="Avenir Next LT Pro" w:cstheme="minorHAnsi"/>
          <w:i/>
        </w:rPr>
        <w:t>Am J Public Health</w:t>
      </w:r>
      <w:r w:rsidRPr="00E32E42">
        <w:rPr>
          <w:rFonts w:ascii="Avenir Next LT Pro" w:hAnsi="Avenir Next LT Pro" w:cstheme="minorHAnsi"/>
        </w:rPr>
        <w:t>; 95:425–431</w:t>
      </w:r>
    </w:p>
    <w:p w14:paraId="347E5CCF"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 xml:space="preserve">Neff, L. J., Patel, D., Davis, K., Ridgeway, W., Shafer, P., &amp; Cox, S. (2016). </w:t>
      </w:r>
      <w:hyperlink r:id="rId92" w:history="1">
        <w:r w:rsidRPr="00E32E42">
          <w:rPr>
            <w:rStyle w:val="Hyperlink"/>
            <w:rFonts w:ascii="Avenir Next LT Pro" w:hAnsi="Avenir Next LT Pro" w:cstheme="minorHAnsi"/>
          </w:rPr>
          <w:t>Evaluation of the national Tips From Former Smokers campaign: The 2014 longitudinal cohort</w:t>
        </w:r>
      </w:hyperlink>
      <w:r w:rsidRPr="00E32E42">
        <w:rPr>
          <w:rFonts w:ascii="Avenir Next LT Pro" w:hAnsi="Avenir Next LT Pro" w:cstheme="minorHAnsi"/>
        </w:rPr>
        <w:t xml:space="preserve">. </w:t>
      </w:r>
      <w:r w:rsidRPr="00E32E42">
        <w:rPr>
          <w:rFonts w:ascii="Avenir Next LT Pro" w:hAnsi="Avenir Next LT Pro" w:cstheme="minorHAnsi"/>
          <w:i/>
        </w:rPr>
        <w:t xml:space="preserve">Preventing Chronic Disease, </w:t>
      </w:r>
      <w:r w:rsidRPr="00E32E42">
        <w:rPr>
          <w:rFonts w:ascii="Avenir Next LT Pro" w:hAnsi="Avenir Next LT Pro" w:cstheme="minorHAnsi"/>
        </w:rPr>
        <w:t xml:space="preserve">13. </w:t>
      </w:r>
      <w:proofErr w:type="spellStart"/>
      <w:r w:rsidRPr="00E32E42">
        <w:rPr>
          <w:rFonts w:ascii="Avenir Next LT Pro" w:hAnsi="Avenir Next LT Pro" w:cstheme="minorHAnsi"/>
        </w:rPr>
        <w:t>doi</w:t>
      </w:r>
      <w:proofErr w:type="spellEnd"/>
      <w:r w:rsidRPr="00E32E42">
        <w:rPr>
          <w:rFonts w:ascii="Avenir Next LT Pro" w:hAnsi="Avenir Next LT Pro" w:cstheme="minorHAnsi"/>
        </w:rPr>
        <w:t>: http://dx.doi.org/10.5888/pcd13.150556</w:t>
      </w:r>
    </w:p>
    <w:p w14:paraId="6EBB4830"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 xml:space="preserve">Evans, D., </w:t>
      </w:r>
      <w:proofErr w:type="spellStart"/>
      <w:r w:rsidRPr="00E32E42">
        <w:rPr>
          <w:rFonts w:ascii="Avenir Next LT Pro" w:hAnsi="Avenir Next LT Pro" w:cstheme="minorHAnsi"/>
        </w:rPr>
        <w:t>Uhrig</w:t>
      </w:r>
      <w:proofErr w:type="spellEnd"/>
      <w:r w:rsidRPr="00E32E42">
        <w:rPr>
          <w:rFonts w:ascii="Avenir Next LT Pro" w:hAnsi="Avenir Next LT Pro" w:cstheme="minorHAnsi"/>
        </w:rPr>
        <w:t>, J., Davis, K., &amp; McCormack, L. (2009). “</w:t>
      </w:r>
      <w:hyperlink r:id="rId93" w:anchor="abstract" w:history="1">
        <w:r w:rsidRPr="00E32E42">
          <w:rPr>
            <w:rStyle w:val="Hyperlink"/>
            <w:rFonts w:ascii="Avenir Next LT Pro" w:hAnsi="Avenir Next LT Pro" w:cstheme="minorHAnsi"/>
          </w:rPr>
          <w:t>Efficacy methods to evaluate health communication and marketing campaigns</w:t>
        </w:r>
      </w:hyperlink>
      <w:r w:rsidRPr="00E32E42">
        <w:rPr>
          <w:rStyle w:val="Hyperlink"/>
          <w:rFonts w:ascii="Avenir Next LT Pro" w:hAnsi="Avenir Next LT Pro" w:cstheme="minorHAnsi"/>
        </w:rPr>
        <w:t>.</w:t>
      </w:r>
      <w:r w:rsidRPr="00E32E42">
        <w:rPr>
          <w:rFonts w:ascii="Avenir Next LT Pro" w:hAnsi="Avenir Next LT Pro" w:cstheme="minorHAnsi"/>
        </w:rPr>
        <w:t xml:space="preserve">” </w:t>
      </w:r>
      <w:r w:rsidRPr="00E32E42">
        <w:rPr>
          <w:rFonts w:ascii="Avenir Next LT Pro" w:hAnsi="Avenir Next LT Pro" w:cstheme="minorHAnsi"/>
          <w:i/>
        </w:rPr>
        <w:t xml:space="preserve">J Health </w:t>
      </w:r>
      <w:proofErr w:type="spellStart"/>
      <w:r w:rsidRPr="00E32E42">
        <w:rPr>
          <w:rFonts w:ascii="Avenir Next LT Pro" w:hAnsi="Avenir Next LT Pro" w:cstheme="minorHAnsi"/>
          <w:i/>
        </w:rPr>
        <w:t>Commun</w:t>
      </w:r>
      <w:proofErr w:type="spellEnd"/>
      <w:r w:rsidRPr="00E32E42">
        <w:rPr>
          <w:rFonts w:ascii="Avenir Next LT Pro" w:hAnsi="Avenir Next LT Pro" w:cstheme="minorHAnsi"/>
          <w:i/>
        </w:rPr>
        <w:t xml:space="preserve">, </w:t>
      </w:r>
      <w:r w:rsidRPr="00E32E42">
        <w:rPr>
          <w:rFonts w:ascii="Avenir Next LT Pro" w:hAnsi="Avenir Next LT Pro" w:cstheme="minorHAnsi"/>
        </w:rPr>
        <w:t>14(4), 315-330</w:t>
      </w:r>
    </w:p>
    <w:p w14:paraId="21CD5539"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Sly, D. F., Heald, G. R., &amp; Ray, S. (2001). “</w:t>
      </w:r>
      <w:hyperlink r:id="rId94" w:history="1">
        <w:r w:rsidRPr="00E32E42">
          <w:rPr>
            <w:rStyle w:val="Hyperlink"/>
            <w:rFonts w:ascii="Avenir Next LT Pro" w:hAnsi="Avenir Next LT Pro" w:cstheme="minorHAnsi"/>
          </w:rPr>
          <w:t>The Florida “truth” anti-tobacco media evaluation: design, first year results, and implications for planning future state media evaluations</w:t>
        </w:r>
      </w:hyperlink>
      <w:r w:rsidRPr="00E32E42">
        <w:rPr>
          <w:rStyle w:val="Hyperlink"/>
          <w:rFonts w:ascii="Avenir Next LT Pro" w:hAnsi="Avenir Next LT Pro" w:cstheme="minorHAnsi"/>
        </w:rPr>
        <w:t>.</w:t>
      </w:r>
      <w:r w:rsidRPr="00E32E42">
        <w:rPr>
          <w:rFonts w:ascii="Avenir Next LT Pro" w:hAnsi="Avenir Next LT Pro" w:cstheme="minorHAnsi"/>
        </w:rPr>
        <w:t xml:space="preserve">” </w:t>
      </w:r>
      <w:proofErr w:type="spellStart"/>
      <w:r w:rsidRPr="00E32E42">
        <w:rPr>
          <w:rFonts w:ascii="Avenir Next LT Pro" w:hAnsi="Avenir Next LT Pro" w:cstheme="minorHAnsi"/>
          <w:i/>
        </w:rPr>
        <w:t>Tob</w:t>
      </w:r>
      <w:proofErr w:type="spellEnd"/>
      <w:r w:rsidRPr="00E32E42">
        <w:rPr>
          <w:rFonts w:ascii="Avenir Next LT Pro" w:hAnsi="Avenir Next LT Pro" w:cstheme="minorHAnsi"/>
          <w:i/>
        </w:rPr>
        <w:t xml:space="preserve"> Control, </w:t>
      </w:r>
      <w:r w:rsidRPr="00E32E42">
        <w:rPr>
          <w:rFonts w:ascii="Avenir Next LT Pro" w:hAnsi="Avenir Next LT Pro" w:cstheme="minorHAnsi"/>
        </w:rPr>
        <w:t>10(1), 9-15</w:t>
      </w:r>
    </w:p>
    <w:p w14:paraId="5D4B21E1" w14:textId="2B8665A2" w:rsidR="00364899" w:rsidRPr="005F1A1A" w:rsidRDefault="005F1A1A" w:rsidP="00364899">
      <w:pPr>
        <w:pStyle w:val="ListParagraph"/>
        <w:numPr>
          <w:ilvl w:val="0"/>
          <w:numId w:val="5"/>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"http://www.cdc.gov/healthyyouth/evaluation/data.htm"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 Adolescent and School Health’s “Data Collection &amp; Analysis”</w:t>
      </w:r>
      <w:bookmarkStart w:id="125" w:name="_Toc421888407"/>
    </w:p>
    <w:p w14:paraId="265F9B18" w14:textId="2E5BC3C8" w:rsidR="00364899" w:rsidRPr="00E32E42" w:rsidRDefault="005F1A1A" w:rsidP="00364899">
      <w:pPr>
        <w:pStyle w:val="ListParagraph"/>
        <w:numPr>
          <w:ilvl w:val="0"/>
          <w:numId w:val="5"/>
        </w:numPr>
        <w:rPr>
          <w:rFonts w:ascii="Avenir Next LT Pro" w:hAnsi="Avenir Next LT Pro" w:cstheme="minorHAnsi"/>
        </w:rPr>
      </w:pPr>
      <w:r>
        <w:rPr>
          <w:rFonts w:ascii="Avenir Next LT Pro" w:hAnsi="Avenir Next LT Pro" w:cstheme="minorHAnsi"/>
        </w:rPr>
        <w:fldChar w:fldCharType="end"/>
      </w:r>
      <w:hyperlink r:id="rId95" w:history="1">
        <w:r w:rsidR="00364899" w:rsidRPr="00B04FEC">
          <w:rPr>
            <w:rStyle w:val="Hyperlink"/>
            <w:rFonts w:ascii="Avenir Next LT Pro" w:hAnsi="Avenir Next LT Pro" w:cstheme="minorHAnsi"/>
          </w:rPr>
          <w:t>CPCRN’s Session 7: “Planning for Evaluation”</w:t>
        </w:r>
        <w:r w:rsidR="00B04FEC" w:rsidRPr="00B04FEC">
          <w:rPr>
            <w:rStyle w:val="Hyperlink"/>
            <w:rFonts w:ascii="Avenir Next LT Pro" w:hAnsi="Avenir Next LT Pro" w:cstheme="minorHAnsi"/>
          </w:rPr>
          <w:t xml:space="preserve"> (PowerPoint)</w:t>
        </w:r>
      </w:hyperlink>
      <w:r w:rsidR="00364899" w:rsidRPr="00E32E42">
        <w:rPr>
          <w:rFonts w:ascii="Avenir Next LT Pro" w:hAnsi="Avenir Next LT Pro" w:cstheme="minorHAnsi"/>
        </w:rPr>
        <w:br w:type="page"/>
      </w:r>
    </w:p>
    <w:p w14:paraId="3CCD9FD7" w14:textId="77777777" w:rsidR="00364899" w:rsidRPr="00E32E42" w:rsidRDefault="00364899" w:rsidP="00364899">
      <w:pPr>
        <w:pStyle w:val="Heading1"/>
        <w:rPr>
          <w:rFonts w:ascii="Avenir Next LT Pro" w:hAnsi="Avenir Next LT Pro" w:cstheme="minorHAnsi"/>
          <w:sz w:val="22"/>
          <w:szCs w:val="22"/>
        </w:rPr>
      </w:pPr>
      <w:bookmarkStart w:id="126" w:name="_Toc488242697"/>
      <w:bookmarkStart w:id="127" w:name="_Toc70406814"/>
      <w:r w:rsidRPr="00E32E42">
        <w:rPr>
          <w:rFonts w:ascii="Avenir Next LT Pro" w:hAnsi="Avenir Next LT Pro" w:cstheme="minorHAnsi"/>
          <w:sz w:val="22"/>
          <w:szCs w:val="22"/>
        </w:rPr>
        <w:lastRenderedPageBreak/>
        <w:t>Session 9: Kick Off and Publicize the Campaign</w:t>
      </w:r>
      <w:bookmarkEnd w:id="125"/>
      <w:bookmarkEnd w:id="126"/>
      <w:bookmarkEnd w:id="127"/>
    </w:p>
    <w:p w14:paraId="3779D6D2" w14:textId="77777777" w:rsidR="00364899" w:rsidRPr="00EA5B9D" w:rsidRDefault="00364899" w:rsidP="00364899">
      <w:pPr>
        <w:pStyle w:val="Heading2"/>
        <w:rPr>
          <w:rFonts w:ascii="Avenir Next LT Pro" w:hAnsi="Avenir Next LT Pro" w:cstheme="minorHAnsi"/>
          <w:color w:val="0073AA"/>
          <w:sz w:val="22"/>
          <w:szCs w:val="22"/>
        </w:rPr>
      </w:pPr>
      <w:bookmarkStart w:id="128" w:name="_Toc488242698"/>
      <w:bookmarkStart w:id="129" w:name="_Toc70406815"/>
      <w:r w:rsidRPr="00EA5B9D">
        <w:rPr>
          <w:rFonts w:ascii="Avenir Next LT Pro" w:hAnsi="Avenir Next LT Pro" w:cstheme="minorHAnsi"/>
          <w:color w:val="0073AA"/>
          <w:sz w:val="22"/>
          <w:szCs w:val="22"/>
        </w:rPr>
        <w:t>Learning Objectives</w:t>
      </w:r>
      <w:bookmarkEnd w:id="128"/>
      <w:bookmarkEnd w:id="129"/>
    </w:p>
    <w:p w14:paraId="5832F65A"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Managing an event launch and promoting your campaign</w:t>
      </w:r>
    </w:p>
    <w:p w14:paraId="3621C026"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Best practices for creating press releases and other announcements</w:t>
      </w:r>
    </w:p>
    <w:p w14:paraId="47D54965"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Working with media and journalists</w:t>
      </w:r>
    </w:p>
    <w:p w14:paraId="5C6D8E7E" w14:textId="77777777" w:rsidR="00364899" w:rsidRPr="00EA5B9D" w:rsidRDefault="00364899" w:rsidP="00364899">
      <w:pPr>
        <w:pStyle w:val="Heading2"/>
        <w:rPr>
          <w:rFonts w:ascii="Avenir Next LT Pro" w:hAnsi="Avenir Next LT Pro" w:cstheme="minorHAnsi"/>
          <w:color w:val="0073AA"/>
          <w:sz w:val="22"/>
          <w:szCs w:val="22"/>
        </w:rPr>
      </w:pPr>
      <w:bookmarkStart w:id="130" w:name="_Toc488242699"/>
      <w:bookmarkStart w:id="131" w:name="_Toc70406816"/>
      <w:r w:rsidRPr="00EA5B9D">
        <w:rPr>
          <w:rFonts w:ascii="Avenir Next LT Pro" w:hAnsi="Avenir Next LT Pro" w:cstheme="minorHAnsi"/>
          <w:color w:val="0073AA"/>
          <w:sz w:val="22"/>
          <w:szCs w:val="22"/>
        </w:rPr>
        <w:t>Before the Session</w:t>
      </w:r>
      <w:bookmarkEnd w:id="130"/>
      <w:bookmarkEnd w:id="131"/>
    </w:p>
    <w:p w14:paraId="720059B4"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training:</w:t>
      </w:r>
    </w:p>
    <w:p w14:paraId="127E37BE" w14:textId="77777777" w:rsidR="00364899" w:rsidRPr="00E32E42" w:rsidRDefault="00364899" w:rsidP="00A90E9E">
      <w:pPr>
        <w:pStyle w:val="ListParagraph"/>
        <w:numPr>
          <w:ilvl w:val="0"/>
          <w:numId w:val="36"/>
        </w:numPr>
        <w:rPr>
          <w:rFonts w:ascii="Avenir Next LT Pro" w:hAnsi="Avenir Next LT Pro" w:cstheme="minorHAnsi"/>
        </w:rPr>
      </w:pPr>
      <w:r w:rsidRPr="00E32E42">
        <w:rPr>
          <w:rFonts w:ascii="Avenir Next LT Pro" w:hAnsi="Avenir Next LT Pro" w:cstheme="minorHAnsi"/>
        </w:rPr>
        <w:t>Comm 102 Training Lesson 5: “Communication Campaign Implementation” module</w:t>
      </w:r>
    </w:p>
    <w:p w14:paraId="0F2D367D"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5490114E" w14:textId="11589B84" w:rsidR="00364899" w:rsidRPr="00E32E42" w:rsidRDefault="00F03B12" w:rsidP="00A90E9E">
      <w:pPr>
        <w:pStyle w:val="ListParagraph"/>
        <w:numPr>
          <w:ilvl w:val="0"/>
          <w:numId w:val="37"/>
        </w:numPr>
        <w:rPr>
          <w:rFonts w:ascii="Avenir Next LT Pro" w:hAnsi="Avenir Next LT Pro" w:cstheme="minorHAnsi"/>
        </w:rPr>
      </w:pPr>
      <w:hyperlink r:id="rId96" w:anchor="page=102" w:tgtFrame="_blank" w:history="1">
        <w:r w:rsidR="00364899" w:rsidRPr="005F1A1A">
          <w:rPr>
            <w:rStyle w:val="Hyperlink"/>
            <w:rFonts w:ascii="Avenir Next LT Pro" w:hAnsi="Avenir Next LT Pro" w:cstheme="minorHAnsi"/>
          </w:rPr>
          <w:t>NCI’s Making Health Communication Programs Work</w:t>
        </w:r>
        <w:r w:rsidR="00AC7D18">
          <w:rPr>
            <w:rStyle w:val="Hyperlink"/>
            <w:rFonts w:ascii="Avenir Next LT Pro" w:hAnsi="Avenir Next LT Pro" w:cstheme="minorHAnsi"/>
          </w:rPr>
          <w:t xml:space="preserve"> (PDF)</w:t>
        </w:r>
        <w:r w:rsidR="00364899" w:rsidRPr="005F1A1A">
          <w:rPr>
            <w:rStyle w:val="Hyperlink"/>
            <w:rFonts w:ascii="Avenir Next LT Pro" w:hAnsi="Avenir Next LT Pro" w:cstheme="minorHAnsi"/>
          </w:rPr>
          <w:t> </w:t>
        </w:r>
      </w:hyperlink>
      <w:r w:rsidR="00364899" w:rsidRPr="00E32E42">
        <w:rPr>
          <w:rFonts w:ascii="Avenir Next LT Pro" w:hAnsi="Avenir Next LT Pro" w:cstheme="minorHAnsi"/>
        </w:rPr>
        <w:t>“Implementing the Program” pg. 91-97</w:t>
      </w:r>
    </w:p>
    <w:p w14:paraId="35F4CA82"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0B09A9A8" w14:textId="77777777" w:rsidR="00364899" w:rsidRPr="00E32E42" w:rsidRDefault="00364899" w:rsidP="00A90E9E">
      <w:pPr>
        <w:pStyle w:val="ListParagraph"/>
        <w:numPr>
          <w:ilvl w:val="0"/>
          <w:numId w:val="38"/>
        </w:numPr>
        <w:rPr>
          <w:rFonts w:ascii="Avenir Next LT Pro" w:hAnsi="Avenir Next LT Pro" w:cstheme="minorHAnsi"/>
        </w:rPr>
      </w:pPr>
      <w:r w:rsidRPr="00E32E42">
        <w:rPr>
          <w:rFonts w:ascii="Avenir Next LT Pro" w:hAnsi="Avenir Next LT Pro" w:cstheme="minorHAnsi"/>
        </w:rPr>
        <w:t>Comm 101 Guide Lesson 4: “Recognize the needs of and build relationships with media professionals by producing media-friendly materials”</w:t>
      </w:r>
    </w:p>
    <w:p w14:paraId="0CBE5000" w14:textId="77777777" w:rsidR="00364899" w:rsidRPr="00E32E42" w:rsidRDefault="00364899" w:rsidP="00A90E9E">
      <w:pPr>
        <w:pStyle w:val="ListParagraph"/>
        <w:numPr>
          <w:ilvl w:val="0"/>
          <w:numId w:val="38"/>
        </w:numPr>
        <w:rPr>
          <w:rFonts w:ascii="Avenir Next LT Pro" w:hAnsi="Avenir Next LT Pro" w:cstheme="minorHAnsi"/>
        </w:rPr>
      </w:pPr>
      <w:r w:rsidRPr="00E32E42">
        <w:rPr>
          <w:rFonts w:ascii="Avenir Next LT Pro" w:hAnsi="Avenir Next LT Pro" w:cstheme="minorHAnsi"/>
        </w:rPr>
        <w:t>Comm 102 Guide Lesson 5: “Communication Campaign Implementation” pg. 80-85</w:t>
      </w:r>
    </w:p>
    <w:p w14:paraId="7C0FCBCA" w14:textId="77777777" w:rsidR="00364899" w:rsidRPr="00E32E42" w:rsidRDefault="00364899" w:rsidP="00A90E9E">
      <w:pPr>
        <w:pStyle w:val="ListParagraph"/>
        <w:numPr>
          <w:ilvl w:val="0"/>
          <w:numId w:val="38"/>
        </w:numPr>
        <w:rPr>
          <w:rFonts w:ascii="Avenir Next LT Pro" w:hAnsi="Avenir Next LT Pro" w:cstheme="minorHAnsi"/>
        </w:rPr>
      </w:pPr>
      <w:r w:rsidRPr="00E32E42">
        <w:rPr>
          <w:rFonts w:ascii="Avenir Next LT Pro" w:hAnsi="Avenir Next LT Pro" w:cstheme="minorHAnsi"/>
        </w:rPr>
        <w:t>Brownson et al.’s Chapter 10 : “Developing an Action Plan and Implementing Interventions”</w:t>
      </w:r>
    </w:p>
    <w:p w14:paraId="050A02A4" w14:textId="77777777" w:rsidR="00364899" w:rsidRPr="00E32E42" w:rsidRDefault="00364899" w:rsidP="00364899">
      <w:pPr>
        <w:pStyle w:val="ListParagraph"/>
        <w:rPr>
          <w:rFonts w:ascii="Avenir Next LT Pro" w:hAnsi="Avenir Next LT Pro" w:cstheme="minorHAnsi"/>
        </w:rPr>
      </w:pPr>
    </w:p>
    <w:p w14:paraId="6C140399" w14:textId="77777777" w:rsidR="00364899" w:rsidRPr="00EA5B9D" w:rsidRDefault="00364899" w:rsidP="00364899">
      <w:pPr>
        <w:pStyle w:val="Heading2"/>
        <w:rPr>
          <w:rFonts w:ascii="Avenir Next LT Pro" w:hAnsi="Avenir Next LT Pro" w:cstheme="minorHAnsi"/>
          <w:color w:val="0073AA"/>
          <w:sz w:val="22"/>
          <w:szCs w:val="22"/>
        </w:rPr>
      </w:pPr>
      <w:bookmarkStart w:id="132" w:name="_Toc488242700"/>
      <w:bookmarkStart w:id="133" w:name="_Toc70406817"/>
      <w:r w:rsidRPr="00EA5B9D">
        <w:rPr>
          <w:rFonts w:ascii="Avenir Next LT Pro" w:hAnsi="Avenir Next LT Pro" w:cstheme="minorHAnsi"/>
          <w:color w:val="0073AA"/>
          <w:sz w:val="22"/>
          <w:szCs w:val="22"/>
        </w:rPr>
        <w:t>After the Session</w:t>
      </w:r>
      <w:bookmarkEnd w:id="132"/>
      <w:bookmarkEnd w:id="133"/>
    </w:p>
    <w:p w14:paraId="56DB035C" w14:textId="5C13DE00" w:rsidR="00364899" w:rsidRPr="00E32E42" w:rsidRDefault="00364899" w:rsidP="00364899">
      <w:pPr>
        <w:pStyle w:val="ListParagraph"/>
        <w:numPr>
          <w:ilvl w:val="0"/>
          <w:numId w:val="22"/>
        </w:numPr>
        <w:rPr>
          <w:rFonts w:ascii="Avenir Next LT Pro" w:hAnsi="Avenir Next LT Pro" w:cstheme="minorHAnsi"/>
        </w:rPr>
      </w:pPr>
      <w:r w:rsidRPr="00E32E42">
        <w:rPr>
          <w:rFonts w:ascii="Avenir Next LT Pro" w:hAnsi="Avenir Next LT Pro" w:cstheme="minorHAnsi"/>
        </w:rPr>
        <w:t xml:space="preserve">Write and post Phase 4 of the </w:t>
      </w:r>
      <w:hyperlink r:id="rId97" w:history="1">
        <w:r w:rsidRPr="002A36D3">
          <w:rPr>
            <w:rStyle w:val="Hyperlink"/>
            <w:rFonts w:ascii="Avenir Next LT Pro" w:hAnsi="Avenir Next LT Pro" w:cstheme="minorHAnsi"/>
          </w:rPr>
          <w:t>implementation plan</w:t>
        </w:r>
      </w:hyperlink>
      <w:r w:rsidR="00B04FEC">
        <w:rPr>
          <w:rStyle w:val="Hyperlink"/>
          <w:rFonts w:ascii="Avenir Next LT Pro" w:hAnsi="Avenir Next LT Pro" w:cstheme="minorHAnsi"/>
        </w:rPr>
        <w:t xml:space="preserve"> (Word)</w:t>
      </w:r>
      <w:r w:rsidRPr="00E32E42">
        <w:rPr>
          <w:rFonts w:ascii="Avenir Next LT Pro" w:hAnsi="Avenir Next LT Pro" w:cstheme="minorHAnsi"/>
        </w:rPr>
        <w:t xml:space="preserve"> to the shared workspace by the next session</w:t>
      </w:r>
    </w:p>
    <w:p w14:paraId="2B1CC726" w14:textId="77777777" w:rsidR="00364899" w:rsidRPr="00EA5B9D" w:rsidRDefault="00364899" w:rsidP="00364899">
      <w:pPr>
        <w:pStyle w:val="Heading2"/>
        <w:rPr>
          <w:rFonts w:ascii="Avenir Next LT Pro" w:hAnsi="Avenir Next LT Pro" w:cstheme="minorHAnsi"/>
          <w:color w:val="0073AA"/>
          <w:sz w:val="22"/>
          <w:szCs w:val="22"/>
        </w:rPr>
      </w:pPr>
      <w:bookmarkStart w:id="134" w:name="_Toc488242701"/>
      <w:bookmarkStart w:id="135" w:name="_Toc70406818"/>
      <w:r w:rsidRPr="00EA5B9D">
        <w:rPr>
          <w:rFonts w:ascii="Avenir Next LT Pro" w:hAnsi="Avenir Next LT Pro" w:cstheme="minorHAnsi"/>
          <w:color w:val="0073AA"/>
          <w:sz w:val="22"/>
          <w:szCs w:val="22"/>
        </w:rPr>
        <w:t>Helpful References</w:t>
      </w:r>
      <w:bookmarkEnd w:id="134"/>
      <w:bookmarkEnd w:id="135"/>
    </w:p>
    <w:p w14:paraId="0A10D7C5" w14:textId="77777777" w:rsidR="00364899" w:rsidRPr="00E32E42" w:rsidRDefault="00364899" w:rsidP="00364899">
      <w:pPr>
        <w:pStyle w:val="ListParagraph"/>
        <w:numPr>
          <w:ilvl w:val="0"/>
          <w:numId w:val="23"/>
        </w:numPr>
        <w:rPr>
          <w:rFonts w:ascii="Avenir Next LT Pro" w:hAnsi="Avenir Next LT Pro" w:cstheme="minorHAnsi"/>
          <w:b/>
        </w:rPr>
      </w:pPr>
      <w:r w:rsidRPr="00E32E42">
        <w:rPr>
          <w:rFonts w:ascii="Avenir Next LT Pro" w:hAnsi="Avenir Next LT Pro" w:cstheme="minorHAnsi"/>
        </w:rPr>
        <w:t xml:space="preserve">GW Cancer Center’s </w:t>
      </w:r>
      <w:r w:rsidRPr="00E32E42">
        <w:rPr>
          <w:rFonts w:ascii="Avenir Next LT Pro" w:hAnsi="Avenir Next LT Pro" w:cstheme="minorHAnsi"/>
          <w:i/>
        </w:rPr>
        <w:t>Media Planning and Media Relations Guide</w:t>
      </w:r>
      <w:r w:rsidRPr="00E32E42">
        <w:rPr>
          <w:rFonts w:ascii="Avenir Next LT Pro" w:hAnsi="Avenir Next LT Pro" w:cstheme="minorHAnsi"/>
        </w:rPr>
        <w:t xml:space="preserve"> Appendix B for a “Press Release Template and Sample”</w:t>
      </w:r>
    </w:p>
    <w:p w14:paraId="433267AC" w14:textId="033BF521" w:rsidR="00364899" w:rsidRPr="005F1A1A" w:rsidRDefault="005F1A1A" w:rsidP="00364899">
      <w:pPr>
        <w:pStyle w:val="ListParagraph"/>
        <w:numPr>
          <w:ilvl w:val="0"/>
          <w:numId w:val="23"/>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"http://www.cdc.gov/healthcommunication/cdcynergy/implementation.html" </w:instrText>
      </w:r>
      <w:r>
        <w:rPr>
          <w:rFonts w:ascii="Avenir Next LT Pro" w:hAnsi="Avenir Next LT Pro" w:cstheme="minorHAnsi"/>
        </w:rPr>
        <w:fldChar w:fldCharType="separate"/>
      </w:r>
      <w:proofErr w:type="spellStart"/>
      <w:r w:rsidR="00364899" w:rsidRPr="005F1A1A">
        <w:rPr>
          <w:rStyle w:val="Hyperlink"/>
          <w:rFonts w:ascii="Avenir Next LT Pro" w:hAnsi="Avenir Next LT Pro" w:cstheme="minorHAnsi"/>
        </w:rPr>
        <w:t>CDCynergy’s</w:t>
      </w:r>
      <w:proofErr w:type="spellEnd"/>
      <w:r w:rsidR="00364899" w:rsidRPr="005F1A1A">
        <w:rPr>
          <w:rStyle w:val="Hyperlink"/>
          <w:rFonts w:ascii="Avenir Next LT Pro" w:hAnsi="Avenir Next LT Pro" w:cstheme="minorHAnsi"/>
        </w:rPr>
        <w:t xml:space="preserve"> “Implementation”</w:t>
      </w:r>
    </w:p>
    <w:bookmarkStart w:id="136" w:name="_Toc421888409"/>
    <w:p w14:paraId="7FC019C8" w14:textId="0AB1BA3A" w:rsidR="00364899" w:rsidRPr="00E32E42" w:rsidRDefault="005F1A1A" w:rsidP="005F1A1A">
      <w:pPr>
        <w:pStyle w:val="ListParagraph"/>
        <w:rPr>
          <w:rFonts w:ascii="Avenir Next LT Pro" w:hAnsi="Avenir Next LT Pro" w:cstheme="minorHAnsi"/>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07AA07DE" w14:textId="77777777" w:rsidR="00364899" w:rsidRPr="00E32E42" w:rsidRDefault="00364899" w:rsidP="00364899">
      <w:pPr>
        <w:pStyle w:val="Heading1"/>
        <w:rPr>
          <w:rFonts w:ascii="Avenir Next LT Pro" w:hAnsi="Avenir Next LT Pro" w:cstheme="minorHAnsi"/>
          <w:sz w:val="22"/>
          <w:szCs w:val="22"/>
        </w:rPr>
      </w:pPr>
      <w:bookmarkStart w:id="137" w:name="_Toc488242702"/>
      <w:bookmarkStart w:id="138" w:name="_Toc70406819"/>
      <w:r w:rsidRPr="00E32E42">
        <w:rPr>
          <w:rFonts w:ascii="Avenir Next LT Pro" w:hAnsi="Avenir Next LT Pro" w:cstheme="minorHAnsi"/>
          <w:sz w:val="22"/>
          <w:szCs w:val="22"/>
        </w:rPr>
        <w:lastRenderedPageBreak/>
        <w:t xml:space="preserve">Session 10: </w:t>
      </w:r>
      <w:bookmarkEnd w:id="136"/>
      <w:r w:rsidRPr="00E32E42">
        <w:rPr>
          <w:rFonts w:ascii="Avenir Next LT Pro" w:hAnsi="Avenir Next LT Pro" w:cstheme="minorHAnsi"/>
          <w:sz w:val="22"/>
          <w:szCs w:val="22"/>
        </w:rPr>
        <w:t>Use and Disseminate Evaluation Findings</w:t>
      </w:r>
      <w:bookmarkEnd w:id="137"/>
      <w:bookmarkEnd w:id="138"/>
    </w:p>
    <w:p w14:paraId="20FC8D04" w14:textId="77777777" w:rsidR="00364899" w:rsidRPr="00EA5B9D" w:rsidRDefault="00364899" w:rsidP="00364899">
      <w:pPr>
        <w:pStyle w:val="Heading2"/>
        <w:rPr>
          <w:rFonts w:ascii="Avenir Next LT Pro" w:hAnsi="Avenir Next LT Pro" w:cstheme="minorHAnsi"/>
          <w:color w:val="0073AA"/>
          <w:sz w:val="22"/>
          <w:szCs w:val="22"/>
        </w:rPr>
      </w:pPr>
      <w:bookmarkStart w:id="139" w:name="_Toc488242703"/>
      <w:bookmarkStart w:id="140" w:name="_Toc70406820"/>
      <w:r w:rsidRPr="00EA5B9D">
        <w:rPr>
          <w:rFonts w:ascii="Avenir Next LT Pro" w:hAnsi="Avenir Next LT Pro" w:cstheme="minorHAnsi"/>
          <w:color w:val="0073AA"/>
          <w:sz w:val="22"/>
          <w:szCs w:val="22"/>
        </w:rPr>
        <w:t>Learning Objectives</w:t>
      </w:r>
      <w:bookmarkEnd w:id="139"/>
      <w:bookmarkEnd w:id="140"/>
    </w:p>
    <w:p w14:paraId="13BAA33B"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Analyzing evaluation data</w:t>
      </w:r>
    </w:p>
    <w:p w14:paraId="7A14BA90"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Tailoring dissemination of evaluation results to meet stakeholder interest and encourage use</w:t>
      </w:r>
    </w:p>
    <w:p w14:paraId="084625FE" w14:textId="77777777" w:rsidR="00364899" w:rsidRPr="00EA5B9D" w:rsidRDefault="00364899" w:rsidP="00364899">
      <w:pPr>
        <w:pStyle w:val="Heading2"/>
        <w:rPr>
          <w:rFonts w:ascii="Avenir Next LT Pro" w:hAnsi="Avenir Next LT Pro" w:cstheme="minorHAnsi"/>
          <w:color w:val="0073AA"/>
          <w:sz w:val="22"/>
          <w:szCs w:val="22"/>
        </w:rPr>
      </w:pPr>
      <w:bookmarkStart w:id="141" w:name="_Toc488242704"/>
      <w:bookmarkStart w:id="142" w:name="_Toc70406821"/>
      <w:r w:rsidRPr="00EA5B9D">
        <w:rPr>
          <w:rFonts w:ascii="Avenir Next LT Pro" w:hAnsi="Avenir Next LT Pro" w:cstheme="minorHAnsi"/>
          <w:color w:val="0073AA"/>
          <w:sz w:val="22"/>
          <w:szCs w:val="22"/>
        </w:rPr>
        <w:t>Before the Session</w:t>
      </w:r>
      <w:bookmarkEnd w:id="141"/>
      <w:bookmarkEnd w:id="142"/>
    </w:p>
    <w:p w14:paraId="062C488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Required reading:</w:t>
      </w:r>
    </w:p>
    <w:p w14:paraId="6BE75947" w14:textId="718BF22D" w:rsidR="00364899" w:rsidRPr="005F1A1A" w:rsidRDefault="005F1A1A" w:rsidP="00364899">
      <w:pPr>
        <w:pStyle w:val="ListParagraph"/>
        <w:numPr>
          <w:ilvl w:val="0"/>
          <w:numId w:val="5"/>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"https://www.cdc.gov/cancer/ncccp/pdf/ccc_program_evaluation_toolkit.pdf" \l "page=55"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Program Evaluation Toolkit pg. 50-57</w:t>
      </w:r>
    </w:p>
    <w:p w14:paraId="5F32F8F4" w14:textId="23B53738" w:rsidR="00364899" w:rsidRPr="00FE3B38" w:rsidRDefault="005F1A1A" w:rsidP="00FE3B38">
      <w:pPr>
        <w:pStyle w:val="ListParagraph"/>
        <w:numPr>
          <w:ilvl w:val="0"/>
          <w:numId w:val="5"/>
        </w:numPr>
        <w:rPr>
          <w:rFonts w:ascii="Avenir Next LT Pro" w:hAnsi="Avenir Next LT Pro" w:cstheme="minorHAnsi"/>
        </w:rPr>
      </w:pPr>
      <w:r>
        <w:rPr>
          <w:rFonts w:ascii="Avenir Next LT Pro" w:hAnsi="Avenir Next LT Pro" w:cstheme="minorHAnsi"/>
        </w:rPr>
        <w:fldChar w:fldCharType="end"/>
      </w:r>
      <w:hyperlink r:id="rId98" w:anchor="page=118" w:history="1">
        <w:r w:rsidR="00364899" w:rsidRPr="00AC7D18">
          <w:rPr>
            <w:rStyle w:val="Hyperlink"/>
            <w:rFonts w:ascii="Avenir Next LT Pro" w:hAnsi="Avenir Next LT Pro" w:cstheme="minorHAnsi"/>
          </w:rPr>
          <w:t xml:space="preserve">NCI’s </w:t>
        </w:r>
        <w:r w:rsidR="00364899" w:rsidRPr="00AC7D18">
          <w:rPr>
            <w:rStyle w:val="Hyperlink"/>
            <w:rFonts w:ascii="Avenir Next LT Pro" w:hAnsi="Avenir Next LT Pro" w:cstheme="minorHAnsi"/>
            <w:i/>
          </w:rPr>
          <w:t>Making Health Communication Programs Work</w:t>
        </w:r>
        <w:r w:rsidR="00AC7D18" w:rsidRPr="00AC7D18">
          <w:rPr>
            <w:rStyle w:val="Hyperlink"/>
            <w:rFonts w:ascii="Avenir Next LT Pro" w:hAnsi="Avenir Next LT Pro" w:cstheme="minorHAnsi"/>
          </w:rPr>
          <w:t xml:space="preserve"> (PDF)</w:t>
        </w:r>
      </w:hyperlink>
      <w:r w:rsidR="00364899" w:rsidRPr="00E32E42">
        <w:rPr>
          <w:rFonts w:ascii="Avenir Next LT Pro" w:hAnsi="Avenir Next LT Pro" w:cstheme="minorHAnsi"/>
        </w:rPr>
        <w:t xml:space="preserve"> “Assessing Effectiveness and Making Refinements” pg. 107-123</w:t>
      </w:r>
    </w:p>
    <w:p w14:paraId="418598B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Recommended reading:</w:t>
      </w:r>
    </w:p>
    <w:p w14:paraId="3D4133F2"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Brownson’s Chapter 11: “Evaluating the Program or Policy”</w:t>
      </w:r>
    </w:p>
    <w:p w14:paraId="0972A7FB" w14:textId="77777777" w:rsidR="00364899" w:rsidRPr="00E32E42" w:rsidRDefault="00364899" w:rsidP="00364899">
      <w:pPr>
        <w:pStyle w:val="ListParagraph"/>
        <w:rPr>
          <w:rFonts w:ascii="Avenir Next LT Pro" w:hAnsi="Avenir Next LT Pro" w:cstheme="minorHAnsi"/>
        </w:rPr>
      </w:pPr>
    </w:p>
    <w:p w14:paraId="0EA2EC3A" w14:textId="77777777" w:rsidR="00364899" w:rsidRPr="00EA5B9D" w:rsidRDefault="00364899" w:rsidP="00364899">
      <w:pPr>
        <w:pStyle w:val="Heading2"/>
        <w:rPr>
          <w:rFonts w:ascii="Avenir Next LT Pro" w:hAnsi="Avenir Next LT Pro" w:cstheme="minorHAnsi"/>
          <w:color w:val="0073AA"/>
          <w:sz w:val="22"/>
          <w:szCs w:val="22"/>
        </w:rPr>
      </w:pPr>
      <w:bookmarkStart w:id="143" w:name="_Toc488242705"/>
      <w:bookmarkStart w:id="144" w:name="_Toc70406822"/>
      <w:r w:rsidRPr="00EA5B9D">
        <w:rPr>
          <w:rFonts w:ascii="Avenir Next LT Pro" w:hAnsi="Avenir Next LT Pro" w:cstheme="minorHAnsi"/>
          <w:color w:val="0073AA"/>
          <w:sz w:val="22"/>
          <w:szCs w:val="22"/>
        </w:rPr>
        <w:t>After the Session</w:t>
      </w:r>
      <w:bookmarkEnd w:id="143"/>
      <w:bookmarkEnd w:id="144"/>
    </w:p>
    <w:p w14:paraId="1B4D2EB6" w14:textId="290247F8"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 xml:space="preserve">Write and post Phase 5 of the </w:t>
      </w:r>
      <w:hyperlink r:id="rId99" w:history="1">
        <w:r w:rsidRPr="002A36D3">
          <w:rPr>
            <w:rStyle w:val="Hyperlink"/>
            <w:rFonts w:ascii="Avenir Next LT Pro" w:hAnsi="Avenir Next LT Pro" w:cstheme="minorHAnsi"/>
          </w:rPr>
          <w:t>implementation plan</w:t>
        </w:r>
      </w:hyperlink>
      <w:r w:rsidR="00AC7D18">
        <w:rPr>
          <w:rStyle w:val="Hyperlink"/>
          <w:rFonts w:ascii="Avenir Next LT Pro" w:hAnsi="Avenir Next LT Pro" w:cstheme="minorHAnsi"/>
        </w:rPr>
        <w:t xml:space="preserve"> (Word)</w:t>
      </w:r>
      <w:r w:rsidRPr="00E32E42">
        <w:rPr>
          <w:rFonts w:ascii="Avenir Next LT Pro" w:hAnsi="Avenir Next LT Pro" w:cstheme="minorHAnsi"/>
        </w:rPr>
        <w:t xml:space="preserve"> to the shared workspace by the next session. Your implementation plan should now be complete</w:t>
      </w:r>
    </w:p>
    <w:p w14:paraId="7B05B416"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 xml:space="preserve">Write and post the </w:t>
      </w:r>
      <w:hyperlink r:id="rId100" w:anchor="page=60" w:history="1">
        <w:r w:rsidRPr="00E32E42">
          <w:rPr>
            <w:rStyle w:val="Hyperlink"/>
            <w:rFonts w:ascii="Avenir Next LT Pro" w:hAnsi="Avenir Next LT Pro" w:cstheme="minorHAnsi"/>
          </w:rPr>
          <w:t>dissemination strategy matrix</w:t>
        </w:r>
      </w:hyperlink>
      <w:r w:rsidRPr="00E32E42">
        <w:rPr>
          <w:rFonts w:ascii="Avenir Next LT Pro" w:hAnsi="Avenir Next LT Pro" w:cstheme="minorHAnsi"/>
        </w:rPr>
        <w:t xml:space="preserve"> on pg. 55 to the shared workspace by the next session</w:t>
      </w:r>
    </w:p>
    <w:p w14:paraId="24DAA422"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Create and post project presentations to the shared workspace by the next session</w:t>
      </w:r>
    </w:p>
    <w:p w14:paraId="72D774CE" w14:textId="77777777" w:rsidR="00364899" w:rsidRPr="00EA5B9D" w:rsidRDefault="00364899" w:rsidP="00364899">
      <w:pPr>
        <w:pStyle w:val="Heading2"/>
        <w:rPr>
          <w:rFonts w:ascii="Avenir Next LT Pro" w:hAnsi="Avenir Next LT Pro" w:cstheme="minorHAnsi"/>
          <w:color w:val="0073AA"/>
          <w:sz w:val="22"/>
          <w:szCs w:val="22"/>
        </w:rPr>
      </w:pPr>
      <w:bookmarkStart w:id="145" w:name="_Toc488242706"/>
      <w:bookmarkStart w:id="146" w:name="_Toc70406823"/>
      <w:r w:rsidRPr="00EA5B9D">
        <w:rPr>
          <w:rFonts w:ascii="Avenir Next LT Pro" w:hAnsi="Avenir Next LT Pro" w:cstheme="minorHAnsi"/>
          <w:color w:val="0073AA"/>
          <w:sz w:val="22"/>
          <w:szCs w:val="22"/>
        </w:rPr>
        <w:t>Helpful References</w:t>
      </w:r>
      <w:bookmarkEnd w:id="145"/>
      <w:bookmarkEnd w:id="146"/>
    </w:p>
    <w:p w14:paraId="4EA8F57A" w14:textId="1635AF84" w:rsidR="00364899" w:rsidRPr="005F1A1A" w:rsidRDefault="005F1A1A" w:rsidP="00364899">
      <w:pPr>
        <w:pStyle w:val="ListParagraph"/>
        <w:numPr>
          <w:ilvl w:val="0"/>
          <w:numId w:val="5"/>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"http://www.cdc.gov/eval/guide/CDCEvalManual.pdf"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CDC’s “Introduction to Program Evaluation for Public Health Programs: A Self-Study Guide”</w:t>
      </w:r>
    </w:p>
    <w:p w14:paraId="42DE1FDD" w14:textId="3D0BDD2B" w:rsidR="00364899" w:rsidRPr="00E32E42" w:rsidRDefault="005F1A1A" w:rsidP="00364899">
      <w:pPr>
        <w:rPr>
          <w:rFonts w:ascii="Avenir Next LT Pro" w:hAnsi="Avenir Next LT Pro" w:cstheme="minorHAnsi"/>
        </w:rPr>
      </w:pPr>
      <w:r>
        <w:rPr>
          <w:rFonts w:ascii="Avenir Next LT Pro" w:hAnsi="Avenir Next LT Pro" w:cstheme="minorHAnsi"/>
        </w:rPr>
        <w:fldChar w:fldCharType="end"/>
      </w:r>
      <w:r w:rsidR="00364899" w:rsidRPr="00E32E42">
        <w:rPr>
          <w:rFonts w:ascii="Avenir Next LT Pro" w:hAnsi="Avenir Next LT Pro" w:cstheme="minorHAnsi"/>
        </w:rPr>
        <w:br w:type="page"/>
      </w:r>
    </w:p>
    <w:p w14:paraId="5E793341" w14:textId="77777777" w:rsidR="00364899" w:rsidRPr="00E32E42" w:rsidRDefault="00364899" w:rsidP="00364899">
      <w:pPr>
        <w:pStyle w:val="Heading1"/>
        <w:rPr>
          <w:rFonts w:ascii="Avenir Next LT Pro" w:hAnsi="Avenir Next LT Pro" w:cstheme="minorHAnsi"/>
          <w:sz w:val="22"/>
          <w:szCs w:val="22"/>
        </w:rPr>
      </w:pPr>
      <w:bookmarkStart w:id="147" w:name="_Toc488242707"/>
      <w:bookmarkStart w:id="148" w:name="_Toc70406824"/>
      <w:r w:rsidRPr="00E32E42">
        <w:rPr>
          <w:rFonts w:ascii="Avenir Next LT Pro" w:hAnsi="Avenir Next LT Pro" w:cstheme="minorHAnsi"/>
          <w:sz w:val="22"/>
          <w:szCs w:val="22"/>
        </w:rPr>
        <w:lastRenderedPageBreak/>
        <w:t>Session 11: Closing Meeting and Presentation of Projects</w:t>
      </w:r>
      <w:bookmarkEnd w:id="147"/>
      <w:bookmarkEnd w:id="148"/>
    </w:p>
    <w:p w14:paraId="6AB039E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This two-hour internal meeting will consist of final presentations by mentees of their projects. The program funder will be invited to also attend.</w:t>
      </w:r>
    </w:p>
    <w:p w14:paraId="05A92A7C" w14:textId="77777777" w:rsidR="00364899" w:rsidRPr="00C65F5F" w:rsidRDefault="00364899" w:rsidP="00364899">
      <w:pPr>
        <w:pStyle w:val="Heading2"/>
        <w:rPr>
          <w:rFonts w:ascii="Avenir Next LT Pro" w:hAnsi="Avenir Next LT Pro" w:cstheme="minorHAnsi"/>
          <w:color w:val="0073AA"/>
          <w:sz w:val="22"/>
          <w:szCs w:val="22"/>
        </w:rPr>
      </w:pPr>
      <w:bookmarkStart w:id="149" w:name="_Toc488242708"/>
      <w:bookmarkStart w:id="150" w:name="_Toc70406825"/>
      <w:r w:rsidRPr="00C65F5F">
        <w:rPr>
          <w:rFonts w:ascii="Avenir Next LT Pro" w:hAnsi="Avenir Next LT Pro" w:cstheme="minorHAnsi"/>
          <w:color w:val="0073AA"/>
          <w:sz w:val="22"/>
          <w:szCs w:val="22"/>
        </w:rPr>
        <w:t>Learning Objective</w:t>
      </w:r>
      <w:bookmarkEnd w:id="149"/>
      <w:bookmarkEnd w:id="150"/>
    </w:p>
    <w:p w14:paraId="45CF7DEF"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Demonstrate applied learning through the presentation of projects</w:t>
      </w:r>
    </w:p>
    <w:p w14:paraId="441F1E14" w14:textId="77777777" w:rsidR="00364899" w:rsidRPr="00C65F5F" w:rsidRDefault="00364899" w:rsidP="00364899">
      <w:pPr>
        <w:pStyle w:val="Heading2"/>
        <w:rPr>
          <w:rFonts w:ascii="Avenir Next LT Pro" w:hAnsi="Avenir Next LT Pro" w:cstheme="minorHAnsi"/>
          <w:color w:val="0073AA"/>
          <w:sz w:val="22"/>
          <w:szCs w:val="22"/>
        </w:rPr>
      </w:pPr>
      <w:bookmarkStart w:id="151" w:name="_Toc488242709"/>
      <w:bookmarkStart w:id="152" w:name="_Toc70406826"/>
      <w:r w:rsidRPr="00C65F5F">
        <w:rPr>
          <w:rFonts w:ascii="Avenir Next LT Pro" w:hAnsi="Avenir Next LT Pro" w:cstheme="minorHAnsi"/>
          <w:color w:val="0073AA"/>
          <w:sz w:val="22"/>
          <w:szCs w:val="22"/>
        </w:rPr>
        <w:t>Before the Session</w:t>
      </w:r>
      <w:bookmarkEnd w:id="151"/>
      <w:bookmarkEnd w:id="152"/>
    </w:p>
    <w:p w14:paraId="78D1C073"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Prepare a 10-minute presentation based on the following outline:</w:t>
      </w:r>
    </w:p>
    <w:p w14:paraId="21D0FE28"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About the comprehensive cancer control coalition or program</w:t>
      </w:r>
    </w:p>
    <w:p w14:paraId="69B2FA1A"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About the health problem in the area</w:t>
      </w:r>
    </w:p>
    <w:p w14:paraId="1231B2C8"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Findings from the community assessment</w:t>
      </w:r>
    </w:p>
    <w:p w14:paraId="17A45563" w14:textId="77777777" w:rsidR="00364899" w:rsidRPr="00E32E42" w:rsidRDefault="00364899" w:rsidP="00364899">
      <w:pPr>
        <w:pStyle w:val="ListParagraph"/>
        <w:numPr>
          <w:ilvl w:val="2"/>
          <w:numId w:val="5"/>
        </w:numPr>
        <w:rPr>
          <w:rFonts w:ascii="Avenir Next LT Pro" w:hAnsi="Avenir Next LT Pro" w:cstheme="minorHAnsi"/>
        </w:rPr>
      </w:pPr>
      <w:r w:rsidRPr="00E32E42">
        <w:rPr>
          <w:rFonts w:ascii="Avenir Next LT Pro" w:hAnsi="Avenir Next LT Pro" w:cstheme="minorHAnsi"/>
        </w:rPr>
        <w:t>About the intended audience</w:t>
      </w:r>
    </w:p>
    <w:p w14:paraId="166C6952"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Project communication, behavioral and health objectives</w:t>
      </w:r>
    </w:p>
    <w:p w14:paraId="581124A9"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Project timeline</w:t>
      </w:r>
    </w:p>
    <w:p w14:paraId="24B8583D"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Key messages and/or campaign materials for the intended audience(s)</w:t>
      </w:r>
    </w:p>
    <w:p w14:paraId="4F1DE4C4"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Evaluation (planned evaluation or evaluation findings)</w:t>
      </w:r>
    </w:p>
    <w:p w14:paraId="48DE0D6B"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Report of how implementation funds were used</w:t>
      </w:r>
    </w:p>
    <w:p w14:paraId="09B59006"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Successes and challenges</w:t>
      </w:r>
    </w:p>
    <w:p w14:paraId="1562FAF7"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Plans for future implementation and dissemination</w:t>
      </w:r>
    </w:p>
    <w:p w14:paraId="1142A5D5"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Lessons learned about planning, implementing and evaluating an evidence-based communication campaign and advice for other comprehensive cancer control coalitions or programs</w:t>
      </w:r>
    </w:p>
    <w:p w14:paraId="44E09686"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Advice from mentees for other health professionals on working with a mentor on public health or communication projects</w:t>
      </w:r>
    </w:p>
    <w:p w14:paraId="76FB6AB8"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Advice from mentors for other health professionals on working with a mentee on public health and communication projects</w:t>
      </w:r>
    </w:p>
    <w:p w14:paraId="2639FF18" w14:textId="77777777" w:rsidR="00364899" w:rsidRPr="00C65F5F" w:rsidRDefault="00364899" w:rsidP="00364899">
      <w:pPr>
        <w:pStyle w:val="Heading2"/>
        <w:rPr>
          <w:rFonts w:ascii="Avenir Next LT Pro" w:hAnsi="Avenir Next LT Pro" w:cstheme="minorHAnsi"/>
          <w:color w:val="0073AA"/>
          <w:sz w:val="22"/>
          <w:szCs w:val="22"/>
        </w:rPr>
      </w:pPr>
      <w:bookmarkStart w:id="153" w:name="_Toc488242710"/>
      <w:bookmarkStart w:id="154" w:name="_Toc70406827"/>
      <w:r w:rsidRPr="00C65F5F">
        <w:rPr>
          <w:rFonts w:ascii="Avenir Next LT Pro" w:hAnsi="Avenir Next LT Pro" w:cstheme="minorHAnsi"/>
          <w:color w:val="0073AA"/>
          <w:sz w:val="22"/>
          <w:szCs w:val="22"/>
        </w:rPr>
        <w:t>After the Session</w:t>
      </w:r>
      <w:bookmarkEnd w:id="153"/>
      <w:bookmarkEnd w:id="154"/>
    </w:p>
    <w:p w14:paraId="19FC0514" w14:textId="77777777" w:rsidR="00364899" w:rsidRPr="00E32E42" w:rsidRDefault="00364899" w:rsidP="00A90E9E">
      <w:pPr>
        <w:pStyle w:val="ListParagraph"/>
        <w:numPr>
          <w:ilvl w:val="0"/>
          <w:numId w:val="45"/>
        </w:numPr>
        <w:rPr>
          <w:rFonts w:ascii="Avenir Next LT Pro" w:hAnsi="Avenir Next LT Pro" w:cstheme="minorHAnsi"/>
        </w:rPr>
      </w:pPr>
      <w:bookmarkStart w:id="155" w:name="_Toc488242711"/>
      <w:r w:rsidRPr="00E32E42">
        <w:rPr>
          <w:rFonts w:ascii="Avenir Next LT Pro" w:hAnsi="Avenir Next LT Pro" w:cstheme="minorHAnsi"/>
        </w:rPr>
        <w:t>3-month presentation (updates/summary/next steps) posted on the shared workspace</w:t>
      </w:r>
    </w:p>
    <w:p w14:paraId="745B7D12" w14:textId="77777777" w:rsidR="00364899" w:rsidRPr="00E32E42" w:rsidRDefault="00364899" w:rsidP="00A90E9E">
      <w:pPr>
        <w:pStyle w:val="ListParagraph"/>
        <w:numPr>
          <w:ilvl w:val="0"/>
          <w:numId w:val="45"/>
        </w:numPr>
        <w:rPr>
          <w:rFonts w:ascii="Avenir Next LT Pro" w:hAnsi="Avenir Next LT Pro" w:cstheme="minorHAnsi"/>
        </w:rPr>
      </w:pPr>
      <w:r w:rsidRPr="00E32E42">
        <w:rPr>
          <w:rFonts w:ascii="Avenir Next LT Pro" w:hAnsi="Avenir Next LT Pro" w:cstheme="minorHAnsi"/>
        </w:rPr>
        <w:t xml:space="preserve">6-month presentation (updates/summary/next steps) posted on the shared workspace </w:t>
      </w:r>
    </w:p>
    <w:p w14:paraId="74DA0D34" w14:textId="77777777" w:rsidR="00364899" w:rsidRPr="00E32E42" w:rsidRDefault="00364899" w:rsidP="00A90E9E">
      <w:pPr>
        <w:pStyle w:val="ListParagraph"/>
        <w:numPr>
          <w:ilvl w:val="0"/>
          <w:numId w:val="45"/>
        </w:numPr>
        <w:rPr>
          <w:rFonts w:ascii="Avenir Next LT Pro" w:hAnsi="Avenir Next LT Pro" w:cstheme="minorHAnsi"/>
        </w:rPr>
      </w:pPr>
      <w:r w:rsidRPr="00E32E42">
        <w:rPr>
          <w:rFonts w:ascii="Avenir Next LT Pro" w:hAnsi="Avenir Next LT Pro" w:cstheme="minorHAnsi"/>
        </w:rPr>
        <w:t>Write and post the project summary to the shared workspace, including evaluation data, which will be made publicly available in a report</w:t>
      </w:r>
    </w:p>
    <w:p w14:paraId="6C3972DB" w14:textId="50C908C5" w:rsidR="00364899" w:rsidRPr="00E32E42" w:rsidRDefault="00364899" w:rsidP="00A90E9E">
      <w:pPr>
        <w:pStyle w:val="ListParagraph"/>
        <w:numPr>
          <w:ilvl w:val="0"/>
          <w:numId w:val="45"/>
        </w:numPr>
        <w:rPr>
          <w:rFonts w:ascii="Avenir Next LT Pro" w:hAnsi="Avenir Next LT Pro" w:cstheme="minorHAnsi"/>
        </w:rPr>
      </w:pPr>
      <w:r w:rsidRPr="00E32E42">
        <w:rPr>
          <w:rFonts w:ascii="Avenir Next LT Pro" w:hAnsi="Avenir Next LT Pro" w:cstheme="minorHAnsi"/>
        </w:rPr>
        <w:t xml:space="preserve">Complete the </w:t>
      </w:r>
      <w:hyperlink w:anchor="_Appendix_C:_Program" w:history="1">
        <w:r w:rsidR="002A36D3">
          <w:rPr>
            <w:rStyle w:val="Hyperlink"/>
            <w:rFonts w:ascii="Avenir Next LT Pro" w:hAnsi="Avenir Next LT Pro" w:cstheme="minorHAnsi"/>
          </w:rPr>
          <w:t>post-Mentorship Program evaluation,</w:t>
        </w:r>
      </w:hyperlink>
      <w:r w:rsidRPr="00E32E42">
        <w:rPr>
          <w:rFonts w:ascii="Avenir Next LT Pro" w:hAnsi="Avenir Next LT Pro" w:cstheme="minorHAnsi"/>
        </w:rPr>
        <w:t xml:space="preserve"> including the </w:t>
      </w:r>
      <w:hyperlink w:anchor="_Appendix_B:_Pre" w:history="1">
        <w:r w:rsidRPr="00E32E42">
          <w:rPr>
            <w:rStyle w:val="Hyperlink"/>
            <w:rFonts w:ascii="Avenir Next LT Pro" w:hAnsi="Avenir Next LT Pro" w:cstheme="minorHAnsi"/>
          </w:rPr>
          <w:t>Core Competencies for Public Health Professionals self-assessment and knowledge assessment</w:t>
        </w:r>
      </w:hyperlink>
    </w:p>
    <w:p w14:paraId="72F83C35" w14:textId="77777777" w:rsidR="00364899" w:rsidRPr="00E32E42" w:rsidRDefault="00364899" w:rsidP="00FE3B38">
      <w:pPr>
        <w:spacing w:after="0" w:line="240" w:lineRule="auto"/>
        <w:rPr>
          <w:rFonts w:ascii="Avenir Next LT Pro" w:hAnsi="Avenir Next LT Pro" w:cstheme="minorHAnsi"/>
        </w:rPr>
      </w:pPr>
    </w:p>
    <w:p w14:paraId="382AB8D0" w14:textId="77777777" w:rsidR="00364899" w:rsidRPr="00C65F5F" w:rsidRDefault="00364899" w:rsidP="00FE3B38">
      <w:pPr>
        <w:pStyle w:val="Heading2"/>
        <w:spacing w:before="0"/>
        <w:rPr>
          <w:rFonts w:ascii="Avenir Next LT Pro" w:hAnsi="Avenir Next LT Pro" w:cstheme="minorHAnsi"/>
          <w:color w:val="0073AA"/>
          <w:sz w:val="22"/>
          <w:szCs w:val="22"/>
        </w:rPr>
      </w:pPr>
      <w:bookmarkStart w:id="156" w:name="_Toc70406828"/>
      <w:r w:rsidRPr="00C65F5F">
        <w:rPr>
          <w:rFonts w:ascii="Avenir Next LT Pro" w:hAnsi="Avenir Next LT Pro" w:cstheme="minorHAnsi"/>
          <w:color w:val="0073AA"/>
          <w:sz w:val="22"/>
          <w:szCs w:val="22"/>
        </w:rPr>
        <w:t>Helpful References</w:t>
      </w:r>
      <w:bookmarkEnd w:id="155"/>
      <w:bookmarkEnd w:id="156"/>
    </w:p>
    <w:p w14:paraId="5A00CB45" w14:textId="660B5B25" w:rsidR="00364899" w:rsidRPr="005F1A1A" w:rsidRDefault="005F1A1A" w:rsidP="00364899">
      <w:pPr>
        <w:pStyle w:val="ListParagraph"/>
        <w:numPr>
          <w:ilvl w:val="0"/>
          <w:numId w:val="24"/>
        </w:numPr>
        <w:rPr>
          <w:rStyle w:val="Hyperlink"/>
          <w:rFonts w:ascii="Avenir Next LT Pro" w:hAnsi="Avenir Next LT Pro" w:cstheme="minorHAnsi"/>
        </w:rPr>
      </w:pPr>
      <w:r>
        <w:rPr>
          <w:rFonts w:ascii="Avenir Next LT Pro" w:hAnsi="Avenir Next LT Pro" w:cstheme="minorHAnsi"/>
        </w:rPr>
        <w:fldChar w:fldCharType="begin"/>
      </w:r>
      <w:r>
        <w:rPr>
          <w:rFonts w:ascii="Avenir Next LT Pro" w:hAnsi="Avenir Next LT Pro" w:cstheme="minorHAnsi"/>
        </w:rPr>
        <w:instrText xml:space="preserve"> HYPERLINK "http://www.drmichellemazur.com/2013/08/create-powerpoint-presentations.html" </w:instrText>
      </w:r>
      <w:r>
        <w:rPr>
          <w:rFonts w:ascii="Avenir Next LT Pro" w:hAnsi="Avenir Next LT Pro" w:cstheme="minorHAnsi"/>
        </w:rPr>
        <w:fldChar w:fldCharType="separate"/>
      </w:r>
      <w:r w:rsidR="00364899" w:rsidRPr="005F1A1A">
        <w:rPr>
          <w:rStyle w:val="Hyperlink"/>
          <w:rFonts w:ascii="Avenir Next LT Pro" w:hAnsi="Avenir Next LT Pro" w:cstheme="minorHAnsi"/>
        </w:rPr>
        <w:t>Communication Rebel’s “How to Create Compelling PowerPoint Presentations”</w:t>
      </w:r>
    </w:p>
    <w:bookmarkStart w:id="157" w:name="_Toc488242712"/>
    <w:p w14:paraId="6B82E962" w14:textId="47DEFC56" w:rsidR="00364899" w:rsidRPr="00E32E42" w:rsidRDefault="005F1A1A" w:rsidP="00364899">
      <w:pPr>
        <w:pStyle w:val="Heading1"/>
        <w:rPr>
          <w:rFonts w:ascii="Avenir Next LT Pro" w:hAnsi="Avenir Next LT Pro" w:cstheme="minorHAnsi"/>
          <w:sz w:val="22"/>
          <w:szCs w:val="22"/>
        </w:rPr>
      </w:pPr>
      <w:r>
        <w:rPr>
          <w:rFonts w:ascii="Avenir Next LT Pro" w:eastAsiaTheme="minorHAnsi" w:hAnsi="Avenir Next LT Pro" w:cstheme="minorHAnsi"/>
          <w:b w:val="0"/>
          <w:bCs w:val="0"/>
          <w:color w:val="auto"/>
          <w:sz w:val="22"/>
          <w:szCs w:val="22"/>
        </w:rPr>
        <w:fldChar w:fldCharType="end"/>
      </w:r>
      <w:bookmarkStart w:id="158" w:name="_Toc70406829"/>
      <w:r w:rsidR="00364899" w:rsidRPr="00E32E42">
        <w:rPr>
          <w:rFonts w:ascii="Avenir Next LT Pro" w:hAnsi="Avenir Next LT Pro" w:cstheme="minorHAnsi"/>
          <w:sz w:val="22"/>
          <w:szCs w:val="22"/>
        </w:rPr>
        <w:t>Session 12: Three-Month Check-In Meeting</w:t>
      </w:r>
      <w:bookmarkEnd w:id="157"/>
      <w:bookmarkEnd w:id="158"/>
    </w:p>
    <w:p w14:paraId="18405435"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This two-hour internal meeting will be held three months after Session 12 and will consist of project updates from mentors and mentees.</w:t>
      </w:r>
    </w:p>
    <w:p w14:paraId="76EB359D" w14:textId="77777777" w:rsidR="00364899" w:rsidRPr="00C65F5F" w:rsidRDefault="00364899" w:rsidP="00364899">
      <w:pPr>
        <w:pStyle w:val="Heading2"/>
        <w:rPr>
          <w:rFonts w:ascii="Avenir Next LT Pro" w:hAnsi="Avenir Next LT Pro" w:cstheme="minorHAnsi"/>
          <w:color w:val="0073AA"/>
          <w:sz w:val="22"/>
          <w:szCs w:val="22"/>
        </w:rPr>
      </w:pPr>
      <w:bookmarkStart w:id="159" w:name="_Toc488242713"/>
      <w:bookmarkStart w:id="160" w:name="_Toc70406830"/>
      <w:r w:rsidRPr="00C65F5F">
        <w:rPr>
          <w:rFonts w:ascii="Avenir Next LT Pro" w:hAnsi="Avenir Next LT Pro" w:cstheme="minorHAnsi"/>
          <w:color w:val="0073AA"/>
          <w:sz w:val="22"/>
          <w:szCs w:val="22"/>
        </w:rPr>
        <w:lastRenderedPageBreak/>
        <w:t>Learning Objective</w:t>
      </w:r>
      <w:bookmarkEnd w:id="159"/>
      <w:bookmarkEnd w:id="160"/>
    </w:p>
    <w:p w14:paraId="3874C95D"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Demonstrate applied learning through the presentation of project updates</w:t>
      </w:r>
    </w:p>
    <w:p w14:paraId="735DBC0A" w14:textId="77777777" w:rsidR="00364899" w:rsidRPr="00C65F5F" w:rsidRDefault="00364899" w:rsidP="00364899">
      <w:pPr>
        <w:pStyle w:val="Heading2"/>
        <w:rPr>
          <w:rFonts w:ascii="Avenir Next LT Pro" w:hAnsi="Avenir Next LT Pro" w:cstheme="minorHAnsi"/>
          <w:color w:val="0073AA"/>
          <w:sz w:val="22"/>
          <w:szCs w:val="22"/>
        </w:rPr>
      </w:pPr>
      <w:bookmarkStart w:id="161" w:name="_Toc488242714"/>
      <w:bookmarkStart w:id="162" w:name="_Toc70406831"/>
      <w:r w:rsidRPr="00C65F5F">
        <w:rPr>
          <w:rFonts w:ascii="Avenir Next LT Pro" w:hAnsi="Avenir Next LT Pro" w:cstheme="minorHAnsi"/>
          <w:color w:val="0073AA"/>
          <w:sz w:val="22"/>
          <w:szCs w:val="22"/>
        </w:rPr>
        <w:t>Before the Session</w:t>
      </w:r>
      <w:bookmarkEnd w:id="161"/>
      <w:bookmarkEnd w:id="162"/>
    </w:p>
    <w:p w14:paraId="6E03C1DE"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Prepare a 10-minute presentation based on the following outline:</w:t>
      </w:r>
    </w:p>
    <w:p w14:paraId="213153C4"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Recap of project communication, behavioral and health objectives</w:t>
      </w:r>
    </w:p>
    <w:p w14:paraId="7C675241"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Updates to the project timeline</w:t>
      </w:r>
    </w:p>
    <w:p w14:paraId="22CB6F77"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Recap of key messages and/or campaign materials for the intended audience(s)</w:t>
      </w:r>
    </w:p>
    <w:p w14:paraId="717FF8C7"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Evaluation (planned evaluation or evaluation findings)</w:t>
      </w:r>
    </w:p>
    <w:p w14:paraId="5577CE3F"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Successes and challenges</w:t>
      </w:r>
    </w:p>
    <w:p w14:paraId="70302CB6"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Plans for future implementation and/or improvements</w:t>
      </w:r>
    </w:p>
    <w:p w14:paraId="03303C8E"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Plans for dissemination</w:t>
      </w:r>
    </w:p>
    <w:p w14:paraId="6C8FBF91" w14:textId="77777777" w:rsidR="00364899" w:rsidRPr="00C65F5F" w:rsidRDefault="00364899" w:rsidP="00364899">
      <w:pPr>
        <w:pStyle w:val="Heading2"/>
        <w:rPr>
          <w:rFonts w:ascii="Avenir Next LT Pro" w:hAnsi="Avenir Next LT Pro" w:cstheme="minorHAnsi"/>
          <w:color w:val="0073AA"/>
          <w:sz w:val="22"/>
          <w:szCs w:val="22"/>
        </w:rPr>
      </w:pPr>
      <w:bookmarkStart w:id="163" w:name="_Toc488242715"/>
      <w:bookmarkStart w:id="164" w:name="_Toc70406832"/>
      <w:r w:rsidRPr="00C65F5F">
        <w:rPr>
          <w:rFonts w:ascii="Avenir Next LT Pro" w:hAnsi="Avenir Next LT Pro" w:cstheme="minorHAnsi"/>
          <w:color w:val="0073AA"/>
          <w:sz w:val="22"/>
          <w:szCs w:val="22"/>
        </w:rPr>
        <w:t>After the Session</w:t>
      </w:r>
      <w:bookmarkEnd w:id="163"/>
      <w:bookmarkEnd w:id="164"/>
    </w:p>
    <w:p w14:paraId="61B50F6B"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Write and post the presentation to the shared workspace, including evaluation data</w:t>
      </w:r>
    </w:p>
    <w:p w14:paraId="7A1D6272" w14:textId="77777777" w:rsidR="00364899" w:rsidRPr="00E32E42" w:rsidRDefault="00364899" w:rsidP="00364899">
      <w:pPr>
        <w:rPr>
          <w:rFonts w:ascii="Avenir Next LT Pro" w:eastAsiaTheme="majorEastAsia" w:hAnsi="Avenir Next LT Pro" w:cstheme="minorHAnsi"/>
          <w:b/>
          <w:bCs/>
          <w:color w:val="004065"/>
        </w:rPr>
      </w:pPr>
      <w:r w:rsidRPr="00E32E42">
        <w:rPr>
          <w:rFonts w:ascii="Avenir Next LT Pro" w:hAnsi="Avenir Next LT Pro" w:cstheme="minorHAnsi"/>
        </w:rPr>
        <w:br w:type="page"/>
      </w:r>
    </w:p>
    <w:p w14:paraId="5456A2CD" w14:textId="77777777" w:rsidR="00364899" w:rsidRPr="00E32E42" w:rsidRDefault="00364899" w:rsidP="00364899">
      <w:pPr>
        <w:pStyle w:val="Heading1"/>
        <w:rPr>
          <w:rFonts w:ascii="Avenir Next LT Pro" w:hAnsi="Avenir Next LT Pro" w:cstheme="minorHAnsi"/>
          <w:sz w:val="22"/>
          <w:szCs w:val="22"/>
        </w:rPr>
      </w:pPr>
      <w:bookmarkStart w:id="165" w:name="_Toc488242716"/>
      <w:bookmarkStart w:id="166" w:name="_Toc70406833"/>
      <w:r w:rsidRPr="00E32E42">
        <w:rPr>
          <w:rFonts w:ascii="Avenir Next LT Pro" w:hAnsi="Avenir Next LT Pro" w:cstheme="minorHAnsi"/>
          <w:sz w:val="22"/>
          <w:szCs w:val="22"/>
        </w:rPr>
        <w:lastRenderedPageBreak/>
        <w:t>Session 13: Six-Month Check-In Meeting</w:t>
      </w:r>
      <w:bookmarkEnd w:id="165"/>
      <w:bookmarkEnd w:id="166"/>
    </w:p>
    <w:p w14:paraId="1AB0883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This two-hour internal meeting will be held six months after Session 12 and will consist of project updates from mentors and mentees.</w:t>
      </w:r>
    </w:p>
    <w:p w14:paraId="01655AA1" w14:textId="77777777" w:rsidR="00364899" w:rsidRPr="00C65F5F" w:rsidRDefault="00364899" w:rsidP="00364899">
      <w:pPr>
        <w:pStyle w:val="Heading2"/>
        <w:rPr>
          <w:rFonts w:ascii="Avenir Next LT Pro" w:hAnsi="Avenir Next LT Pro" w:cstheme="minorHAnsi"/>
          <w:color w:val="0073AA"/>
          <w:sz w:val="22"/>
          <w:szCs w:val="22"/>
        </w:rPr>
      </w:pPr>
      <w:bookmarkStart w:id="167" w:name="_Toc488242717"/>
      <w:bookmarkStart w:id="168" w:name="_Toc70406834"/>
      <w:r w:rsidRPr="00C65F5F">
        <w:rPr>
          <w:rFonts w:ascii="Avenir Next LT Pro" w:hAnsi="Avenir Next LT Pro" w:cstheme="minorHAnsi"/>
          <w:color w:val="0073AA"/>
          <w:sz w:val="22"/>
          <w:szCs w:val="22"/>
        </w:rPr>
        <w:t>Learning Objective</w:t>
      </w:r>
      <w:bookmarkEnd w:id="167"/>
      <w:bookmarkEnd w:id="168"/>
    </w:p>
    <w:p w14:paraId="28528704"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Demonstrate applied learning through the presentation of project updates</w:t>
      </w:r>
    </w:p>
    <w:p w14:paraId="01126499" w14:textId="77777777" w:rsidR="00364899" w:rsidRPr="00C65F5F" w:rsidRDefault="00364899" w:rsidP="00364899">
      <w:pPr>
        <w:pStyle w:val="Heading2"/>
        <w:rPr>
          <w:rFonts w:ascii="Avenir Next LT Pro" w:hAnsi="Avenir Next LT Pro" w:cstheme="minorHAnsi"/>
          <w:color w:val="0073AA"/>
          <w:sz w:val="22"/>
          <w:szCs w:val="22"/>
        </w:rPr>
      </w:pPr>
      <w:bookmarkStart w:id="169" w:name="_Toc488242718"/>
      <w:bookmarkStart w:id="170" w:name="_Toc70406835"/>
      <w:r w:rsidRPr="00C65F5F">
        <w:rPr>
          <w:rFonts w:ascii="Avenir Next LT Pro" w:hAnsi="Avenir Next LT Pro" w:cstheme="minorHAnsi"/>
          <w:color w:val="0073AA"/>
          <w:sz w:val="22"/>
          <w:szCs w:val="22"/>
        </w:rPr>
        <w:t>Before the Session</w:t>
      </w:r>
      <w:bookmarkEnd w:id="169"/>
      <w:bookmarkEnd w:id="170"/>
    </w:p>
    <w:p w14:paraId="39A9ECC7" w14:textId="77777777" w:rsidR="00364899" w:rsidRPr="00E32E42" w:rsidRDefault="00364899" w:rsidP="00364899">
      <w:pPr>
        <w:pStyle w:val="ListParagraph"/>
        <w:numPr>
          <w:ilvl w:val="0"/>
          <w:numId w:val="5"/>
        </w:numPr>
        <w:rPr>
          <w:rFonts w:ascii="Avenir Next LT Pro" w:hAnsi="Avenir Next LT Pro" w:cstheme="minorHAnsi"/>
        </w:rPr>
      </w:pPr>
      <w:r w:rsidRPr="00E32E42">
        <w:rPr>
          <w:rFonts w:ascii="Avenir Next LT Pro" w:hAnsi="Avenir Next LT Pro" w:cstheme="minorHAnsi"/>
        </w:rPr>
        <w:t>Prepare a 10-minute presentation based on the following outline:</w:t>
      </w:r>
    </w:p>
    <w:p w14:paraId="46ED706A"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Recap of project communication, behavioral and health objectives</w:t>
      </w:r>
    </w:p>
    <w:p w14:paraId="1DFE5F3D"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Updates to the project timeline</w:t>
      </w:r>
    </w:p>
    <w:p w14:paraId="42985AA3"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Recap of key messages and/or campaign materials for the intended audience(s)</w:t>
      </w:r>
    </w:p>
    <w:p w14:paraId="69D9F0E2"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Evaluation (planned evaluation and evaluation findings)</w:t>
      </w:r>
    </w:p>
    <w:p w14:paraId="68FB0DDA"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New successes and challenges</w:t>
      </w:r>
    </w:p>
    <w:p w14:paraId="024F58CA"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Plans for/demonstration of implementation and/or improvements</w:t>
      </w:r>
    </w:p>
    <w:p w14:paraId="390DE2C6" w14:textId="77777777" w:rsidR="00364899" w:rsidRPr="00E32E42" w:rsidRDefault="00364899" w:rsidP="00364899">
      <w:pPr>
        <w:pStyle w:val="ListParagraph"/>
        <w:numPr>
          <w:ilvl w:val="1"/>
          <w:numId w:val="5"/>
        </w:numPr>
        <w:rPr>
          <w:rFonts w:ascii="Avenir Next LT Pro" w:hAnsi="Avenir Next LT Pro" w:cstheme="minorHAnsi"/>
        </w:rPr>
      </w:pPr>
      <w:r w:rsidRPr="00E32E42">
        <w:rPr>
          <w:rFonts w:ascii="Avenir Next LT Pro" w:hAnsi="Avenir Next LT Pro" w:cstheme="minorHAnsi"/>
        </w:rPr>
        <w:t>Plans for/demonstration of dissemination</w:t>
      </w:r>
    </w:p>
    <w:p w14:paraId="64C191E8" w14:textId="77777777" w:rsidR="00364899" w:rsidRPr="00C65F5F" w:rsidRDefault="00364899" w:rsidP="00364899">
      <w:pPr>
        <w:pStyle w:val="Heading2"/>
        <w:rPr>
          <w:rFonts w:ascii="Avenir Next LT Pro" w:hAnsi="Avenir Next LT Pro" w:cstheme="minorHAnsi"/>
          <w:color w:val="0073AA"/>
          <w:sz w:val="22"/>
          <w:szCs w:val="22"/>
        </w:rPr>
      </w:pPr>
      <w:bookmarkStart w:id="171" w:name="_Toc488242719"/>
      <w:bookmarkStart w:id="172" w:name="_Toc70406836"/>
      <w:r w:rsidRPr="00C65F5F">
        <w:rPr>
          <w:rFonts w:ascii="Avenir Next LT Pro" w:hAnsi="Avenir Next LT Pro" w:cstheme="minorHAnsi"/>
          <w:color w:val="0073AA"/>
          <w:sz w:val="22"/>
          <w:szCs w:val="22"/>
        </w:rPr>
        <w:t>After the Session</w:t>
      </w:r>
      <w:bookmarkEnd w:id="171"/>
      <w:bookmarkEnd w:id="172"/>
    </w:p>
    <w:p w14:paraId="7107692A" w14:textId="77777777" w:rsidR="00364899" w:rsidRPr="00E32E42" w:rsidRDefault="00364899" w:rsidP="00364899">
      <w:pPr>
        <w:pStyle w:val="ListParagraph"/>
        <w:numPr>
          <w:ilvl w:val="0"/>
          <w:numId w:val="24"/>
        </w:numPr>
        <w:rPr>
          <w:rFonts w:ascii="Avenir Next LT Pro" w:hAnsi="Avenir Next LT Pro" w:cstheme="minorHAnsi"/>
        </w:rPr>
      </w:pPr>
      <w:r w:rsidRPr="00E32E42">
        <w:rPr>
          <w:rFonts w:ascii="Avenir Next LT Pro" w:hAnsi="Avenir Next LT Pro" w:cstheme="minorHAnsi"/>
        </w:rPr>
        <w:t>Write and post the presentation to the shared workspace, including evaluation data</w:t>
      </w:r>
    </w:p>
    <w:p w14:paraId="445A6213"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br w:type="page"/>
      </w:r>
    </w:p>
    <w:p w14:paraId="5A714971" w14:textId="77777777" w:rsidR="00364899" w:rsidRPr="00E32E42" w:rsidRDefault="00364899" w:rsidP="00364899">
      <w:pPr>
        <w:pStyle w:val="Heading1"/>
        <w:rPr>
          <w:rFonts w:ascii="Avenir Next LT Pro" w:hAnsi="Avenir Next LT Pro" w:cstheme="minorHAnsi"/>
          <w:sz w:val="22"/>
          <w:szCs w:val="22"/>
        </w:rPr>
      </w:pPr>
      <w:bookmarkStart w:id="173" w:name="_Toc488242720"/>
      <w:bookmarkStart w:id="174" w:name="_Toc70406837"/>
      <w:r w:rsidRPr="00E32E42">
        <w:rPr>
          <w:rFonts w:ascii="Avenir Next LT Pro" w:hAnsi="Avenir Next LT Pro" w:cstheme="minorHAnsi"/>
          <w:sz w:val="22"/>
          <w:szCs w:val="22"/>
        </w:rPr>
        <w:lastRenderedPageBreak/>
        <w:t>References</w:t>
      </w:r>
      <w:bookmarkEnd w:id="173"/>
      <w:bookmarkEnd w:id="174"/>
    </w:p>
    <w:p w14:paraId="471B6C63" w14:textId="77777777" w:rsidR="00364899" w:rsidRPr="00E32E42" w:rsidRDefault="00364899" w:rsidP="00364899">
      <w:pPr>
        <w:rPr>
          <w:rFonts w:ascii="Avenir Next LT Pro" w:hAnsi="Avenir Next LT Pro" w:cstheme="minorHAnsi"/>
        </w:rPr>
      </w:pPr>
    </w:p>
    <w:p w14:paraId="0219E0DE" w14:textId="77777777" w:rsidR="00364899" w:rsidRPr="00E32E42" w:rsidRDefault="00364899" w:rsidP="00364899">
      <w:pPr>
        <w:tabs>
          <w:tab w:val="left" w:pos="720"/>
        </w:tabs>
        <w:ind w:left="720" w:hanging="720"/>
        <w:rPr>
          <w:rFonts w:ascii="Avenir Next LT Pro" w:hAnsi="Avenir Next LT Pro" w:cstheme="minorHAnsi"/>
        </w:rPr>
      </w:pPr>
      <w:r w:rsidRPr="00E32E42">
        <w:rPr>
          <w:rFonts w:ascii="Avenir Next LT Pro" w:hAnsi="Avenir Next LT Pro" w:cstheme="minorHAnsi"/>
        </w:rPr>
        <w:t xml:space="preserve">Conklin, J., Lusk, E., Harris, E., &amp; Stolee, P. (2013). Knowledge brokers in a knowledge network: the case of Seniors Health Research Transfer Network knowledge brokers. </w:t>
      </w:r>
      <w:r w:rsidRPr="00E32E42">
        <w:rPr>
          <w:rFonts w:ascii="Avenir Next LT Pro" w:hAnsi="Avenir Next LT Pro" w:cstheme="minorHAnsi"/>
          <w:i/>
        </w:rPr>
        <w:t>Implementation Science</w:t>
      </w:r>
      <w:r w:rsidRPr="00E32E42">
        <w:rPr>
          <w:rFonts w:ascii="Avenir Next LT Pro" w:hAnsi="Avenir Next LT Pro" w:cstheme="minorHAnsi"/>
        </w:rPr>
        <w:t>, 8:7. doi: 10.1186/1748-5908-8-7</w:t>
      </w:r>
    </w:p>
    <w:p w14:paraId="35D46264" w14:textId="77777777" w:rsidR="00364899" w:rsidRPr="00E32E42" w:rsidRDefault="00364899" w:rsidP="00364899">
      <w:pPr>
        <w:tabs>
          <w:tab w:val="left" w:pos="720"/>
        </w:tabs>
        <w:ind w:left="720" w:hanging="720"/>
        <w:rPr>
          <w:rFonts w:ascii="Avenir Next LT Pro" w:hAnsi="Avenir Next LT Pro" w:cstheme="minorHAnsi"/>
        </w:rPr>
      </w:pPr>
      <w:r w:rsidRPr="00E32E42">
        <w:rPr>
          <w:rFonts w:ascii="Avenir Next LT Pro" w:hAnsi="Avenir Next LT Pro" w:cstheme="minorHAnsi"/>
        </w:rPr>
        <w:t>Purcell, E. P., Mitchell, C., Celestin, M. D., Evans K. R., Haynes V., McFall A., Troyer, A., &amp; Sanchez M. A. (2013). Research to reality (R2R) mentorship program: building partnership, capacity, and evidence. </w:t>
      </w:r>
      <w:r w:rsidRPr="00E32E42">
        <w:rPr>
          <w:rFonts w:ascii="Avenir Next LT Pro" w:hAnsi="Avenir Next LT Pro" w:cstheme="minorHAnsi"/>
          <w:i/>
        </w:rPr>
        <w:t>Health Promotion and Practice</w:t>
      </w:r>
      <w:r w:rsidRPr="00E32E42">
        <w:rPr>
          <w:rFonts w:ascii="Avenir Next LT Pro" w:hAnsi="Avenir Next LT Pro" w:cstheme="minorHAnsi"/>
        </w:rPr>
        <w:t>, 14(3):321–7. doi: 10.1177/1524839912474277</w:t>
      </w:r>
    </w:p>
    <w:p w14:paraId="2FCF6395" w14:textId="77777777" w:rsidR="00364899" w:rsidRPr="00E32E42" w:rsidRDefault="00364899" w:rsidP="00364899">
      <w:pPr>
        <w:tabs>
          <w:tab w:val="left" w:pos="720"/>
        </w:tabs>
        <w:ind w:left="720" w:hanging="720"/>
        <w:rPr>
          <w:rFonts w:ascii="Avenir Next LT Pro" w:hAnsi="Avenir Next LT Pro" w:cstheme="minorHAnsi"/>
        </w:rPr>
      </w:pPr>
      <w:r w:rsidRPr="00E32E42">
        <w:rPr>
          <w:rFonts w:ascii="Avenir Next LT Pro" w:hAnsi="Avenir Next LT Pro" w:cstheme="minorHAnsi"/>
        </w:rPr>
        <w:t xml:space="preserve">Swinburn, B., Gill, T., &amp; Kumanyika, A. (2005). Obesity prevention: a proposed framework for translating evidence into action. </w:t>
      </w:r>
      <w:r w:rsidRPr="00E32E42">
        <w:rPr>
          <w:rFonts w:ascii="Avenir Next LT Pro" w:hAnsi="Avenir Next LT Pro" w:cstheme="minorHAnsi"/>
          <w:i/>
        </w:rPr>
        <w:t xml:space="preserve">Obesity Reviews, </w:t>
      </w:r>
      <w:r w:rsidRPr="00E32E42">
        <w:rPr>
          <w:rFonts w:ascii="Avenir Next LT Pro" w:hAnsi="Avenir Next LT Pro" w:cstheme="minorHAnsi"/>
        </w:rPr>
        <w:t>6(1):23-33. doi: 10.1111/j.1467-789X.2005.00184.x</w:t>
      </w:r>
    </w:p>
    <w:p w14:paraId="422C2006" w14:textId="77777777" w:rsidR="00364899" w:rsidRPr="00E32E42" w:rsidRDefault="00364899" w:rsidP="00364899">
      <w:pPr>
        <w:rPr>
          <w:rFonts w:ascii="Avenir Next LT Pro" w:hAnsi="Avenir Next LT Pro" w:cstheme="minorHAnsi"/>
        </w:rPr>
      </w:pPr>
    </w:p>
    <w:bookmarkEnd w:id="0"/>
    <w:p w14:paraId="31D5584D" w14:textId="77777777" w:rsidR="00364899" w:rsidRPr="00E32E42" w:rsidRDefault="00364899" w:rsidP="00364899">
      <w:pPr>
        <w:pStyle w:val="Heading1"/>
        <w:rPr>
          <w:rFonts w:ascii="Avenir Next LT Pro" w:hAnsi="Avenir Next LT Pro" w:cstheme="minorHAnsi"/>
          <w:sz w:val="22"/>
          <w:szCs w:val="22"/>
        </w:rPr>
      </w:pPr>
    </w:p>
    <w:p w14:paraId="60A95ECF" w14:textId="77777777" w:rsidR="00364899" w:rsidRPr="00E32E42" w:rsidRDefault="00364899" w:rsidP="00364899">
      <w:pPr>
        <w:rPr>
          <w:rFonts w:ascii="Avenir Next LT Pro" w:hAnsi="Avenir Next LT Pro" w:cstheme="minorHAnsi"/>
        </w:rPr>
      </w:pPr>
    </w:p>
    <w:p w14:paraId="5CA7070F" w14:textId="77777777" w:rsidR="00364899" w:rsidRPr="00E32E42" w:rsidRDefault="00364899" w:rsidP="00364899">
      <w:pPr>
        <w:rPr>
          <w:rFonts w:ascii="Avenir Next LT Pro" w:hAnsi="Avenir Next LT Pro" w:cstheme="minorHAnsi"/>
        </w:rPr>
      </w:pPr>
    </w:p>
    <w:p w14:paraId="0EC6BED1" w14:textId="77777777" w:rsidR="00364899" w:rsidRPr="00E32E42" w:rsidRDefault="00364899" w:rsidP="00364899">
      <w:pPr>
        <w:rPr>
          <w:rFonts w:ascii="Avenir Next LT Pro" w:hAnsi="Avenir Next LT Pro" w:cstheme="minorHAnsi"/>
        </w:rPr>
      </w:pPr>
    </w:p>
    <w:p w14:paraId="79930EC5" w14:textId="77777777" w:rsidR="00364899" w:rsidRPr="00E32E42" w:rsidRDefault="00364899" w:rsidP="00364899">
      <w:pPr>
        <w:rPr>
          <w:rFonts w:ascii="Avenir Next LT Pro" w:hAnsi="Avenir Next LT Pro" w:cstheme="minorHAnsi"/>
        </w:rPr>
      </w:pPr>
    </w:p>
    <w:p w14:paraId="19AA9A46" w14:textId="77777777" w:rsidR="00364899" w:rsidRPr="00E32E42" w:rsidRDefault="00364899" w:rsidP="00364899">
      <w:pPr>
        <w:rPr>
          <w:rFonts w:ascii="Avenir Next LT Pro" w:hAnsi="Avenir Next LT Pro" w:cstheme="minorHAnsi"/>
        </w:rPr>
      </w:pPr>
    </w:p>
    <w:p w14:paraId="40ED28E6" w14:textId="77777777" w:rsidR="00364899" w:rsidRPr="00E32E42" w:rsidRDefault="00364899" w:rsidP="00364899">
      <w:pPr>
        <w:rPr>
          <w:rFonts w:ascii="Avenir Next LT Pro" w:hAnsi="Avenir Next LT Pro" w:cstheme="minorHAnsi"/>
        </w:rPr>
      </w:pPr>
    </w:p>
    <w:p w14:paraId="6546E59B" w14:textId="77777777" w:rsidR="00364899" w:rsidRPr="00E32E42" w:rsidRDefault="00364899" w:rsidP="00364899">
      <w:pPr>
        <w:rPr>
          <w:rFonts w:ascii="Avenir Next LT Pro" w:hAnsi="Avenir Next LT Pro" w:cstheme="minorHAnsi"/>
        </w:rPr>
      </w:pPr>
    </w:p>
    <w:p w14:paraId="6BE35448" w14:textId="77777777" w:rsidR="00364899" w:rsidRPr="00E32E42" w:rsidRDefault="00364899" w:rsidP="00364899">
      <w:pPr>
        <w:rPr>
          <w:rFonts w:ascii="Avenir Next LT Pro" w:hAnsi="Avenir Next LT Pro" w:cstheme="minorHAnsi"/>
        </w:rPr>
      </w:pPr>
    </w:p>
    <w:p w14:paraId="0B253A5B" w14:textId="77777777" w:rsidR="00364899" w:rsidRPr="00E32E42" w:rsidRDefault="00364899" w:rsidP="00364899">
      <w:pPr>
        <w:rPr>
          <w:rFonts w:ascii="Avenir Next LT Pro" w:hAnsi="Avenir Next LT Pro" w:cstheme="minorHAnsi"/>
        </w:rPr>
      </w:pPr>
    </w:p>
    <w:p w14:paraId="2E3C73A0" w14:textId="77777777" w:rsidR="00364899" w:rsidRPr="00E32E42" w:rsidRDefault="00364899" w:rsidP="00364899">
      <w:pPr>
        <w:rPr>
          <w:rFonts w:ascii="Avenir Next LT Pro" w:hAnsi="Avenir Next LT Pro" w:cstheme="minorHAnsi"/>
        </w:rPr>
      </w:pPr>
    </w:p>
    <w:p w14:paraId="602C8E4D" w14:textId="77777777" w:rsidR="00364899" w:rsidRPr="00E32E42" w:rsidRDefault="00364899" w:rsidP="00364899">
      <w:pPr>
        <w:rPr>
          <w:rFonts w:ascii="Avenir Next LT Pro" w:hAnsi="Avenir Next LT Pro" w:cstheme="minorHAnsi"/>
        </w:rPr>
      </w:pPr>
    </w:p>
    <w:p w14:paraId="285BFD43" w14:textId="77777777" w:rsidR="00364899" w:rsidRPr="00E32E42" w:rsidRDefault="00364899" w:rsidP="00364899">
      <w:pPr>
        <w:rPr>
          <w:rFonts w:ascii="Avenir Next LT Pro" w:hAnsi="Avenir Next LT Pro" w:cstheme="minorHAnsi"/>
        </w:rPr>
      </w:pPr>
    </w:p>
    <w:p w14:paraId="6C0FAC48" w14:textId="77777777" w:rsidR="00364899" w:rsidRPr="00E32E42" w:rsidRDefault="00364899" w:rsidP="00364899">
      <w:pPr>
        <w:rPr>
          <w:rFonts w:ascii="Avenir Next LT Pro" w:hAnsi="Avenir Next LT Pro" w:cstheme="minorHAnsi"/>
        </w:rPr>
      </w:pPr>
    </w:p>
    <w:p w14:paraId="30514828" w14:textId="77777777" w:rsidR="00364899" w:rsidRPr="00E32E42" w:rsidRDefault="00364899" w:rsidP="00364899">
      <w:pPr>
        <w:rPr>
          <w:rFonts w:ascii="Avenir Next LT Pro" w:hAnsi="Avenir Next LT Pro" w:cstheme="minorHAnsi"/>
        </w:rPr>
      </w:pPr>
    </w:p>
    <w:p w14:paraId="394A0611" w14:textId="77777777" w:rsidR="00364899" w:rsidRPr="00E32E42" w:rsidRDefault="00364899" w:rsidP="00364899">
      <w:pPr>
        <w:rPr>
          <w:rFonts w:ascii="Avenir Next LT Pro" w:hAnsi="Avenir Next LT Pro" w:cstheme="minorHAnsi"/>
        </w:rPr>
      </w:pPr>
    </w:p>
    <w:p w14:paraId="67D7845A" w14:textId="77777777" w:rsidR="00364899" w:rsidRPr="00E32E42" w:rsidRDefault="00364899" w:rsidP="00364899">
      <w:pPr>
        <w:rPr>
          <w:rFonts w:ascii="Avenir Next LT Pro" w:hAnsi="Avenir Next LT Pro" w:cstheme="minorHAnsi"/>
        </w:rPr>
        <w:sectPr w:rsidR="00364899" w:rsidRPr="00E32E42" w:rsidSect="00723F98">
          <w:pgSz w:w="12240" w:h="15840"/>
          <w:pgMar w:top="1440" w:right="1440" w:bottom="1440" w:left="1440" w:header="720" w:footer="720" w:gutter="0"/>
          <w:cols w:space="720"/>
          <w:titlePg/>
          <w:docGrid w:linePitch="360"/>
        </w:sectPr>
      </w:pPr>
    </w:p>
    <w:p w14:paraId="51FD6A27" w14:textId="77777777" w:rsidR="00364899" w:rsidRPr="00E32E42" w:rsidRDefault="00364899" w:rsidP="00364899">
      <w:pPr>
        <w:pStyle w:val="Heading1"/>
        <w:rPr>
          <w:rFonts w:ascii="Avenir Next LT Pro" w:hAnsi="Avenir Next LT Pro" w:cstheme="minorHAnsi"/>
          <w:sz w:val="22"/>
          <w:szCs w:val="22"/>
        </w:rPr>
      </w:pPr>
      <w:bookmarkStart w:id="175" w:name="_Toc70406838"/>
      <w:r w:rsidRPr="00E32E42">
        <w:rPr>
          <w:rFonts w:ascii="Avenir Next LT Pro" w:hAnsi="Avenir Next LT Pro" w:cstheme="minorHAnsi"/>
          <w:sz w:val="22"/>
          <w:szCs w:val="22"/>
        </w:rPr>
        <w:lastRenderedPageBreak/>
        <w:t>Appendix A: Session Worksheets</w:t>
      </w:r>
      <w:bookmarkEnd w:id="175"/>
    </w:p>
    <w:p w14:paraId="01DE44DF" w14:textId="77777777" w:rsidR="00364899" w:rsidRPr="00C65F5F" w:rsidRDefault="00364899" w:rsidP="00364899">
      <w:pPr>
        <w:pStyle w:val="Heading2"/>
        <w:rPr>
          <w:rFonts w:ascii="Avenir Next LT Pro" w:hAnsi="Avenir Next LT Pro" w:cstheme="minorHAnsi"/>
          <w:color w:val="0073AA"/>
          <w:sz w:val="22"/>
          <w:szCs w:val="22"/>
        </w:rPr>
      </w:pPr>
      <w:bookmarkStart w:id="176" w:name="_Root_Cause_Analysis/Fish"/>
      <w:bookmarkStart w:id="177" w:name="_Toc70406839"/>
      <w:bookmarkEnd w:id="176"/>
      <w:r w:rsidRPr="00C65F5F">
        <w:rPr>
          <w:rFonts w:ascii="Avenir Next LT Pro" w:hAnsi="Avenir Next LT Pro" w:cstheme="minorHAnsi"/>
          <w:color w:val="0073AA"/>
          <w:sz w:val="22"/>
          <w:szCs w:val="22"/>
        </w:rPr>
        <w:t>Root Cause Analysis/Fish Bone Exercise</w:t>
      </w:r>
      <w:bookmarkEnd w:id="177"/>
    </w:p>
    <w:p w14:paraId="4704C54D"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The next step is to identify concrete actions you can take to promote your efforts to increase cancer screening in your population of interest. The Root Cause Analysis (RCA) will help you prioritize these actions by helping assess which of these strategies are most feasible and which will be especially key to your success. The Fishbone Diagram is a tool used for conducting the RCA. </w:t>
      </w:r>
    </w:p>
    <w:p w14:paraId="1D11EDD9" w14:textId="77777777" w:rsidR="00364899" w:rsidRPr="00E32E42" w:rsidRDefault="00364899" w:rsidP="00364899">
      <w:pPr>
        <w:rPr>
          <w:rFonts w:ascii="Avenir Next LT Pro" w:hAnsi="Avenir Next LT Pro" w:cstheme="minorHAnsi"/>
          <w:b/>
        </w:rPr>
      </w:pPr>
      <w:r w:rsidRPr="00E32E42">
        <w:rPr>
          <w:rFonts w:ascii="Avenir Next LT Pro" w:hAnsi="Avenir Next LT Pro" w:cstheme="minorHAnsi"/>
          <w:b/>
        </w:rPr>
        <w:t xml:space="preserve">Instructions: </w:t>
      </w:r>
    </w:p>
    <w:p w14:paraId="53DE6444" w14:textId="77777777" w:rsidR="00364899" w:rsidRPr="00E32E42" w:rsidRDefault="00364899" w:rsidP="00364899">
      <w:pPr>
        <w:rPr>
          <w:rFonts w:ascii="Avenir Next LT Pro" w:eastAsia="Times New Roman" w:hAnsi="Avenir Next LT Pro" w:cstheme="minorHAnsi"/>
        </w:rPr>
      </w:pPr>
      <w:r w:rsidRPr="00E32E42">
        <w:rPr>
          <w:rFonts w:ascii="Avenir Next LT Pro" w:eastAsia="Times New Roman" w:hAnsi="Avenir Next LT Pro" w:cstheme="minorHAnsi"/>
        </w:rPr>
        <w:t xml:space="preserve">Step 1: </w:t>
      </w:r>
      <w:r w:rsidRPr="00E32E42">
        <w:rPr>
          <w:rFonts w:ascii="Avenir Next LT Pro" w:eastAsia="Times New Roman" w:hAnsi="Avenir Next LT Pro" w:cstheme="minorHAnsi"/>
          <w:b/>
        </w:rPr>
        <w:t>Start by stating your problem</w:t>
      </w:r>
      <w:r w:rsidRPr="00E32E42">
        <w:rPr>
          <w:rFonts w:ascii="Avenir Next LT Pro" w:eastAsia="Times New Roman" w:hAnsi="Avenir Next LT Pro" w:cstheme="minorHAnsi"/>
        </w:rPr>
        <w:t xml:space="preserve"> and place it at the head of your fishbone diagram</w:t>
      </w:r>
      <w:r w:rsidRPr="00E32E42">
        <w:rPr>
          <w:rFonts w:ascii="Avenir Next LT Pro" w:eastAsia="Times New Roman" w:hAnsi="Avenir Next LT Pro" w:cstheme="minorHAnsi"/>
          <w:b/>
        </w:rPr>
        <w:t>.</w:t>
      </w:r>
      <w:r w:rsidRPr="00E32E42">
        <w:rPr>
          <w:rFonts w:ascii="Avenir Next LT Pro" w:eastAsia="Times New Roman" w:hAnsi="Avenir Next LT Pro" w:cstheme="minorHAnsi"/>
        </w:rPr>
        <w:t xml:space="preserve"> The problem should align directly with the topic area you decided to focus on. You can state your problem in the form of a question. For example: “Why are rates of colorectal cancer screening lower among Asian and Pacific Islander individuals compared to White individuals?”</w:t>
      </w:r>
    </w:p>
    <w:p w14:paraId="15B954A8" w14:textId="77777777" w:rsidR="00364899" w:rsidRPr="00E32E42" w:rsidRDefault="00364899" w:rsidP="00364899">
      <w:pPr>
        <w:rPr>
          <w:rFonts w:ascii="Avenir Next LT Pro" w:eastAsia="Times New Roman" w:hAnsi="Avenir Next LT Pro" w:cstheme="minorHAnsi"/>
        </w:rPr>
      </w:pPr>
      <w:r w:rsidRPr="00E32E42">
        <w:rPr>
          <w:rFonts w:ascii="Avenir Next LT Pro" w:eastAsia="Times New Roman" w:hAnsi="Avenir Next LT Pro" w:cstheme="minorHAnsi"/>
        </w:rPr>
        <w:t>You can start with either a health outcome or a behavioral outcome. Starting with a health outcome (e.g. lower cancer incidence) will allow you to see the bigger picture. However, it usually takes longer to address health outcomes than it does to change behaviors (e.g. increase screening rates). Depending on what you want to address and what you already know, you can be even more specific (e.g. increase acceptance of screening).</w:t>
      </w:r>
    </w:p>
    <w:p w14:paraId="01F15D3E" w14:textId="77777777" w:rsidR="00364899" w:rsidRPr="00E32E42" w:rsidRDefault="00364899" w:rsidP="00364899">
      <w:pPr>
        <w:rPr>
          <w:rFonts w:ascii="Avenir Next LT Pro" w:eastAsia="Times New Roman" w:hAnsi="Avenir Next LT Pro" w:cstheme="minorHAnsi"/>
        </w:rPr>
      </w:pPr>
      <w:r w:rsidRPr="00E32E42">
        <w:rPr>
          <w:rFonts w:ascii="Avenir Next LT Pro" w:eastAsia="Times New Roman" w:hAnsi="Avenir Next LT Pro" w:cstheme="minorHAnsi"/>
        </w:rPr>
        <w:t xml:space="preserve">Step 2: </w:t>
      </w:r>
      <w:r w:rsidRPr="00E32E42">
        <w:rPr>
          <w:rFonts w:ascii="Avenir Next LT Pro" w:eastAsia="Times New Roman" w:hAnsi="Avenir Next LT Pro" w:cstheme="minorHAnsi"/>
          <w:b/>
        </w:rPr>
        <w:t>Label the other boxes (body of the fish) with categories that answer the question, “What might be contributing to this problem?”</w:t>
      </w:r>
      <w:r w:rsidRPr="00E32E42">
        <w:rPr>
          <w:rFonts w:ascii="Avenir Next LT Pro" w:eastAsia="Times New Roman" w:hAnsi="Avenir Next LT Pro" w:cstheme="minorHAnsi"/>
        </w:rPr>
        <w:t xml:space="preserve"> </w:t>
      </w:r>
      <w:r w:rsidRPr="00E32E42">
        <w:rPr>
          <w:rFonts w:ascii="Avenir Next LT Pro" w:eastAsia="Times New Roman" w:hAnsi="Avenir Next LT Pro" w:cstheme="minorHAnsi"/>
          <w:i/>
        </w:rPr>
        <w:br/>
      </w:r>
      <w:r w:rsidRPr="00E32E42">
        <w:rPr>
          <w:rFonts w:ascii="Avenir Next LT Pro" w:eastAsia="Times New Roman" w:hAnsi="Avenir Next LT Pro" w:cstheme="minorHAnsi"/>
        </w:rPr>
        <w:t xml:space="preserve">Some commonly used categories in the Fishbone diagram are </w:t>
      </w:r>
      <w:r w:rsidRPr="00E32E42">
        <w:rPr>
          <w:rFonts w:ascii="Avenir Next LT Pro" w:eastAsia="Times New Roman" w:hAnsi="Avenir Next LT Pro" w:cstheme="minorHAnsi"/>
          <w:i/>
        </w:rPr>
        <w:t>people</w:t>
      </w:r>
      <w:r w:rsidRPr="00E32E42">
        <w:rPr>
          <w:rFonts w:ascii="Avenir Next LT Pro" w:eastAsia="Times New Roman" w:hAnsi="Avenir Next LT Pro" w:cstheme="minorHAnsi"/>
        </w:rPr>
        <w:t xml:space="preserve"> (e.g. individuals, patients, providers, other stakeholders, etc.), </w:t>
      </w:r>
      <w:r w:rsidRPr="00E32E42">
        <w:rPr>
          <w:rFonts w:ascii="Avenir Next LT Pro" w:eastAsia="Times New Roman" w:hAnsi="Avenir Next LT Pro" w:cstheme="minorHAnsi"/>
          <w:i/>
        </w:rPr>
        <w:t>policies/procedures</w:t>
      </w:r>
      <w:r w:rsidRPr="00E32E42">
        <w:rPr>
          <w:rFonts w:ascii="Avenir Next LT Pro" w:eastAsia="Times New Roman" w:hAnsi="Avenir Next LT Pro" w:cstheme="minorHAnsi"/>
        </w:rPr>
        <w:t xml:space="preserve"> (e.g. FIT test, reimbursement), </w:t>
      </w:r>
      <w:r w:rsidRPr="00E32E42">
        <w:rPr>
          <w:rFonts w:ascii="Avenir Next LT Pro" w:eastAsia="Times New Roman" w:hAnsi="Avenir Next LT Pro" w:cstheme="minorHAnsi"/>
          <w:i/>
        </w:rPr>
        <w:t>systems</w:t>
      </w:r>
      <w:r w:rsidRPr="00E32E42">
        <w:rPr>
          <w:rFonts w:ascii="Avenir Next LT Pro" w:eastAsia="Times New Roman" w:hAnsi="Avenir Next LT Pro" w:cstheme="minorHAnsi"/>
        </w:rPr>
        <w:t xml:space="preserve"> (e.g. lack of EMR reminders), and </w:t>
      </w:r>
      <w:r w:rsidRPr="00E32E42">
        <w:rPr>
          <w:rFonts w:ascii="Avenir Next LT Pro" w:eastAsia="Times New Roman" w:hAnsi="Avenir Next LT Pro" w:cstheme="minorHAnsi"/>
          <w:i/>
        </w:rPr>
        <w:t>environment</w:t>
      </w:r>
      <w:r w:rsidRPr="00E32E42">
        <w:rPr>
          <w:rFonts w:ascii="Avenir Next LT Pro" w:eastAsia="Times New Roman" w:hAnsi="Avenir Next LT Pro" w:cstheme="minorHAnsi"/>
        </w:rPr>
        <w:t xml:space="preserve"> (e.g. availability of services, structural barriers), but do not limit yourself to those. You can create your own categories at your discretion (for example, “providers” and “patients” can be their own separate categories). For example, under “People” you could state that </w:t>
      </w:r>
      <w:r w:rsidRPr="00E32E42">
        <w:rPr>
          <w:rFonts w:ascii="Avenir Next LT Pro" w:eastAsia="Times New Roman" w:hAnsi="Avenir Next LT Pro" w:cstheme="minorHAnsi"/>
          <w:i/>
        </w:rPr>
        <w:t xml:space="preserve">Asian and Pacific Islander individuals are less likely than white individuals to seek screening for colorectal cancer. </w:t>
      </w:r>
    </w:p>
    <w:p w14:paraId="2392CD72" w14:textId="1C17AB6F" w:rsidR="00364899" w:rsidRPr="00E32E42" w:rsidRDefault="00364899" w:rsidP="00364899">
      <w:pPr>
        <w:rPr>
          <w:rFonts w:ascii="Avenir Next LT Pro" w:eastAsia="Times New Roman" w:hAnsi="Avenir Next LT Pro" w:cstheme="minorHAnsi"/>
        </w:rPr>
      </w:pPr>
      <w:r w:rsidRPr="00E32E42">
        <w:rPr>
          <w:rFonts w:ascii="Avenir Next LT Pro" w:eastAsia="Times New Roman" w:hAnsi="Avenir Next LT Pro" w:cstheme="minorHAnsi"/>
        </w:rPr>
        <w:t xml:space="preserve">Step 3: </w:t>
      </w:r>
      <w:r w:rsidRPr="00E32E42">
        <w:rPr>
          <w:rFonts w:ascii="Avenir Next LT Pro" w:eastAsia="Times New Roman" w:hAnsi="Avenir Next LT Pro" w:cstheme="minorHAnsi"/>
          <w:b/>
        </w:rPr>
        <w:t xml:space="preserve">For each category, ask “Why does that happen? </w:t>
      </w:r>
      <w:r w:rsidRPr="00E32E42">
        <w:rPr>
          <w:rFonts w:ascii="Avenir Next LT Pro" w:eastAsia="Times New Roman" w:hAnsi="Avenir Next LT Pro" w:cstheme="minorHAnsi"/>
        </w:rPr>
        <w:t xml:space="preserve">List possible causes and attach them to the appropriate branches. </w:t>
      </w:r>
    </w:p>
    <w:p w14:paraId="51E0518D" w14:textId="77777777" w:rsidR="00364899" w:rsidRPr="00E32E42" w:rsidRDefault="00364899" w:rsidP="00370464">
      <w:pPr>
        <w:spacing w:after="0"/>
        <w:rPr>
          <w:rFonts w:ascii="Avenir Next LT Pro" w:eastAsia="Times New Roman" w:hAnsi="Avenir Next LT Pro" w:cstheme="minorHAnsi"/>
        </w:rPr>
      </w:pPr>
      <w:r w:rsidRPr="00E32E42">
        <w:rPr>
          <w:rFonts w:ascii="Avenir Next LT Pro" w:eastAsia="Times New Roman" w:hAnsi="Avenir Next LT Pro" w:cstheme="minorHAnsi"/>
        </w:rPr>
        <w:t xml:space="preserve">Step 4: </w:t>
      </w:r>
      <w:r w:rsidRPr="00E32E42">
        <w:rPr>
          <w:rFonts w:ascii="Avenir Next LT Pro" w:eastAsia="Times New Roman" w:hAnsi="Avenir Next LT Pro" w:cstheme="minorHAnsi"/>
          <w:b/>
        </w:rPr>
        <w:t>For each cause, again ask “Why does that happen?”</w:t>
      </w:r>
      <w:r w:rsidRPr="00E32E42">
        <w:rPr>
          <w:rFonts w:ascii="Avenir Next LT Pro" w:eastAsia="Times New Roman" w:hAnsi="Avenir Next LT Pro" w:cstheme="minorHAnsi"/>
        </w:rPr>
        <w:t xml:space="preserve"> Attach that information as another, smaller branch. Keep asking “Why?” and attaching smaller branches until your team agrees that you’ve arrived at a root cause. Make sure you drill down deep enough to get at a true root cause, but also stick to root causes that are realistic for you to address.</w:t>
      </w:r>
    </w:p>
    <w:p w14:paraId="25A5757A" w14:textId="77777777" w:rsidR="00364899" w:rsidRPr="00E32E42" w:rsidRDefault="00364899" w:rsidP="00A90E9E">
      <w:pPr>
        <w:numPr>
          <w:ilvl w:val="0"/>
          <w:numId w:val="46"/>
        </w:numPr>
        <w:autoSpaceDE w:val="0"/>
        <w:autoSpaceDN w:val="0"/>
        <w:adjustRightInd w:val="0"/>
        <w:spacing w:after="0" w:line="240" w:lineRule="auto"/>
        <w:contextualSpacing/>
        <w:rPr>
          <w:rFonts w:ascii="Avenir Next LT Pro" w:eastAsia="Times New Roman" w:hAnsi="Avenir Next LT Pro" w:cstheme="minorHAnsi"/>
        </w:rPr>
      </w:pPr>
      <w:r w:rsidRPr="00E32E42">
        <w:rPr>
          <w:rFonts w:ascii="Avenir Next LT Pro" w:eastAsia="Times New Roman" w:hAnsi="Avenir Next LT Pro" w:cstheme="minorHAnsi"/>
        </w:rPr>
        <w:t xml:space="preserve">Don’t stop asking “why” too early, or you may tackle a superficial issue rather than the underlying problem. </w:t>
      </w:r>
    </w:p>
    <w:p w14:paraId="57988855" w14:textId="77777777" w:rsidR="00364899" w:rsidRPr="00E32E42" w:rsidRDefault="00364899" w:rsidP="00A90E9E">
      <w:pPr>
        <w:numPr>
          <w:ilvl w:val="0"/>
          <w:numId w:val="46"/>
        </w:numPr>
        <w:autoSpaceDE w:val="0"/>
        <w:autoSpaceDN w:val="0"/>
        <w:adjustRightInd w:val="0"/>
        <w:spacing w:after="0" w:line="240" w:lineRule="auto"/>
        <w:contextualSpacing/>
        <w:rPr>
          <w:rFonts w:ascii="Avenir Next LT Pro" w:eastAsia="Times New Roman" w:hAnsi="Avenir Next LT Pro" w:cstheme="minorHAnsi"/>
        </w:rPr>
      </w:pPr>
      <w:r w:rsidRPr="00E32E42">
        <w:rPr>
          <w:rFonts w:ascii="Avenir Next LT Pro" w:eastAsia="Times New Roman" w:hAnsi="Avenir Next LT Pro" w:cstheme="minorHAnsi"/>
        </w:rPr>
        <w:lastRenderedPageBreak/>
        <w:t xml:space="preserve">On the other hand, it’s possible to go too far with the exercise—you don’t want all your root causes to be social determinants, like poverty or lack of education. While these are important drivers of disparities in behaviors or health outcomes, some might be outside of your control. </w:t>
      </w:r>
    </w:p>
    <w:p w14:paraId="11B31BDE" w14:textId="77777777" w:rsidR="00364899" w:rsidRPr="00E32E42" w:rsidRDefault="00364899" w:rsidP="00364899">
      <w:pPr>
        <w:ind w:left="720"/>
        <w:contextualSpacing/>
        <w:rPr>
          <w:rFonts w:ascii="Avenir Next LT Pro" w:eastAsia="Times New Roman" w:hAnsi="Avenir Next LT Pro" w:cstheme="minorHAnsi"/>
        </w:rPr>
      </w:pPr>
    </w:p>
    <w:p w14:paraId="1F40D836" w14:textId="77777777" w:rsidR="00364899" w:rsidRPr="00E32E42" w:rsidRDefault="00364899" w:rsidP="00364899">
      <w:pPr>
        <w:rPr>
          <w:rFonts w:ascii="Avenir Next LT Pro" w:eastAsia="Times New Roman" w:hAnsi="Avenir Next LT Pro" w:cstheme="minorHAnsi"/>
        </w:rPr>
      </w:pPr>
      <w:r w:rsidRPr="00E32E42">
        <w:rPr>
          <w:rFonts w:ascii="Avenir Next LT Pro" w:eastAsia="Times New Roman" w:hAnsi="Avenir Next LT Pro" w:cstheme="minorHAnsi"/>
        </w:rPr>
        <w:t xml:space="preserve">Step 4:  </w:t>
      </w:r>
      <w:r w:rsidRPr="00E32E42">
        <w:rPr>
          <w:rFonts w:ascii="Avenir Next LT Pro" w:eastAsia="Times New Roman" w:hAnsi="Avenir Next LT Pro" w:cstheme="minorHAnsi"/>
          <w:b/>
        </w:rPr>
        <w:t>Apply an “equity lens.”</w:t>
      </w:r>
      <w:r w:rsidRPr="00E32E42">
        <w:rPr>
          <w:rFonts w:ascii="Avenir Next LT Pro" w:eastAsia="Times New Roman" w:hAnsi="Avenir Next LT Pro" w:cstheme="minorHAnsi"/>
        </w:rPr>
        <w:t xml:space="preserve"> That is,</w:t>
      </w:r>
      <w:r w:rsidRPr="00E32E42">
        <w:rPr>
          <w:rFonts w:ascii="Avenir Next LT Pro" w:eastAsia="Times New Roman" w:hAnsi="Avenir Next LT Pro" w:cstheme="minorHAnsi"/>
          <w:kern w:val="24"/>
        </w:rPr>
        <w:t xml:space="preserve"> </w:t>
      </w:r>
      <w:r w:rsidRPr="00E32E42">
        <w:rPr>
          <w:rFonts w:ascii="Avenir Next LT Pro" w:eastAsia="Times New Roman" w:hAnsi="Avenir Next LT Pro" w:cstheme="minorHAnsi"/>
        </w:rPr>
        <w:t xml:space="preserve">think about which causes contribute to the </w:t>
      </w:r>
      <w:r w:rsidRPr="00E32E42">
        <w:rPr>
          <w:rFonts w:ascii="Avenir Next LT Pro" w:eastAsia="Times New Roman" w:hAnsi="Avenir Next LT Pro" w:cstheme="minorHAnsi"/>
          <w:b/>
          <w:bCs/>
        </w:rPr>
        <w:t>difference</w:t>
      </w:r>
      <w:r w:rsidRPr="00E32E42">
        <w:rPr>
          <w:rFonts w:ascii="Avenir Next LT Pro" w:eastAsia="Times New Roman" w:hAnsi="Avenir Next LT Pro" w:cstheme="minorHAnsi"/>
        </w:rPr>
        <w:t xml:space="preserve"> in behaviors and outcomes, not just overall low screening rates. Focus on issues that </w:t>
      </w:r>
      <w:r w:rsidRPr="00E32E42">
        <w:rPr>
          <w:rFonts w:ascii="Avenir Next LT Pro" w:eastAsia="Times New Roman" w:hAnsi="Avenir Next LT Pro" w:cstheme="minorHAnsi"/>
          <w:b/>
          <w:bCs/>
        </w:rPr>
        <w:t>uniquely</w:t>
      </w:r>
      <w:r w:rsidRPr="00E32E42">
        <w:rPr>
          <w:rFonts w:ascii="Avenir Next LT Pro" w:eastAsia="Times New Roman" w:hAnsi="Avenir Next LT Pro" w:cstheme="minorHAnsi"/>
        </w:rPr>
        <w:t xml:space="preserve"> impact different populations and therefore contribute to disparities. Remember the three Cs – culture, communication, and context. This requires asking questions from the perspective of individuals related to the needs of the priority population in order to assess potential barriers to health and health care, such as health literacy or cost, which may be overrepresented among specific minority patients.</w:t>
      </w:r>
    </w:p>
    <w:p w14:paraId="15B34AD0" w14:textId="77777777" w:rsidR="00364899" w:rsidRPr="00E32E42" w:rsidRDefault="00364899" w:rsidP="00364899">
      <w:pPr>
        <w:rPr>
          <w:rFonts w:ascii="Avenir Next LT Pro" w:hAnsi="Avenir Next LT Pro" w:cstheme="minorHAnsi"/>
        </w:rPr>
      </w:pPr>
    </w:p>
    <w:p w14:paraId="1A49D413" w14:textId="77777777" w:rsidR="00364899" w:rsidRPr="00E32E42" w:rsidRDefault="00364899" w:rsidP="00364899">
      <w:pPr>
        <w:rPr>
          <w:rFonts w:ascii="Avenir Next LT Pro" w:hAnsi="Avenir Next LT Pro" w:cstheme="minorHAnsi"/>
        </w:rPr>
      </w:pPr>
    </w:p>
    <w:p w14:paraId="1D598D75" w14:textId="77777777" w:rsidR="00364899" w:rsidRPr="00E32E42" w:rsidRDefault="00364899" w:rsidP="00364899">
      <w:pPr>
        <w:rPr>
          <w:rFonts w:ascii="Avenir Next LT Pro" w:hAnsi="Avenir Next LT Pro" w:cstheme="minorHAnsi"/>
        </w:rPr>
      </w:pPr>
    </w:p>
    <w:p w14:paraId="0F948FF5" w14:textId="77777777" w:rsidR="00364899" w:rsidRPr="00E32E42" w:rsidRDefault="00364899" w:rsidP="00364899">
      <w:pPr>
        <w:rPr>
          <w:rFonts w:ascii="Avenir Next LT Pro" w:hAnsi="Avenir Next LT Pro" w:cstheme="minorHAnsi"/>
        </w:rPr>
      </w:pPr>
    </w:p>
    <w:p w14:paraId="5163644C" w14:textId="77777777" w:rsidR="00364899" w:rsidRPr="00E32E42" w:rsidRDefault="00364899" w:rsidP="00364899">
      <w:pPr>
        <w:rPr>
          <w:rFonts w:ascii="Avenir Next LT Pro" w:hAnsi="Avenir Next LT Pro" w:cstheme="minorHAnsi"/>
        </w:rPr>
      </w:pPr>
    </w:p>
    <w:p w14:paraId="6D0B9D96" w14:textId="77777777" w:rsidR="00364899" w:rsidRPr="00E32E42" w:rsidRDefault="00364899" w:rsidP="00364899">
      <w:pPr>
        <w:rPr>
          <w:rFonts w:ascii="Avenir Next LT Pro" w:hAnsi="Avenir Next LT Pro" w:cstheme="minorHAnsi"/>
        </w:rPr>
      </w:pPr>
    </w:p>
    <w:p w14:paraId="71A9657F" w14:textId="77777777" w:rsidR="00364899" w:rsidRPr="00E32E42" w:rsidRDefault="00364899" w:rsidP="00364899">
      <w:pPr>
        <w:rPr>
          <w:rFonts w:ascii="Avenir Next LT Pro" w:hAnsi="Avenir Next LT Pro" w:cstheme="minorHAnsi"/>
        </w:rPr>
      </w:pPr>
    </w:p>
    <w:p w14:paraId="0AA7A975" w14:textId="77777777" w:rsidR="00364899" w:rsidRPr="00E32E42" w:rsidRDefault="00364899" w:rsidP="00364899">
      <w:pPr>
        <w:rPr>
          <w:rFonts w:ascii="Avenir Next LT Pro" w:hAnsi="Avenir Next LT Pro" w:cstheme="minorHAnsi"/>
        </w:rPr>
      </w:pPr>
    </w:p>
    <w:p w14:paraId="5D1CABC5"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noProof/>
        </w:rPr>
        <w:lastRenderedPageBreak/>
        <w:drawing>
          <wp:anchor distT="0" distB="0" distL="114300" distR="114300" simplePos="0" relativeHeight="251687936" behindDoc="1" locked="0" layoutInCell="1" allowOverlap="1" wp14:anchorId="7980BDDE" wp14:editId="18877B91">
            <wp:simplePos x="0" y="0"/>
            <wp:positionH relativeFrom="margin">
              <wp:posOffset>304800</wp:posOffset>
            </wp:positionH>
            <wp:positionV relativeFrom="paragraph">
              <wp:posOffset>0</wp:posOffset>
            </wp:positionV>
            <wp:extent cx="8398766" cy="6162675"/>
            <wp:effectExtent l="0" t="0" r="2540" b="0"/>
            <wp:wrapTight wrapText="bothSides">
              <wp:wrapPolygon edited="0">
                <wp:start x="0" y="0"/>
                <wp:lineTo x="0" y="21500"/>
                <wp:lineTo x="21558" y="21500"/>
                <wp:lineTo x="21558" y="0"/>
                <wp:lineTo x="0" y="0"/>
              </wp:wrapPolygon>
            </wp:wrapTight>
            <wp:docPr id="41" name="Picture 41" descr="Fishbone Diagram of the steps to prioritize root cau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8404179" cy="6166647"/>
                    </a:xfrm>
                    <a:prstGeom prst="rect">
                      <a:avLst/>
                    </a:prstGeom>
                  </pic:spPr>
                </pic:pic>
              </a:graphicData>
            </a:graphic>
            <wp14:sizeRelH relativeFrom="margin">
              <wp14:pctWidth>0</wp14:pctWidth>
            </wp14:sizeRelH>
            <wp14:sizeRelV relativeFrom="margin">
              <wp14:pctHeight>0</wp14:pctHeight>
            </wp14:sizeRelV>
          </wp:anchor>
        </w:drawing>
      </w:r>
    </w:p>
    <w:p w14:paraId="2FF67C3C" w14:textId="77777777" w:rsidR="00364899" w:rsidRPr="00E32E42" w:rsidRDefault="00364899" w:rsidP="00364899">
      <w:pPr>
        <w:rPr>
          <w:rFonts w:ascii="Avenir Next LT Pro" w:hAnsi="Avenir Next LT Pro" w:cstheme="minorHAnsi"/>
        </w:rPr>
        <w:sectPr w:rsidR="00364899" w:rsidRPr="00E32E42" w:rsidSect="00723F98">
          <w:headerReference w:type="default" r:id="rId102"/>
          <w:footerReference w:type="even" r:id="rId103"/>
          <w:footerReference w:type="default" r:id="rId104"/>
          <w:pgSz w:w="15840" w:h="12240" w:orient="landscape"/>
          <w:pgMar w:top="1440" w:right="1440" w:bottom="1440" w:left="1440" w:header="720" w:footer="720" w:gutter="0"/>
          <w:cols w:space="720"/>
          <w:titlePg/>
          <w:docGrid w:linePitch="360"/>
        </w:sectPr>
      </w:pPr>
    </w:p>
    <w:p w14:paraId="1E08D135" w14:textId="123B8BFA" w:rsidR="00364899" w:rsidRPr="00E32E42" w:rsidRDefault="00CF1814" w:rsidP="00364899">
      <w:pPr>
        <w:rPr>
          <w:rFonts w:ascii="Avenir Next LT Pro" w:hAnsi="Avenir Next LT Pro" w:cstheme="minorHAnsi"/>
        </w:rPr>
        <w:sectPr w:rsidR="00364899" w:rsidRPr="00E32E42" w:rsidSect="00723F98">
          <w:pgSz w:w="15840" w:h="12240" w:orient="landscape"/>
          <w:pgMar w:top="1440" w:right="1440" w:bottom="1440" w:left="1440" w:header="720" w:footer="720" w:gutter="0"/>
          <w:cols w:space="720"/>
          <w:titlePg/>
          <w:docGrid w:linePitch="360"/>
        </w:sectPr>
      </w:pPr>
      <w:r w:rsidRPr="00E32E42">
        <w:rPr>
          <w:rFonts w:ascii="Avenir Next LT Pro" w:hAnsi="Avenir Next LT Pro" w:cstheme="minorHAnsi"/>
          <w:noProof/>
        </w:rPr>
        <w:lastRenderedPageBreak/>
        <mc:AlternateContent>
          <mc:Choice Requires="wps">
            <w:drawing>
              <wp:anchor distT="0" distB="0" distL="114300" distR="114300" simplePos="0" relativeHeight="251684864" behindDoc="0" locked="0" layoutInCell="1" allowOverlap="1" wp14:anchorId="769AE640" wp14:editId="55EC22C7">
                <wp:simplePos x="0" y="0"/>
                <wp:positionH relativeFrom="page">
                  <wp:posOffset>3801745</wp:posOffset>
                </wp:positionH>
                <wp:positionV relativeFrom="paragraph">
                  <wp:posOffset>5344160</wp:posOffset>
                </wp:positionV>
                <wp:extent cx="2038350" cy="321504"/>
                <wp:effectExtent l="0" t="0" r="0" b="2540"/>
                <wp:wrapNone/>
                <wp:docPr id="43" name="Text Box 233"/>
                <wp:cNvGraphicFramePr/>
                <a:graphic xmlns:a="http://schemas.openxmlformats.org/drawingml/2006/main">
                  <a:graphicData uri="http://schemas.microsoft.com/office/word/2010/wordprocessingShape">
                    <wps:wsp>
                      <wps:cNvSpPr txBox="1"/>
                      <wps:spPr>
                        <a:xfrm>
                          <a:off x="0" y="0"/>
                          <a:ext cx="2038350" cy="321504"/>
                        </a:xfrm>
                        <a:prstGeom prst="rect">
                          <a:avLst/>
                        </a:prstGeom>
                        <a:noFill/>
                        <a:ln w="6350">
                          <a:noFill/>
                        </a:ln>
                      </wps:spPr>
                      <wps:txbx>
                        <w:txbxContent>
                          <w:sdt>
                            <w:sdtPr>
                              <w:rPr>
                                <w:rFonts w:ascii="Arial" w:hAnsi="Arial" w:cs="Arial"/>
                              </w:rPr>
                              <w:id w:val="416207136"/>
                              <w:showingPlcHdr/>
                            </w:sdtPr>
                            <w:sdtEndPr/>
                            <w:sdtContent>
                              <w:p w14:paraId="15E285C7" w14:textId="77777777" w:rsidR="00EA7872" w:rsidRPr="00623CF5"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E640" id="Text Box 233" o:spid="_x0000_s1061" type="#_x0000_t202" style="position:absolute;margin-left:299.35pt;margin-top:420.8pt;width:160.5pt;height:25.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" filled="f" stroked="f" strokeweight=".5pt">
                <v:textbox>
                  <w:txbxContent>
                    <w:sdt>
                      <w:sdtPr>
                        <w:rPr>
                          <w:rFonts w:ascii="Arial" w:hAnsi="Arial" w:cs="Arial"/>
                        </w:rPr>
                        <w:id w:val="416207136"/>
                        <w:showingPlcHdr/>
                      </w:sdtPr>
                      <w:sdtContent>
                        <w:p w14:paraId="15E285C7" w14:textId="77777777" w:rsidR="00EA7872" w:rsidRPr="00623CF5"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w10:wrap anchorx="page"/>
              </v:shape>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83840" behindDoc="0" locked="0" layoutInCell="1" allowOverlap="1" wp14:anchorId="4BEE4A52" wp14:editId="0FA60DF3">
                <wp:simplePos x="0" y="0"/>
                <wp:positionH relativeFrom="column">
                  <wp:posOffset>3560903</wp:posOffset>
                </wp:positionH>
                <wp:positionV relativeFrom="paragraph">
                  <wp:posOffset>3922395</wp:posOffset>
                </wp:positionV>
                <wp:extent cx="1895475" cy="388620"/>
                <wp:effectExtent l="0" t="0" r="0" b="0"/>
                <wp:wrapNone/>
                <wp:docPr id="13" name="Text Box 233"/>
                <wp:cNvGraphicFramePr/>
                <a:graphic xmlns:a="http://schemas.openxmlformats.org/drawingml/2006/main">
                  <a:graphicData uri="http://schemas.microsoft.com/office/word/2010/wordprocessingShape">
                    <wps:wsp>
                      <wps:cNvSpPr txBox="1"/>
                      <wps:spPr>
                        <a:xfrm>
                          <a:off x="0" y="0"/>
                          <a:ext cx="1895475" cy="388620"/>
                        </a:xfrm>
                        <a:prstGeom prst="rect">
                          <a:avLst/>
                        </a:prstGeom>
                        <a:noFill/>
                        <a:ln w="6350">
                          <a:noFill/>
                        </a:ln>
                      </wps:spPr>
                      <wps:txbx>
                        <w:txbxContent>
                          <w:sdt>
                            <w:sdtPr>
                              <w:rPr>
                                <w:rFonts w:ascii="Arial" w:hAnsi="Arial" w:cs="Arial"/>
                              </w:rPr>
                              <w:id w:val="-1316640003"/>
                              <w:showingPlcHdr/>
                            </w:sdtPr>
                            <w:sdtEndPr/>
                            <w:sdtContent>
                              <w:p w14:paraId="5685544B"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BEE4A52" id="_x0000_s1062" type="#_x0000_t202" style="position:absolute;margin-left:280.4pt;margin-top:308.85pt;width:149.25pt;height:30.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" filled="f" stroked="f" strokeweight=".5pt">
                <v:textbox style="mso-fit-shape-to-text:t">
                  <w:txbxContent>
                    <w:sdt>
                      <w:sdtPr>
                        <w:rPr>
                          <w:rFonts w:ascii="Arial" w:hAnsi="Arial" w:cs="Arial"/>
                        </w:rPr>
                        <w:id w:val="-1316640003"/>
                        <w:showingPlcHdr/>
                      </w:sdtPr>
                      <w:sdtContent>
                        <w:p w14:paraId="5685544B"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w:pict>
          </mc:Fallback>
        </mc:AlternateContent>
      </w:r>
      <w:r w:rsidR="00364899" w:rsidRPr="00E32E42">
        <w:rPr>
          <w:rFonts w:ascii="Avenir Next LT Pro" w:hAnsi="Avenir Next LT Pro" w:cstheme="minorHAnsi"/>
          <w:noProof/>
        </w:rPr>
        <mc:AlternateContent>
          <mc:Choice Requires="wpg">
            <w:drawing>
              <wp:anchor distT="0" distB="0" distL="114300" distR="114300" simplePos="0" relativeHeight="251680768" behindDoc="0" locked="0" layoutInCell="1" allowOverlap="1" wp14:anchorId="7071D4CD" wp14:editId="706E53D4">
                <wp:simplePos x="0" y="0"/>
                <wp:positionH relativeFrom="column">
                  <wp:posOffset>-685800</wp:posOffset>
                </wp:positionH>
                <wp:positionV relativeFrom="margin">
                  <wp:align>top</wp:align>
                </wp:positionV>
                <wp:extent cx="9096375" cy="6524625"/>
                <wp:effectExtent l="0" t="19050" r="47625" b="47625"/>
                <wp:wrapTopAndBottom/>
                <wp:docPr id="365" name="Group 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96375" cy="6524625"/>
                          <a:chOff x="0" y="0"/>
                          <a:chExt cx="9612001" cy="6501203"/>
                        </a:xfrm>
                      </wpg:grpSpPr>
                      <wpg:grpSp>
                        <wpg:cNvPr id="366" name="Group 366"/>
                        <wpg:cNvGrpSpPr/>
                        <wpg:grpSpPr>
                          <a:xfrm>
                            <a:off x="0" y="0"/>
                            <a:ext cx="9612001" cy="6501203"/>
                            <a:chOff x="0" y="0"/>
                            <a:chExt cx="9612001" cy="6501203"/>
                          </a:xfrm>
                        </wpg:grpSpPr>
                        <wpg:grpSp>
                          <wpg:cNvPr id="368" name="Group 368"/>
                          <wpg:cNvGrpSpPr/>
                          <wpg:grpSpPr>
                            <a:xfrm>
                              <a:off x="0" y="0"/>
                              <a:ext cx="9612001" cy="6501203"/>
                              <a:chOff x="0" y="0"/>
                              <a:chExt cx="9612001" cy="6501203"/>
                            </a:xfrm>
                          </wpg:grpSpPr>
                          <wps:wsp>
                            <wps:cNvPr id="370" name="Elbow Connector 370"/>
                            <wps:cNvCnPr/>
                            <wps:spPr>
                              <a:xfrm flipH="1">
                                <a:off x="504967" y="4162561"/>
                                <a:ext cx="1937246" cy="455930"/>
                              </a:xfrm>
                              <a:prstGeom prst="bentConnector3">
                                <a:avLst>
                                  <a:gd name="adj1" fmla="val -83"/>
                                </a:avLst>
                              </a:prstGeom>
                              <a:ln w="22225">
                                <a:solidFill>
                                  <a:srgbClr val="004065"/>
                                </a:solidFill>
                              </a:ln>
                            </wps:spPr>
                            <wps:style>
                              <a:lnRef idx="1">
                                <a:schemeClr val="accent1"/>
                              </a:lnRef>
                              <a:fillRef idx="0">
                                <a:schemeClr val="accent1"/>
                              </a:fillRef>
                              <a:effectRef idx="0">
                                <a:schemeClr val="accent1"/>
                              </a:effectRef>
                              <a:fontRef idx="minor">
                                <a:schemeClr val="tx1"/>
                              </a:fontRef>
                            </wps:style>
                            <wps:bodyPr/>
                          </wps:wsp>
                          <wpg:grpSp>
                            <wpg:cNvPr id="371" name="Group 371"/>
                            <wpg:cNvGrpSpPr/>
                            <wpg:grpSpPr>
                              <a:xfrm>
                                <a:off x="0" y="0"/>
                                <a:ext cx="9612001" cy="6501203"/>
                                <a:chOff x="0" y="0"/>
                                <a:chExt cx="9612001" cy="6501203"/>
                              </a:xfrm>
                            </wpg:grpSpPr>
                            <wpg:grpSp>
                              <wpg:cNvPr id="372" name="Group 372"/>
                              <wpg:cNvGrpSpPr/>
                              <wpg:grpSpPr>
                                <a:xfrm>
                                  <a:off x="0" y="0"/>
                                  <a:ext cx="9612001" cy="6501203"/>
                                  <a:chOff x="0" y="0"/>
                                  <a:chExt cx="9612006" cy="5492250"/>
                                </a:xfrm>
                              </wpg:grpSpPr>
                              <wps:wsp>
                                <wps:cNvPr id="374" name="Text Box 227"/>
                                <wps:cNvSpPr txBox="1"/>
                                <wps:spPr>
                                  <a:xfrm>
                                    <a:off x="3185459" y="858503"/>
                                    <a:ext cx="2666368" cy="332261"/>
                                  </a:xfrm>
                                  <a:prstGeom prst="rect">
                                    <a:avLst/>
                                  </a:prstGeom>
                                  <a:noFill/>
                                  <a:ln w="6350">
                                    <a:noFill/>
                                  </a:ln>
                                </wps:spPr>
                                <wps:txbx>
                                  <w:txbxContent>
                                    <w:sdt>
                                      <w:sdtPr>
                                        <w:rPr>
                                          <w:rFonts w:ascii="Arial" w:hAnsi="Arial" w:cs="Arial"/>
                                          <w:color w:val="000000" w:themeColor="text1"/>
                                        </w:rPr>
                                        <w:id w:val="-575273274"/>
                                        <w:showingPlcHdr/>
                                      </w:sdtPr>
                                      <w:sdtEndPr/>
                                      <w:sdtContent>
                                        <w:p w14:paraId="1151DCA1"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p w14:paraId="0C89D998"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75" name="Group 375"/>
                                <wpg:cNvGrpSpPr/>
                                <wpg:grpSpPr>
                                  <a:xfrm>
                                    <a:off x="0" y="0"/>
                                    <a:ext cx="9612006" cy="5492250"/>
                                    <a:chOff x="0" y="0"/>
                                    <a:chExt cx="9612006" cy="5492250"/>
                                  </a:xfrm>
                                </wpg:grpSpPr>
                                <wps:wsp>
                                  <wps:cNvPr id="376" name="Text Box 228"/>
                                  <wps:cNvSpPr txBox="1"/>
                                  <wps:spPr>
                                    <a:xfrm>
                                      <a:off x="3548411" y="1664920"/>
                                      <a:ext cx="2666368" cy="230695"/>
                                    </a:xfrm>
                                    <a:prstGeom prst="rect">
                                      <a:avLst/>
                                    </a:prstGeom>
                                    <a:noFill/>
                                    <a:ln w="6350">
                                      <a:noFill/>
                                    </a:ln>
                                  </wps:spPr>
                                  <wps:txbx>
                                    <w:txbxContent>
                                      <w:p w14:paraId="3F10176A"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77" name="Group 377"/>
                                  <wpg:cNvGrpSpPr/>
                                  <wpg:grpSpPr>
                                    <a:xfrm>
                                      <a:off x="0" y="0"/>
                                      <a:ext cx="9612006" cy="5492250"/>
                                      <a:chOff x="0" y="0"/>
                                      <a:chExt cx="9612006" cy="5492250"/>
                                    </a:xfrm>
                                  </wpg:grpSpPr>
                                  <wps:wsp>
                                    <wps:cNvPr id="378" name="Text Box 229"/>
                                    <wps:cNvSpPr txBox="1"/>
                                    <wps:spPr>
                                      <a:xfrm>
                                        <a:off x="5777978" y="1240443"/>
                                        <a:ext cx="2597788" cy="319971"/>
                                      </a:xfrm>
                                      <a:prstGeom prst="rect">
                                        <a:avLst/>
                                      </a:prstGeom>
                                      <a:noFill/>
                                      <a:ln w="6350">
                                        <a:noFill/>
                                      </a:ln>
                                    </wps:spPr>
                                    <wps:txbx>
                                      <w:txbxContent>
                                        <w:sdt>
                                          <w:sdtPr>
                                            <w:rPr>
                                              <w:rFonts w:ascii="Arial" w:hAnsi="Arial" w:cs="Arial"/>
                                              <w:color w:val="000000" w:themeColor="text1"/>
                                            </w:rPr>
                                            <w:id w:val="545183692"/>
                                            <w:showingPlcHdr/>
                                          </w:sdtPr>
                                          <w:sdtEndPr/>
                                          <w:sdtContent>
                                            <w:p w14:paraId="4646208C"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79" name="Group 379"/>
                                    <wpg:cNvGrpSpPr/>
                                    <wpg:grpSpPr>
                                      <a:xfrm>
                                        <a:off x="0" y="0"/>
                                        <a:ext cx="9612006" cy="5492250"/>
                                        <a:chOff x="0" y="0"/>
                                        <a:chExt cx="9612006" cy="5492250"/>
                                      </a:xfrm>
                                    </wpg:grpSpPr>
                                    <wps:wsp>
                                      <wps:cNvPr id="380" name="Text Box 232"/>
                                      <wps:cNvSpPr txBox="1"/>
                                      <wps:spPr>
                                        <a:xfrm>
                                          <a:off x="4217153" y="3179460"/>
                                          <a:ext cx="2074547" cy="230695"/>
                                        </a:xfrm>
                                        <a:prstGeom prst="rect">
                                          <a:avLst/>
                                        </a:prstGeom>
                                        <a:noFill/>
                                        <a:ln w="6350">
                                          <a:noFill/>
                                        </a:ln>
                                      </wps:spPr>
                                      <wps:txbx>
                                        <w:txbxContent>
                                          <w:p w14:paraId="4E4B2C31"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81" name="Group 381"/>
                                      <wpg:cNvGrpSpPr/>
                                      <wpg:grpSpPr>
                                        <a:xfrm>
                                          <a:off x="0" y="0"/>
                                          <a:ext cx="9612006" cy="5492250"/>
                                          <a:chOff x="0" y="0"/>
                                          <a:chExt cx="9612006" cy="5492250"/>
                                        </a:xfrm>
                                      </wpg:grpSpPr>
                                      <wps:wsp>
                                        <wps:cNvPr id="382" name="Text Box 233"/>
                                        <wps:cNvSpPr txBox="1"/>
                                        <wps:spPr>
                                          <a:xfrm>
                                            <a:off x="3161708" y="3901725"/>
                                            <a:ext cx="2239013" cy="230722"/>
                                          </a:xfrm>
                                          <a:prstGeom prst="rect">
                                            <a:avLst/>
                                          </a:prstGeom>
                                          <a:noFill/>
                                          <a:ln w="6350">
                                            <a:noFill/>
                                          </a:ln>
                                        </wps:spPr>
                                        <wps:txbx>
                                          <w:txbxContent>
                                            <w:sdt>
                                              <w:sdtPr>
                                                <w:rPr>
                                                  <w:rFonts w:ascii="Arial" w:hAnsi="Arial" w:cs="Arial"/>
                                                </w:rPr>
                                                <w:id w:val="739292358"/>
                                                <w:showingPlcHdr/>
                                              </w:sdtPr>
                                              <w:sdtEndPr/>
                                              <w:sdtContent>
                                                <w:p w14:paraId="3C9EE59F"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83" name="Group 383"/>
                                        <wpg:cNvGrpSpPr/>
                                        <wpg:grpSpPr>
                                          <a:xfrm>
                                            <a:off x="0" y="0"/>
                                            <a:ext cx="9612006" cy="5492250"/>
                                            <a:chOff x="0" y="0"/>
                                            <a:chExt cx="9612006" cy="5492250"/>
                                          </a:xfrm>
                                        </wpg:grpSpPr>
                                        <wps:wsp>
                                          <wps:cNvPr id="384" name="Text Box 231"/>
                                          <wps:cNvSpPr txBox="1"/>
                                          <wps:spPr>
                                            <a:xfrm>
                                              <a:off x="571390" y="4364788"/>
                                              <a:ext cx="2710818" cy="230722"/>
                                            </a:xfrm>
                                            <a:prstGeom prst="rect">
                                              <a:avLst/>
                                            </a:prstGeom>
                                            <a:noFill/>
                                            <a:ln w="6350">
                                              <a:noFill/>
                                            </a:ln>
                                          </wps:spPr>
                                          <wps:txbx>
                                            <w:txbxContent>
                                              <w:p w14:paraId="2C9B643F" w14:textId="77777777" w:rsidR="00EA7872" w:rsidRPr="0073075D" w:rsidRDefault="00F03B12" w:rsidP="00364899">
                                                <w:pPr>
                                                  <w:rPr>
                                                    <w:rFonts w:ascii="Arial" w:hAnsi="Arial" w:cs="Arial"/>
                                                  </w:rPr>
                                                </w:pPr>
                                                <w:sdt>
                                                  <w:sdtPr>
                                                    <w:rPr>
                                                      <w:rFonts w:ascii="Arial" w:hAnsi="Arial" w:cs="Arial"/>
                                                      <w:noProof/>
                                                    </w:rPr>
                                                    <w:id w:val="522902696"/>
                                                    <w:showingPlcHdr/>
                                                  </w:sdtPr>
                                                  <w:sdtEndPr/>
                                                  <w:sdtContent>
                                                    <w:r w:rsidR="00EA7872" w:rsidRPr="00CF1814">
                                                      <w:rPr>
                                                        <w:rStyle w:val="PlaceholderText"/>
                                                        <w:rFonts w:ascii="Arial" w:hAnsi="Arial" w:cs="Arial"/>
                                                        <w:sz w:val="24"/>
                                                        <w:szCs w:val="24"/>
                                                      </w:rPr>
                                                      <w:t>Click here to enter text.</w:t>
                                                    </w:r>
                                                  </w:sdtContent>
                                                </w:sdt>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85" name="Group 385"/>
                                          <wpg:cNvGrpSpPr/>
                                          <wpg:grpSpPr>
                                            <a:xfrm>
                                              <a:off x="0" y="0"/>
                                              <a:ext cx="9612006" cy="5492250"/>
                                              <a:chOff x="0" y="0"/>
                                              <a:chExt cx="9612006" cy="5492250"/>
                                            </a:xfrm>
                                          </wpg:grpSpPr>
                                          <wps:wsp>
                                            <wps:cNvPr id="386" name="Text Box 230"/>
                                            <wps:cNvSpPr txBox="1"/>
                                            <wps:spPr>
                                              <a:xfrm>
                                                <a:off x="868196" y="3035803"/>
                                                <a:ext cx="2666368" cy="230695"/>
                                              </a:xfrm>
                                              <a:prstGeom prst="rect">
                                                <a:avLst/>
                                              </a:prstGeom>
                                              <a:noFill/>
                                              <a:ln w="6350">
                                                <a:noFill/>
                                              </a:ln>
                                            </wps:spPr>
                                            <wps:txbx>
                                              <w:txbxContent>
                                                <w:p w14:paraId="1B4CC02B"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87" name="Group 387"/>
                                            <wpg:cNvGrpSpPr/>
                                            <wpg:grpSpPr>
                                              <a:xfrm>
                                                <a:off x="0" y="0"/>
                                                <a:ext cx="9612006" cy="5492250"/>
                                                <a:chOff x="0" y="0"/>
                                                <a:chExt cx="9612006" cy="5492250"/>
                                              </a:xfrm>
                                            </wpg:grpSpPr>
                                            <wps:wsp>
                                              <wps:cNvPr id="388" name="Text Box 226"/>
                                              <wps:cNvSpPr txBox="1"/>
                                              <wps:spPr>
                                                <a:xfrm>
                                                  <a:off x="543067" y="1761238"/>
                                                  <a:ext cx="2702563" cy="230722"/>
                                                </a:xfrm>
                                                <a:prstGeom prst="rect">
                                                  <a:avLst/>
                                                </a:prstGeom>
                                                <a:noFill/>
                                                <a:ln w="6350">
                                                  <a:noFill/>
                                                </a:ln>
                                              </wps:spPr>
                                              <wps:txbx>
                                                <w:txbxContent>
                                                  <w:sdt>
                                                    <w:sdtPr>
                                                      <w:rPr>
                                                        <w:rFonts w:ascii="Arial" w:hAnsi="Arial" w:cs="Arial"/>
                                                      </w:rPr>
                                                      <w:id w:val="-144665916"/>
                                                      <w:showingPlcHdr/>
                                                    </w:sdtPr>
                                                    <w:sdtEndPr/>
                                                    <w:sdtContent>
                                                      <w:p w14:paraId="23D3073E"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89" name="Group 389"/>
                                              <wpg:cNvGrpSpPr/>
                                              <wpg:grpSpPr>
                                                <a:xfrm>
                                                  <a:off x="0" y="0"/>
                                                  <a:ext cx="9612006" cy="5492250"/>
                                                  <a:chOff x="0" y="0"/>
                                                  <a:chExt cx="9612006" cy="5492250"/>
                                                </a:xfrm>
                                              </wpg:grpSpPr>
                                              <wps:wsp>
                                                <wps:cNvPr id="390" name="Text Box 225"/>
                                                <wps:cNvSpPr txBox="1"/>
                                                <wps:spPr>
                                                  <a:xfrm>
                                                    <a:off x="657226" y="959648"/>
                                                    <a:ext cx="2133602" cy="230722"/>
                                                  </a:xfrm>
                                                  <a:prstGeom prst="rect">
                                                    <a:avLst/>
                                                  </a:prstGeom>
                                                  <a:noFill/>
                                                  <a:ln w="6350">
                                                    <a:noFill/>
                                                  </a:ln>
                                                </wps:spPr>
                                                <wps:txbx>
                                                  <w:txbxContent>
                                                    <w:sdt>
                                                      <w:sdtPr>
                                                        <w:rPr>
                                                          <w:rFonts w:ascii="Arial" w:hAnsi="Arial" w:cs="Arial"/>
                                                        </w:rPr>
                                                        <w:id w:val="-828597568"/>
                                                        <w:showingPlcHdr/>
                                                      </w:sdtPr>
                                                      <w:sdtEndPr/>
                                                      <w:sdtContent>
                                                        <w:p w14:paraId="612876A7"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cNvPr id="391" name="Group 391"/>
                                                <wpg:cNvGrpSpPr/>
                                                <wpg:grpSpPr>
                                                  <a:xfrm>
                                                    <a:off x="0" y="0"/>
                                                    <a:ext cx="9612006" cy="5492250"/>
                                                    <a:chOff x="0" y="0"/>
                                                    <a:chExt cx="9612006" cy="5492250"/>
                                                  </a:xfrm>
                                                </wpg:grpSpPr>
                                                <wpg:grpSp>
                                                  <wpg:cNvPr id="392" name="Group 392"/>
                                                  <wpg:cNvGrpSpPr/>
                                                  <wpg:grpSpPr>
                                                    <a:xfrm>
                                                      <a:off x="0" y="0"/>
                                                      <a:ext cx="9612006" cy="5492250"/>
                                                      <a:chOff x="0" y="0"/>
                                                      <a:chExt cx="9612006" cy="5492386"/>
                                                    </a:xfrm>
                                                  </wpg:grpSpPr>
                                                  <wps:wsp>
                                                    <wps:cNvPr id="394" name="Rectangle 394"/>
                                                    <wps:cNvSpPr/>
                                                    <wps:spPr>
                                                      <a:xfrm>
                                                        <a:off x="7036912" y="2574970"/>
                                                        <a:ext cx="2575094" cy="460909"/>
                                                      </a:xfrm>
                                                      <a:prstGeom prst="rect">
                                                        <a:avLst/>
                                                      </a:prstGeom>
                                                      <a:solidFill>
                                                        <a:srgbClr val="004065">
                                                          <a:alpha val="12000"/>
                                                        </a:srgbClr>
                                                      </a:solidFill>
                                                      <a:ln w="73025"/>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000000" w:themeColor="text1"/>
                                                            </w:rPr>
                                                            <w:id w:val="447122963"/>
                                                            <w:showingPlcHdr/>
                                                          </w:sdtPr>
                                                          <w:sdtEndPr/>
                                                          <w:sdtContent>
                                                            <w:p w14:paraId="4DB6DCD7" w14:textId="77777777" w:rsidR="00EA7872" w:rsidRPr="00623CF5"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Straight Arrow Connector 395"/>
                                                    <wps:cNvCnPr/>
                                                    <wps:spPr>
                                                      <a:xfrm>
                                                        <a:off x="0" y="2829882"/>
                                                        <a:ext cx="6965351" cy="0"/>
                                                      </a:xfrm>
                                                      <a:prstGeom prst="straightConnector1">
                                                        <a:avLst/>
                                                      </a:prstGeom>
                                                      <a:ln w="88900" cap="flat">
                                                        <a:solidFill>
                                                          <a:srgbClr val="004065"/>
                                                        </a:solidFill>
                                                        <a:bevel/>
                                                        <a:headEnd w="med" len="sm"/>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96" name="Group 396"/>
                                                    <wpg:cNvGrpSpPr/>
                                                    <wpg:grpSpPr>
                                                      <a:xfrm>
                                                        <a:off x="318934" y="0"/>
                                                        <a:ext cx="8122061" cy="2784073"/>
                                                        <a:chOff x="318934" y="0"/>
                                                        <a:chExt cx="8588402" cy="2969675"/>
                                                      </a:xfrm>
                                                    </wpg:grpSpPr>
                                                    <wpg:grpSp>
                                                      <wpg:cNvPr id="413" name="Group 413"/>
                                                      <wpg:cNvGrpSpPr/>
                                                      <wpg:grpSpPr>
                                                        <a:xfrm>
                                                          <a:off x="318934" y="0"/>
                                                          <a:ext cx="8588402" cy="2969675"/>
                                                          <a:chOff x="318934" y="0"/>
                                                          <a:chExt cx="8588402" cy="2969675"/>
                                                        </a:xfrm>
                                                      </wpg:grpSpPr>
                                                      <wpg:grpSp>
                                                        <wpg:cNvPr id="415" name="Group 415"/>
                                                        <wpg:cNvGrpSpPr/>
                                                        <wpg:grpSpPr>
                                                          <a:xfrm>
                                                            <a:off x="318934" y="0"/>
                                                            <a:ext cx="8588402" cy="2969675"/>
                                                            <a:chOff x="318934" y="0"/>
                                                            <a:chExt cx="8588402" cy="2969769"/>
                                                          </a:xfrm>
                                                        </wpg:grpSpPr>
                                                        <wpg:grpSp>
                                                          <wpg:cNvPr id="417" name="Group 417"/>
                                                          <wpg:cNvGrpSpPr/>
                                                          <wpg:grpSpPr>
                                                            <a:xfrm>
                                                              <a:off x="862001" y="59"/>
                                                              <a:ext cx="8045335" cy="2969710"/>
                                                              <a:chOff x="862001" y="59"/>
                                                              <a:chExt cx="6809231" cy="2769689"/>
                                                            </a:xfrm>
                                                          </wpg:grpSpPr>
                                                          <wpg:grpSp>
                                                            <wpg:cNvPr id="419" name="Group 419"/>
                                                            <wpg:cNvGrpSpPr/>
                                                            <wpg:grpSpPr>
                                                              <a:xfrm>
                                                                <a:off x="2308059" y="380894"/>
                                                                <a:ext cx="3652548" cy="2388854"/>
                                                                <a:chOff x="2308059" y="380894"/>
                                                                <a:chExt cx="3652548" cy="2388854"/>
                                                              </a:xfrm>
                                                            </wpg:grpSpPr>
                                                            <wps:wsp>
                                                              <wps:cNvPr id="426" name="Straight Connector 426"/>
                                                              <wps:cNvCnPr/>
                                                              <wps:spPr>
                                                                <a:xfrm>
                                                                  <a:off x="2308059" y="380923"/>
                                                                  <a:ext cx="1143331" cy="2388826"/>
                                                                </a:xfrm>
                                                                <a:prstGeom prst="line">
                                                                  <a:avLst/>
                                                                </a:prstGeom>
                                                                <a:ln w="57150">
                                                                  <a:solidFill>
                                                                    <a:srgbClr val="0096D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a:off x="5030867" y="380894"/>
                                                                  <a:ext cx="929740" cy="2307478"/>
                                                                </a:xfrm>
                                                                <a:prstGeom prst="line">
                                                                  <a:avLst/>
                                                                </a:prstGeom>
                                                                <a:ln w="57150">
                                                                  <a:solidFill>
                                                                    <a:srgbClr val="0096D6"/>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20" name="Rectangle 420" descr="diagram of picture above, arrow going left to right."/>
                                                            <wps:cNvSpPr/>
                                                            <wps:spPr>
                                                              <a:xfrm>
                                                                <a:off x="3799164" y="59"/>
                                                                <a:ext cx="2993779" cy="380830"/>
                                                              </a:xfrm>
                                                              <a:prstGeom prst="rect">
                                                                <a:avLst/>
                                                              </a:prstGeom>
                                                              <a:solidFill>
                                                                <a:srgbClr val="0096D6">
                                                                  <a:alpha val="5000"/>
                                                                </a:srgbClr>
                                                              </a:solidFill>
                                                              <a:ln w="60325">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000000" w:themeColor="text1"/>
                                                                    </w:rPr>
                                                                    <w:id w:val="-789355682"/>
                                                                    <w:showingPlcHdr/>
                                                                  </w:sdtPr>
                                                                  <w:sdtEndPr/>
                                                                  <w:sdtContent>
                                                                    <w:p w14:paraId="549378E5"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21" name="Group 421"/>
                                                            <wpg:cNvGrpSpPr/>
                                                            <wpg:grpSpPr>
                                                              <a:xfrm>
                                                                <a:off x="862001" y="1239942"/>
                                                                <a:ext cx="6809231" cy="861544"/>
                                                                <a:chOff x="862001" y="1239942"/>
                                                                <a:chExt cx="6809231" cy="861544"/>
                                                              </a:xfrm>
                                                            </wpg:grpSpPr>
                                                            <wps:wsp>
                                                              <wps:cNvPr id="422" name="Straight Arrow Connector 422"/>
                                                              <wps:cNvCnPr/>
                                                              <wps:spPr>
                                                                <a:xfrm flipV="1">
                                                                  <a:off x="862001" y="1239942"/>
                                                                  <a:ext cx="1836420" cy="7620"/>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cNvPr id="423" name="Group 423"/>
                                                              <wpg:cNvGrpSpPr/>
                                                              <wpg:grpSpPr>
                                                                <a:xfrm>
                                                                  <a:off x="3451390" y="1575791"/>
                                                                  <a:ext cx="4219842" cy="525695"/>
                                                                  <a:chOff x="3451390" y="1575791"/>
                                                                  <a:chExt cx="4219842" cy="525695"/>
                                                                </a:xfrm>
                                                              </wpg:grpSpPr>
                                                              <wps:wsp>
                                                                <wps:cNvPr id="424" name="Straight Arrow Connector 424"/>
                                                                <wps:cNvCnPr/>
                                                                <wps:spPr>
                                                                  <a:xfrm flipV="1">
                                                                    <a:off x="5534835" y="1575791"/>
                                                                    <a:ext cx="2136397" cy="1"/>
                                                                  </a:xfrm>
                                                                  <a:prstGeom prst="straightConnector1">
                                                                    <a:avLst/>
                                                                  </a:prstGeom>
                                                                  <a:ln w="25400">
                                                                    <a:solidFill>
                                                                      <a:srgbClr val="004065"/>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425" name="Straight Arrow Connector 425"/>
                                                                <wps:cNvCnPr/>
                                                                <wps:spPr>
                                                                  <a:xfrm flipV="1">
                                                                    <a:off x="3451390" y="2093867"/>
                                                                    <a:ext cx="2199618" cy="7619"/>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418" name="Rectangle 418"/>
                                                          <wps:cNvSpPr/>
                                                          <wps:spPr>
                                                            <a:xfrm>
                                                              <a:off x="318934" y="0"/>
                                                              <a:ext cx="3406316" cy="408394"/>
                                                            </a:xfrm>
                                                            <a:prstGeom prst="rect">
                                                              <a:avLst/>
                                                            </a:prstGeom>
                                                            <a:solidFill>
                                                              <a:srgbClr val="0096D6">
                                                                <a:alpha val="5000"/>
                                                              </a:srgbClr>
                                                            </a:solidFill>
                                                            <a:ln w="60325">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000000" w:themeColor="text1"/>
                                                                  </w:rPr>
                                                                  <w:id w:val="1922672566"/>
                                                                  <w:showingPlcHdr/>
                                                                </w:sdtPr>
                                                                <w:sdtEndPr/>
                                                                <w:sdtContent>
                                                                  <w:p w14:paraId="4C7AC9FD"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16" name="Straight Arrow Connector 416"/>
                                                        <wps:cNvCnPr/>
                                                        <wps:spPr>
                                                          <a:xfrm flipV="1">
                                                            <a:off x="3921453" y="1152300"/>
                                                            <a:ext cx="2169963" cy="8169"/>
                                                          </a:xfrm>
                                                          <a:prstGeom prst="straightConnector1">
                                                            <a:avLst/>
                                                          </a:prstGeom>
                                                          <a:noFill/>
                                                          <a:ln w="25400" cap="flat" cmpd="sng" algn="ctr">
                                                            <a:solidFill>
                                                              <a:srgbClr val="004065"/>
                                                            </a:solidFill>
                                                            <a:prstDash val="solid"/>
                                                            <a:tailEnd type="arrow"/>
                                                          </a:ln>
                                                          <a:effectLst/>
                                                        </wps:spPr>
                                                        <wps:bodyPr/>
                                                      </wps:wsp>
                                                    </wpg:grpSp>
                                                    <wps:wsp>
                                                      <wps:cNvPr id="414" name="Straight Arrow Connector 414"/>
                                                      <wps:cNvCnPr/>
                                                      <wps:spPr>
                                                        <a:xfrm flipV="1">
                                                          <a:off x="447537" y="2180650"/>
                                                          <a:ext cx="2973010" cy="8169"/>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97" name="Group 397"/>
                                                    <wpg:cNvGrpSpPr/>
                                                    <wpg:grpSpPr>
                                                      <a:xfrm flipV="1">
                                                        <a:off x="377876" y="2906989"/>
                                                        <a:ext cx="7081755" cy="2585397"/>
                                                        <a:chOff x="377963" y="3040683"/>
                                                        <a:chExt cx="7235136" cy="2892033"/>
                                                      </a:xfrm>
                                                    </wpg:grpSpPr>
                                                    <wpg:grpSp>
                                                      <wpg:cNvPr id="398" name="Group 398"/>
                                                      <wpg:cNvGrpSpPr/>
                                                      <wpg:grpSpPr>
                                                        <a:xfrm>
                                                          <a:off x="377963" y="3040683"/>
                                                          <a:ext cx="7235136" cy="2892033"/>
                                                          <a:chOff x="377963" y="3040683"/>
                                                          <a:chExt cx="7235136" cy="2892033"/>
                                                        </a:xfrm>
                                                      </wpg:grpSpPr>
                                                      <wpg:grpSp>
                                                        <wpg:cNvPr id="400" name="Group 400"/>
                                                        <wpg:cNvGrpSpPr/>
                                                        <wpg:grpSpPr>
                                                          <a:xfrm>
                                                            <a:off x="377963" y="3040683"/>
                                                            <a:ext cx="7235136" cy="2892033"/>
                                                            <a:chOff x="377963" y="3040681"/>
                                                            <a:chExt cx="7235136" cy="2892123"/>
                                                          </a:xfrm>
                                                        </wpg:grpSpPr>
                                                        <wpg:grpSp>
                                                          <wpg:cNvPr id="402" name="Group 402"/>
                                                          <wpg:cNvGrpSpPr/>
                                                          <wpg:grpSpPr>
                                                            <a:xfrm>
                                                              <a:off x="591466" y="3040681"/>
                                                              <a:ext cx="7021633" cy="2892123"/>
                                                              <a:chOff x="591466" y="3031676"/>
                                                              <a:chExt cx="5942811" cy="2697333"/>
                                                            </a:xfrm>
                                                          </wpg:grpSpPr>
                                                          <wpg:grpSp>
                                                            <wpg:cNvPr id="404" name="Group 404"/>
                                                            <wpg:cNvGrpSpPr/>
                                                            <wpg:grpSpPr>
                                                              <a:xfrm>
                                                                <a:off x="2148453" y="3315641"/>
                                                                <a:ext cx="3581621" cy="2413368"/>
                                                                <a:chOff x="2148453" y="3315641"/>
                                                                <a:chExt cx="3581621" cy="2413368"/>
                                                              </a:xfrm>
                                                            </wpg:grpSpPr>
                                                            <wps:wsp>
                                                              <wps:cNvPr id="411" name="Straight Connector 411"/>
                                                              <wps:cNvCnPr/>
                                                              <wps:spPr>
                                                                <a:xfrm>
                                                                  <a:off x="2148453" y="3315641"/>
                                                                  <a:ext cx="1157258" cy="2299559"/>
                                                                </a:xfrm>
                                                                <a:prstGeom prst="line">
                                                                  <a:avLst/>
                                                                </a:prstGeom>
                                                                <a:ln w="57150">
                                                                  <a:solidFill>
                                                                    <a:srgbClr val="0096D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4871261" y="3315798"/>
                                                                  <a:ext cx="858813" cy="2413211"/>
                                                                </a:xfrm>
                                                                <a:prstGeom prst="line">
                                                                  <a:avLst/>
                                                                </a:prstGeom>
                                                                <a:ln w="57150">
                                                                  <a:solidFill>
                                                                    <a:srgbClr val="0096D6"/>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05" name="Rectangle 405"/>
                                                            <wps:cNvSpPr/>
                                                            <wps:spPr>
                                                              <a:xfrm rot="10800000">
                                                                <a:off x="3540157" y="3031676"/>
                                                                <a:ext cx="2994120" cy="288300"/>
                                                              </a:xfrm>
                                                              <a:prstGeom prst="rect">
                                                                <a:avLst/>
                                                              </a:prstGeom>
                                                              <a:solidFill>
                                                                <a:srgbClr val="0096D6">
                                                                  <a:alpha val="5000"/>
                                                                </a:srgbClr>
                                                              </a:solidFill>
                                                              <a:ln w="60325">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6E655" w14:textId="77777777" w:rsidR="00EA7872" w:rsidRPr="0073075D" w:rsidRDefault="00F03B12" w:rsidP="00364899">
                                                                  <w:pPr>
                                                                    <w:jc w:val="center"/>
                                                                    <w:rPr>
                                                                      <w:rFonts w:ascii="Arial" w:hAnsi="Arial" w:cs="Arial"/>
                                                                      <w:color w:val="000000" w:themeColor="text1"/>
                                                                    </w:rPr>
                                                                  </w:pPr>
                                                                  <w:sdt>
                                                                    <w:sdtPr>
                                                                      <w:rPr>
                                                                        <w:rStyle w:val="Style1"/>
                                                                        <w:rFonts w:cs="Arial"/>
                                                                      </w:rPr>
                                                                      <w:id w:val="1633282114"/>
                                                                      <w:showingPlcHdr/>
                                                                    </w:sdtPr>
                                                                    <w:sdtEndPr>
                                                                      <w:rPr>
                                                                        <w:rStyle w:val="DefaultParagraphFont"/>
                                                                        <w:rFonts w:asciiTheme="minorHAnsi" w:eastAsia="Times New Roman" w:hAnsiTheme="minorHAnsi"/>
                                                                        <w:b/>
                                                                        <w:color w:val="767171" w:themeColor="background2" w:themeShade="80"/>
                                                                        <w:lang w:eastAsia="ar-SA"/>
                                                                      </w:rPr>
                                                                    </w:sdtEndPr>
                                                                    <w:sdtContent>
                                                                      <w:r w:rsidR="00EA7872" w:rsidRPr="00CF1814">
                                                                        <w:rPr>
                                                                          <w:rStyle w:val="PlaceholderText"/>
                                                                          <w:rFonts w:ascii="Arial" w:hAnsi="Arial" w:cs="Arial"/>
                                                                          <w:color w:val="767171" w:themeColor="background2" w:themeShade="80"/>
                                                                          <w:sz w:val="24"/>
                                                                          <w:szCs w:val="24"/>
                                                                        </w:rPr>
                                                                        <w:t>Click here to enter text.</w:t>
                                                                      </w:r>
                                                                    </w:sdtContent>
                                                                  </w:sdt>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06" name="Group 406"/>
                                                            <wpg:cNvGrpSpPr/>
                                                            <wpg:grpSpPr>
                                                              <a:xfrm>
                                                                <a:off x="591466" y="3967263"/>
                                                                <a:ext cx="4839479" cy="1033680"/>
                                                                <a:chOff x="591466" y="3967263"/>
                                                                <a:chExt cx="4839479" cy="1033680"/>
                                                              </a:xfrm>
                                                            </wpg:grpSpPr>
                                                            <wps:wsp>
                                                              <wps:cNvPr id="407" name="Straight Arrow Connector 407"/>
                                                              <wps:cNvCnPr/>
                                                              <wps:spPr>
                                                                <a:xfrm flipV="1">
                                                                  <a:off x="591466" y="3967263"/>
                                                                  <a:ext cx="1836420" cy="7620"/>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cNvPr id="408" name="Group 408"/>
                                                              <wpg:cNvGrpSpPr/>
                                                              <wpg:grpSpPr>
                                                                <a:xfrm>
                                                                  <a:off x="2716691" y="4408799"/>
                                                                  <a:ext cx="2714254" cy="592144"/>
                                                                  <a:chOff x="2716691" y="4408799"/>
                                                                  <a:chExt cx="2714254" cy="592144"/>
                                                                </a:xfrm>
                                                              </wpg:grpSpPr>
                                                              <wps:wsp>
                                                                <wps:cNvPr id="409" name="Straight Arrow Connector 409"/>
                                                                <wps:cNvCnPr/>
                                                                <wps:spPr>
                                                                  <a:xfrm flipV="1">
                                                                    <a:off x="2716691" y="4408799"/>
                                                                    <a:ext cx="1450105" cy="0"/>
                                                                  </a:xfrm>
                                                                  <a:prstGeom prst="straightConnector1">
                                                                    <a:avLst/>
                                                                  </a:prstGeom>
                                                                  <a:ln w="25400">
                                                                    <a:solidFill>
                                                                      <a:srgbClr val="004065"/>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410" name="Straight Arrow Connector 410"/>
                                                                <wps:cNvCnPr/>
                                                                <wps:spPr>
                                                                  <a:xfrm flipV="1">
                                                                    <a:off x="3966569" y="5000943"/>
                                                                    <a:ext cx="1464376" cy="0"/>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403" name="Rectangle 403"/>
                                                          <wps:cNvSpPr/>
                                                          <wps:spPr>
                                                            <a:xfrm rot="10800000">
                                                              <a:off x="377963" y="3046653"/>
                                                              <a:ext cx="3105584" cy="309119"/>
                                                            </a:xfrm>
                                                            <a:prstGeom prst="rect">
                                                              <a:avLst/>
                                                            </a:prstGeom>
                                                            <a:solidFill>
                                                              <a:srgbClr val="0096D6">
                                                                <a:alpha val="5000"/>
                                                              </a:srgbClr>
                                                            </a:solidFill>
                                                            <a:ln w="60325">
                                                              <a:solidFill>
                                                                <a:srgbClr val="0096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AEEB0" w14:textId="77777777" w:rsidR="00EA7872" w:rsidRPr="00CE0191" w:rsidRDefault="00F03B12" w:rsidP="00364899">
                                                                <w:pPr>
                                                                  <w:jc w:val="center"/>
                                                                  <w:rPr>
                                                                    <w:rFonts w:ascii="Arial" w:hAnsi="Arial" w:cs="Arial"/>
                                                                    <w:color w:val="767171" w:themeColor="background2" w:themeShade="80"/>
                                                                  </w:rPr>
                                                                </w:pPr>
                                                                <w:sdt>
                                                                  <w:sdtPr>
                                                                    <w:rPr>
                                                                      <w:rFonts w:ascii="Arial" w:hAnsi="Arial" w:cs="Arial"/>
                                                                      <w:b/>
                                                                      <w:color w:val="767171" w:themeColor="background2" w:themeShade="80"/>
                                                                    </w:rPr>
                                                                    <w:id w:val="-1972055938"/>
                                                                    <w:showingPlcHdr/>
                                                                  </w:sdtPr>
                                                                  <w:sdtEndPr/>
                                                                  <w:sdtContent>
                                                                    <w:r w:rsidR="00EA7872" w:rsidRPr="00CF1814">
                                                                      <w:rPr>
                                                                        <w:rFonts w:ascii="Arial" w:hAnsi="Arial" w:cs="Arial"/>
                                                                        <w:color w:val="767171" w:themeColor="background2" w:themeShade="80"/>
                                                                        <w:sz w:val="24"/>
                                                                        <w:szCs w:val="24"/>
                                                                      </w:rPr>
                                                                      <w:t>Click here to enter text.</w:t>
                                                                    </w:r>
                                                                  </w:sdtContent>
                                                                </w:sdt>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01" name="Straight Arrow Connector 401"/>
                                                        <wps:cNvCnPr/>
                                                        <wps:spPr>
                                                          <a:xfrm flipV="1">
                                                            <a:off x="3951814" y="3791643"/>
                                                            <a:ext cx="1830987" cy="0"/>
                                                          </a:xfrm>
                                                          <a:prstGeom prst="straightConnector1">
                                                            <a:avLst/>
                                                          </a:prstGeom>
                                                          <a:noFill/>
                                                          <a:ln w="25400" cap="flat" cmpd="sng" algn="ctr">
                                                            <a:solidFill>
                                                              <a:srgbClr val="004065"/>
                                                            </a:solidFill>
                                                            <a:prstDash val="solid"/>
                                                            <a:tailEnd type="arrow"/>
                                                          </a:ln>
                                                          <a:effectLst/>
                                                        </wps:spPr>
                                                        <wps:bodyPr/>
                                                      </wps:wsp>
                                                    </wpg:grpSp>
                                                    <wps:wsp>
                                                      <wps:cNvPr id="399" name="Straight Arrow Connector 399"/>
                                                      <wps:cNvCnPr/>
                                                      <wps:spPr>
                                                        <a:xfrm flipV="1">
                                                          <a:off x="546731" y="5250429"/>
                                                          <a:ext cx="2867930" cy="0"/>
                                                        </a:xfrm>
                                                        <a:prstGeom prst="straightConnector1">
                                                          <a:avLst/>
                                                        </a:prstGeom>
                                                        <a:ln w="25400">
                                                          <a:solidFill>
                                                            <a:srgbClr val="004065"/>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93" name="Text Box 234"/>
                                                  <wps:cNvSpPr txBox="1"/>
                                                  <wps:spPr>
                                                    <a:xfrm>
                                                      <a:off x="3998760" y="4407757"/>
                                                      <a:ext cx="1669417" cy="230695"/>
                                                    </a:xfrm>
                                                    <a:prstGeom prst="rect">
                                                      <a:avLst/>
                                                    </a:prstGeom>
                                                    <a:noFill/>
                                                    <a:ln w="6350">
                                                      <a:noFill/>
                                                    </a:ln>
                                                  </wps:spPr>
                                                  <wps:txbx>
                                                    <w:txbxContent>
                                                      <w:p w14:paraId="2568829B"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g:grpSp>
                                          </wpg:grpSp>
                                        </wpg:grpSp>
                                      </wpg:grpSp>
                                    </wpg:grpSp>
                                  </wpg:grpSp>
                                </wpg:grpSp>
                              </wpg:grpSp>
                            </wpg:grpSp>
                            <wps:wsp>
                              <wps:cNvPr id="373" name="Elbow Connector 373"/>
                              <wps:cNvCnPr/>
                              <wps:spPr>
                                <a:xfrm rot="10800000" flipV="1">
                                  <a:off x="3875960" y="1296531"/>
                                  <a:ext cx="1500522" cy="455930"/>
                                </a:xfrm>
                                <a:prstGeom prst="bentConnector3">
                                  <a:avLst>
                                    <a:gd name="adj1" fmla="val 1795"/>
                                  </a:avLst>
                                </a:prstGeom>
                                <a:ln w="22225">
                                  <a:solidFill>
                                    <a:srgbClr val="004065"/>
                                  </a:solidFill>
                                </a:ln>
                              </wps:spPr>
                              <wps:style>
                                <a:lnRef idx="1">
                                  <a:schemeClr val="accent1"/>
                                </a:lnRef>
                                <a:fillRef idx="0">
                                  <a:schemeClr val="accent1"/>
                                </a:fillRef>
                                <a:effectRef idx="0">
                                  <a:schemeClr val="accent1"/>
                                </a:effectRef>
                                <a:fontRef idx="minor">
                                  <a:schemeClr val="tx1"/>
                                </a:fontRef>
                              </wps:style>
                              <wps:bodyPr/>
                            </wps:wsp>
                          </wpg:grpSp>
                        </wpg:grpSp>
                        <wps:wsp>
                          <wps:cNvPr id="369" name="Text Box 7"/>
                          <wps:cNvSpPr txBox="1"/>
                          <wps:spPr>
                            <a:xfrm>
                              <a:off x="3130189" y="1468318"/>
                              <a:ext cx="2647786" cy="441361"/>
                            </a:xfrm>
                            <a:prstGeom prst="rect">
                              <a:avLst/>
                            </a:prstGeom>
                            <a:noFill/>
                            <a:ln w="6350">
                              <a:noFill/>
                            </a:ln>
                          </wps:spPr>
                          <wps:txbx>
                            <w:txbxContent>
                              <w:sdt>
                                <w:sdtPr>
                                  <w:rPr>
                                    <w:rFonts w:ascii="Arial" w:hAnsi="Arial" w:cs="Arial"/>
                                    <w:color w:val="000000" w:themeColor="text1"/>
                                  </w:rPr>
                                  <w:id w:val="-456416135"/>
                                  <w:showingPlcHdr/>
                                </w:sdtPr>
                                <w:sdtEndPr/>
                                <w:sdtContent>
                                  <w:p w14:paraId="5533F03D"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p w14:paraId="449429F4" w14:textId="77777777" w:rsidR="00EA7872" w:rsidRDefault="00EA7872" w:rsidP="00364899">
                                <w:pPr>
                                  <w:rPr>
                                    <w:rFonts w:ascii="Arial" w:hAnsi="Arial" w:cs="Arial"/>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s:wsp>
                        <wps:cNvPr id="367" name="Text Box 10"/>
                        <wps:cNvSpPr txBox="1"/>
                        <wps:spPr>
                          <a:xfrm>
                            <a:off x="493395" y="4358256"/>
                            <a:ext cx="2297431" cy="273106"/>
                          </a:xfrm>
                          <a:prstGeom prst="rect">
                            <a:avLst/>
                          </a:prstGeom>
                          <a:noFill/>
                          <a:ln w="6350">
                            <a:noFill/>
                          </a:ln>
                        </wps:spPr>
                        <wps:txbx>
                          <w:txbxContent>
                            <w:sdt>
                              <w:sdtPr>
                                <w:rPr>
                                  <w:rFonts w:ascii="Arial" w:hAnsi="Arial" w:cs="Arial"/>
                                </w:rPr>
                                <w:id w:val="-1493645019"/>
                                <w:showingPlcHdr/>
                              </w:sdtPr>
                              <w:sdtEndPr/>
                              <w:sdtContent>
                                <w:p w14:paraId="234854C8"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071D4CD" id="Group 365" o:spid="_x0000_s1063" style="position:absolute;margin-left:-54pt;margin-top:0;width:716.25pt;height:513.75pt;z-index:251680768;mso-position-vertical:top;mso-position-vertical-relative:margin;mso-height-relative:margin" coordsize="96120,6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">
                <v:group id="Group 366" o:spid="_x0000_s1064" style="position:absolute;width:96120;height:65012" coordsize="96120,6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368" o:spid="_x0000_s1065" style="position:absolute;width:96120;height:65012" coordsize="96120,6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0" o:spid="_x0000_s1066" type="#_x0000_t34" style="position:absolute;left:5049;top:41625;width:19373;height:455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" adj="-18" strokecolor="#004065" strokeweight="1.75pt"/>
                    <v:group id="Group 371" o:spid="_x0000_s1067" style="position:absolute;width:96120;height:65012" coordsize="96120,6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372" o:spid="_x0000_s1068" style="position:absolute;width:96120;height:6501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Text Box 227" o:spid="_x0000_s1069" type="#_x0000_t202" style="position:absolute;left:31854;top:8585;width:26664;height:33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" filled="f" stroked="f" strokeweight=".5pt">
                          <v:textbox>
                            <w:txbxContent>
                              <w:sdt>
                                <w:sdtPr>
                                  <w:rPr>
                                    <w:rFonts w:ascii="Arial" w:hAnsi="Arial" w:cs="Arial"/>
                                    <w:color w:val="000000" w:themeColor="text1"/>
                                  </w:rPr>
                                  <w:id w:val="-575273274"/>
                                  <w:showingPlcHdr/>
                                </w:sdtPr>
                                <w:sdtContent>
                                  <w:p w14:paraId="1151DCA1"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p w14:paraId="0C89D998" w14:textId="77777777" w:rsidR="00EA7872" w:rsidRDefault="00EA7872" w:rsidP="00364899">
                                <w:pPr>
                                  <w:rPr>
                                    <w:rFonts w:ascii="Arial" w:hAnsi="Arial" w:cs="Arial"/>
                                  </w:rPr>
                                </w:pPr>
                              </w:p>
                            </w:txbxContent>
                          </v:textbox>
                        </v:shape>
                        <v:group id="Group 375" o:spid="_x0000_s1070"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Text Box 228" o:spid="_x0000_s1071" type="#_x0000_t202" style="position:absolute;left:35484;top:16649;width:26663;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" filled="f" stroked="f" strokeweight=".5pt">
                            <v:textbox>
                              <w:txbxContent>
                                <w:p w14:paraId="3F10176A" w14:textId="77777777" w:rsidR="00EA7872" w:rsidRDefault="00EA7872" w:rsidP="00364899">
                                  <w:pPr>
                                    <w:rPr>
                                      <w:rFonts w:ascii="Arial" w:hAnsi="Arial" w:cs="Arial"/>
                                    </w:rPr>
                                  </w:pPr>
                                </w:p>
                              </w:txbxContent>
                            </v:textbox>
                          </v:shape>
                          <v:group id="Group 377" o:spid="_x0000_s1072"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 Box 229" o:spid="_x0000_s1073" type="#_x0000_t202" style="position:absolute;left:57779;top:12404;width:25978;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" filled="f" stroked="f" strokeweight=".5pt">
                              <v:textbox>
                                <w:txbxContent>
                                  <w:sdt>
                                    <w:sdtPr>
                                      <w:rPr>
                                        <w:rFonts w:ascii="Arial" w:hAnsi="Arial" w:cs="Arial"/>
                                        <w:color w:val="000000" w:themeColor="text1"/>
                                      </w:rPr>
                                      <w:id w:val="545183692"/>
                                      <w:showingPlcHdr/>
                                    </w:sdtPr>
                                    <w:sdtContent>
                                      <w:p w14:paraId="4646208C"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v:textbox>
                            </v:shape>
                            <v:group id="Group 379" o:spid="_x0000_s1074"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232" o:spid="_x0000_s1075" type="#_x0000_t202" style="position:absolute;left:42171;top:31794;width:20746;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" filled="f" stroked="f" strokeweight=".5pt">
                                <v:textbox>
                                  <w:txbxContent>
                                    <w:p w14:paraId="4E4B2C31" w14:textId="77777777" w:rsidR="00EA7872" w:rsidRDefault="00EA7872" w:rsidP="00364899">
                                      <w:pPr>
                                        <w:rPr>
                                          <w:rFonts w:ascii="Arial" w:hAnsi="Arial" w:cs="Arial"/>
                                        </w:rPr>
                                      </w:pPr>
                                    </w:p>
                                  </w:txbxContent>
                                </v:textbox>
                              </v:shape>
                              <v:group id="Group 381" o:spid="_x0000_s1076"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_x0000_s1077" type="#_x0000_t202" style="position:absolute;left:31617;top:39017;width:22390;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" filled="f" stroked="f" strokeweight=".5pt">
                                  <v:textbox>
                                    <w:txbxContent>
                                      <w:sdt>
                                        <w:sdtPr>
                                          <w:rPr>
                                            <w:rFonts w:ascii="Arial" w:hAnsi="Arial" w:cs="Arial"/>
                                          </w:rPr>
                                          <w:id w:val="739292358"/>
                                          <w:showingPlcHdr/>
                                        </w:sdtPr>
                                        <w:sdtContent>
                                          <w:p w14:paraId="3C9EE59F"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v:group id="Group 383" o:spid="_x0000_s1078"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Text Box 231" o:spid="_x0000_s1079" type="#_x0000_t202" style="position:absolute;left:5713;top:43647;width:27109;height:23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" filled="f" stroked="f" strokeweight=".5pt">
                                    <v:textbox>
                                      <w:txbxContent>
                                        <w:p w14:paraId="2C9B643F" w14:textId="77777777" w:rsidR="00EA7872" w:rsidRPr="0073075D" w:rsidRDefault="00EA7872" w:rsidP="00364899">
                                          <w:pPr>
                                            <w:rPr>
                                              <w:rFonts w:ascii="Arial" w:hAnsi="Arial" w:cs="Arial"/>
                                            </w:rPr>
                                          </w:pPr>
                                          <w:sdt>
                                            <w:sdtPr>
                                              <w:rPr>
                                                <w:rFonts w:ascii="Arial" w:hAnsi="Arial" w:cs="Arial"/>
                                                <w:noProof/>
                                              </w:rPr>
                                              <w:id w:val="522902696"/>
                                              <w:showingPlcHdr/>
                                            </w:sdtPr>
                                            <w:sdtContent>
                                              <w:r w:rsidRPr="00CF1814">
                                                <w:rPr>
                                                  <w:rStyle w:val="PlaceholderText"/>
                                                  <w:rFonts w:ascii="Arial" w:hAnsi="Arial" w:cs="Arial"/>
                                                  <w:sz w:val="24"/>
                                                  <w:szCs w:val="24"/>
                                                </w:rPr>
                                                <w:t>Click here to enter text.</w:t>
                                              </w:r>
                                            </w:sdtContent>
                                          </w:sdt>
                                        </w:p>
                                      </w:txbxContent>
                                    </v:textbox>
                                  </v:shape>
                                  <v:group id="Group 385" o:spid="_x0000_s1080"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Text Box 230" o:spid="_x0000_s1081" type="#_x0000_t202" style="position:absolute;left:8681;top:30358;width:26664;height:23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" filled="f" stroked="f" strokeweight=".5pt">
                                      <v:textbox>
                                        <w:txbxContent>
                                          <w:p w14:paraId="1B4CC02B" w14:textId="77777777" w:rsidR="00EA7872" w:rsidRDefault="00EA7872" w:rsidP="00364899">
                                            <w:pPr>
                                              <w:rPr>
                                                <w:rFonts w:ascii="Arial" w:hAnsi="Arial" w:cs="Arial"/>
                                              </w:rPr>
                                            </w:pPr>
                                          </w:p>
                                        </w:txbxContent>
                                      </v:textbox>
                                    </v:shape>
                                    <v:group id="Group 387" o:spid="_x0000_s1082"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Text Box 226" o:spid="_x0000_s1083" type="#_x0000_t202" style="position:absolute;left:5430;top:17612;width:27026;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" filled="f" stroked="f" strokeweight=".5pt">
                                        <v:textbox>
                                          <w:txbxContent>
                                            <w:sdt>
                                              <w:sdtPr>
                                                <w:rPr>
                                                  <w:rFonts w:ascii="Arial" w:hAnsi="Arial" w:cs="Arial"/>
                                                </w:rPr>
                                                <w:id w:val="-144665916"/>
                                                <w:showingPlcHdr/>
                                              </w:sdtPr>
                                              <w:sdtContent>
                                                <w:p w14:paraId="23D3073E"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v:group id="Group 389" o:spid="_x0000_s1084"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Text Box 225" o:spid="_x0000_s1085" type="#_x0000_t202" style="position:absolute;left:6572;top:9596;width:21336;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" filled="f" stroked="f" strokeweight=".5pt">
                                          <v:textbox>
                                            <w:txbxContent>
                                              <w:sdt>
                                                <w:sdtPr>
                                                  <w:rPr>
                                                    <w:rFonts w:ascii="Arial" w:hAnsi="Arial" w:cs="Arial"/>
                                                  </w:rPr>
                                                  <w:id w:val="-828597568"/>
                                                  <w:showingPlcHdr/>
                                                </w:sdtPr>
                                                <w:sdtContent>
                                                  <w:p w14:paraId="612876A7"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v:group id="Group 391" o:spid="_x0000_s1086" style="position:absolute;width:96120;height:54922" coordsize="96120,5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392" o:spid="_x0000_s1087" style="position:absolute;width:96120;height:54922" coordsize="96120,5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394" o:spid="_x0000_s1088" style="position:absolute;left:70369;top:25749;width:25751;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" fillcolor="#004065" strokecolor="#1f3763 [1604]" strokeweight="5.75pt">
                                              <v:fill opacity="7967f"/>
                                              <v:textbox>
                                                <w:txbxContent>
                                                  <w:sdt>
                                                    <w:sdtPr>
                                                      <w:rPr>
                                                        <w:rFonts w:ascii="Arial" w:hAnsi="Arial" w:cs="Arial"/>
                                                        <w:color w:val="000000" w:themeColor="text1"/>
                                                      </w:rPr>
                                                      <w:id w:val="447122963"/>
                                                      <w:showingPlcHdr/>
                                                    </w:sdtPr>
                                                    <w:sdtContent>
                                                      <w:p w14:paraId="4DB6DCD7" w14:textId="77777777" w:rsidR="00EA7872" w:rsidRPr="00623CF5"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v:textbox>
                                            </v:rect>
                                            <v:shapetype id="_x0000_t32" coordsize="21600,21600" o:spt="32" o:oned="t" path="m,l21600,21600e" filled="f">
                                              <v:path arrowok="t" fillok="f" o:connecttype="none"/>
                                              <o:lock v:ext="edit" shapetype="t"/>
                                            </v:shapetype>
                                            <v:shape id="Straight Arrow Connector 395" o:spid="_x0000_s1089" type="#_x0000_t32" style="position:absolute;top:28298;width:69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" strokecolor="#004065" strokeweight="7pt">
                                              <v:stroke startarrowlength="short" endarrow="block" joinstyle="bevel"/>
                                            </v:shape>
                                            <v:group id="Group 396" o:spid="_x0000_s1090" style="position:absolute;left:3189;width:81220;height:27840" coordorigin="3189" coordsize="85884,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413" o:spid="_x0000_s1091" style="position:absolute;left:3189;width:85884;height:29696" coordorigin="3189" coordsize="85884,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up 415" o:spid="_x0000_s1092" style="position:absolute;left:3189;width:85884;height:29696" coordorigin="3189" coordsize="85884,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417" o:spid="_x0000_s1093" style="position:absolute;left:8620;width:80453;height:29697" coordorigin="8620" coordsize="68092,2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419" o:spid="_x0000_s1094" style="position:absolute;left:23080;top:3808;width:36526;height:23889" coordorigin="23080,3808" coordsize="36525,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Straight Connector 426" o:spid="_x0000_s1095" style="position:absolute;visibility:visible;mso-wrap-style:square" from="23080,3809" to="34513,2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" strokecolor="#0096d6" strokeweight="4.5pt">
                                                        <v:stroke endarrow="block" joinstyle="miter"/>
                                                      </v:line>
                                                      <v:line id="Straight Connector 427" o:spid="_x0000_s1096" style="position:absolute;visibility:visible;mso-wrap-style:square" from="50308,3808" to="59606,2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" strokecolor="#0096d6" strokeweight="4.5pt">
                                                        <v:stroke endarrow="block" joinstyle="miter"/>
                                                      </v:line>
                                                    </v:group>
                                                    <v:rect id="Rectangle 420" o:spid="_x0000_s1097" alt="diagram of picture above, arrow going left to right." style="position:absolute;left:37991;width:29938;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" fillcolor="#0096d6" strokecolor="#0096d6" strokeweight="4.75pt">
                                                      <v:fill opacity="3341f"/>
                                                      <v:textbox>
                                                        <w:txbxContent>
                                                          <w:sdt>
                                                            <w:sdtPr>
                                                              <w:rPr>
                                                                <w:rFonts w:ascii="Arial" w:hAnsi="Arial" w:cs="Arial"/>
                                                                <w:color w:val="000000" w:themeColor="text1"/>
                                                              </w:rPr>
                                                              <w:id w:val="-789355682"/>
                                                              <w:showingPlcHdr/>
                                                            </w:sdtPr>
                                                            <w:sdtContent>
                                                              <w:p w14:paraId="549378E5"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v:textbox>
                                                    </v:rect>
                                                    <v:group id="Group 421" o:spid="_x0000_s1098" style="position:absolute;left:8620;top:12399;width:68092;height:8615" coordorigin="8620,12399" coordsize="6809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Straight Arrow Connector 422" o:spid="_x0000_s1099" type="#_x0000_t32" style="position:absolute;left:8620;top:12399;width:18364;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" strokecolor="#004065" strokeweight="2pt">
                                                        <v:stroke endarrow="open" joinstyle="miter"/>
                                                      </v:shape>
                                                      <v:group id="Group 423" o:spid="_x0000_s1100" style="position:absolute;left:34513;top:15757;width:42199;height:5257" coordorigin="34513,15757" coordsize="42198,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Straight Arrow Connector 424" o:spid="_x0000_s1101" type="#_x0000_t32" style="position:absolute;left:55348;top:15757;width:213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" strokecolor="#004065" strokeweight="2pt">
                                                          <v:stroke startarrow="open" joinstyle="miter"/>
                                                        </v:shape>
                                                        <v:shape id="Straight Arrow Connector 425" o:spid="_x0000_s1102" type="#_x0000_t32" style="position:absolute;left:34513;top:20938;width:21997;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" strokecolor="#004065" strokeweight="2pt">
                                                          <v:stroke endarrow="open" joinstyle="miter"/>
                                                        </v:shape>
                                                      </v:group>
                                                    </v:group>
                                                  </v:group>
                                                  <v:rect id="Rectangle 418" o:spid="_x0000_s1103" style="position:absolute;left:3189;width:3406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" fillcolor="#0096d6" strokecolor="#0096d6" strokeweight="4.75pt">
                                                    <v:fill opacity="3341f"/>
                                                    <v:textbox>
                                                      <w:txbxContent>
                                                        <w:sdt>
                                                          <w:sdtPr>
                                                            <w:rPr>
                                                              <w:rFonts w:ascii="Arial" w:hAnsi="Arial" w:cs="Arial"/>
                                                              <w:color w:val="000000" w:themeColor="text1"/>
                                                            </w:rPr>
                                                            <w:id w:val="1922672566"/>
                                                            <w:showingPlcHdr/>
                                                          </w:sdtPr>
                                                          <w:sdtContent>
                                                            <w:p w14:paraId="4C7AC9FD"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txbxContent>
                                                    </v:textbox>
                                                  </v:rect>
                                                </v:group>
                                                <v:shape id="Straight Arrow Connector 416" o:spid="_x0000_s1104" type="#_x0000_t32" style="position:absolute;left:39214;top:11523;width:21700;height: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" strokecolor="#004065" strokeweight="2pt">
                                                  <v:stroke endarrow="open"/>
                                                </v:shape>
                                              </v:group>
                                              <v:shape id="Straight Arrow Connector 414" o:spid="_x0000_s1105" type="#_x0000_t32" style="position:absolute;left:4475;top:21806;width:29730;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" strokecolor="#004065" strokeweight="2pt">
                                                <v:stroke endarrow="open" joinstyle="miter"/>
                                              </v:shape>
                                            </v:group>
                                            <v:group id="Group 397" o:spid="_x0000_s1106" style="position:absolute;left:3778;top:29069;width:70818;height:25854;flip:y" coordorigin="3779,30406" coordsize="72351,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">
                                              <v:group id="Group 398" o:spid="_x0000_s1107" style="position:absolute;left:3779;top:30406;width:72351;height:28921" coordorigin="3779,30406" coordsize="72351,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400" o:spid="_x0000_s1108" style="position:absolute;left:3779;top:30406;width:72351;height:28921" coordorigin="3779,30406" coordsize="72351,2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2" o:spid="_x0000_s1109" style="position:absolute;left:5914;top:30406;width:70216;height:28922" coordorigin="5914,30316" coordsize="59428,2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04" o:spid="_x0000_s1110" style="position:absolute;left:21484;top:33156;width:35816;height:24134" coordorigin="21484,33156" coordsize="35816,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Straight Connector 411" o:spid="_x0000_s1111" style="position:absolute;visibility:visible;mso-wrap-style:square" from="21484,33156" to="33057,5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" strokecolor="#0096d6" strokeweight="4.5pt">
                                                        <v:stroke endarrow="block" joinstyle="miter"/>
                                                      </v:line>
                                                      <v:line id="Straight Connector 412" o:spid="_x0000_s1112" style="position:absolute;visibility:visible;mso-wrap-style:square" from="48712,33157" to="57300,5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" strokecolor="#0096d6" strokeweight="4.5pt">
                                                        <v:stroke endarrow="block" joinstyle="miter"/>
                                                      </v:line>
                                                    </v:group>
                                                    <v:rect id="Rectangle 405" o:spid="_x0000_s1113" style="position:absolute;left:35401;top:30316;width:29941;height:28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" fillcolor="#0096d6" strokecolor="#0096d6" strokeweight="4.75pt">
                                                      <v:fill opacity="3341f"/>
                                                      <v:textbox>
                                                        <w:txbxContent>
                                                          <w:p w14:paraId="3186E655" w14:textId="77777777" w:rsidR="00EA7872" w:rsidRPr="0073075D" w:rsidRDefault="00EA7872" w:rsidP="00364899">
                                                            <w:pPr>
                                                              <w:jc w:val="center"/>
                                                              <w:rPr>
                                                                <w:rFonts w:ascii="Arial" w:hAnsi="Arial" w:cs="Arial"/>
                                                                <w:color w:val="000000" w:themeColor="text1"/>
                                                              </w:rPr>
                                                            </w:pPr>
                                                            <w:sdt>
                                                              <w:sdtPr>
                                                                <w:rPr>
                                                                  <w:rStyle w:val="Style1"/>
                                                                  <w:rFonts w:cs="Arial"/>
                                                                </w:rPr>
                                                                <w:id w:val="1633282114"/>
                                                                <w:showingPlcHdr/>
                                                              </w:sdtPr>
                                                              <w:sdtEndPr>
                                                                <w:rPr>
                                                                  <w:rStyle w:val="DefaultParagraphFont"/>
                                                                  <w:rFonts w:asciiTheme="minorHAnsi" w:eastAsia="Times New Roman" w:hAnsiTheme="minorHAnsi"/>
                                                                  <w:b/>
                                                                  <w:color w:val="767171" w:themeColor="background2" w:themeShade="80"/>
                                                                  <w:lang w:eastAsia="ar-SA"/>
                                                                </w:rPr>
                                                              </w:sdtEndPr>
                                                              <w:sdtContent>
                                                                <w:r w:rsidRPr="00CF1814">
                                                                  <w:rPr>
                                                                    <w:rStyle w:val="PlaceholderText"/>
                                                                    <w:rFonts w:ascii="Arial" w:hAnsi="Arial" w:cs="Arial"/>
                                                                    <w:color w:val="767171" w:themeColor="background2" w:themeShade="80"/>
                                                                    <w:sz w:val="24"/>
                                                                    <w:szCs w:val="24"/>
                                                                  </w:rPr>
                                                                  <w:t>Click here to enter text.</w:t>
                                                                </w:r>
                                                              </w:sdtContent>
                                                            </w:sdt>
                                                          </w:p>
                                                        </w:txbxContent>
                                                      </v:textbox>
                                                    </v:rect>
                                                    <v:group id="Group 406" o:spid="_x0000_s1114" style="position:absolute;left:5914;top:39672;width:48395;height:10337" coordorigin="5914,39672" coordsize="48394,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Straight Arrow Connector 407" o:spid="_x0000_s1115" type="#_x0000_t32" style="position:absolute;left:5914;top:39672;width:18364;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" strokecolor="#004065" strokeweight="2pt">
                                                        <v:stroke endarrow="open" joinstyle="miter"/>
                                                      </v:shape>
                                                      <v:group id="Group 408" o:spid="_x0000_s1116" style="position:absolute;left:27166;top:44087;width:27143;height:5922" coordorigin="27166,44087" coordsize="2714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Straight Arrow Connector 409" o:spid="_x0000_s1117" type="#_x0000_t32" style="position:absolute;left:27166;top:44087;width:145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" strokecolor="#004065" strokeweight="2pt">
                                                          <v:stroke startarrow="open" joinstyle="miter"/>
                                                        </v:shape>
                                                        <v:shape id="Straight Arrow Connector 410" o:spid="_x0000_s1118" type="#_x0000_t32" style="position:absolute;left:39665;top:50009;width:146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" strokecolor="#004065" strokeweight="2pt">
                                                          <v:stroke endarrow="open" joinstyle="miter"/>
                                                        </v:shape>
                                                      </v:group>
                                                    </v:group>
                                                  </v:group>
                                                  <v:rect id="Rectangle 403" o:spid="_x0000_s1119" style="position:absolute;left:3779;top:30466;width:31056;height:30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" fillcolor="#0096d6" strokecolor="#0096d6" strokeweight="4.75pt">
                                                    <v:fill opacity="3341f"/>
                                                    <v:textbox>
                                                      <w:txbxContent>
                                                        <w:p w14:paraId="554AEEB0" w14:textId="77777777" w:rsidR="00EA7872" w:rsidRPr="00CE0191" w:rsidRDefault="00EA7872" w:rsidP="00364899">
                                                          <w:pPr>
                                                            <w:jc w:val="center"/>
                                                            <w:rPr>
                                                              <w:rFonts w:ascii="Arial" w:hAnsi="Arial" w:cs="Arial"/>
                                                              <w:color w:val="767171" w:themeColor="background2" w:themeShade="80"/>
                                                            </w:rPr>
                                                          </w:pPr>
                                                          <w:sdt>
                                                            <w:sdtPr>
                                                              <w:rPr>
                                                                <w:rFonts w:ascii="Arial" w:hAnsi="Arial" w:cs="Arial"/>
                                                                <w:b/>
                                                                <w:color w:val="767171" w:themeColor="background2" w:themeShade="80"/>
                                                              </w:rPr>
                                                              <w:id w:val="-1972055938"/>
                                                              <w:showingPlcHdr/>
                                                            </w:sdtPr>
                                                            <w:sdtContent>
                                                              <w:r w:rsidRPr="00CF1814">
                                                                <w:rPr>
                                                                  <w:rFonts w:ascii="Arial" w:hAnsi="Arial" w:cs="Arial"/>
                                                                  <w:color w:val="767171" w:themeColor="background2" w:themeShade="80"/>
                                                                  <w:sz w:val="24"/>
                                                                  <w:szCs w:val="24"/>
                                                                </w:rPr>
                                                                <w:t>Click here to enter text.</w:t>
                                                              </w:r>
                                                            </w:sdtContent>
                                                          </w:sdt>
                                                        </w:p>
                                                      </w:txbxContent>
                                                    </v:textbox>
                                                  </v:rect>
                                                </v:group>
                                                <v:shape id="Straight Arrow Connector 401" o:spid="_x0000_s1120" type="#_x0000_t32" style="position:absolute;left:39518;top:37916;width:183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" strokecolor="#004065" strokeweight="2pt">
                                                  <v:stroke endarrow="open"/>
                                                </v:shape>
                                              </v:group>
                                              <v:shape id="Straight Arrow Connector 399" o:spid="_x0000_s1121" type="#_x0000_t32" style="position:absolute;left:5467;top:52504;width:286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" strokecolor="#004065" strokeweight="2pt">
                                                <v:stroke endarrow="open" joinstyle="miter"/>
                                              </v:shape>
                                            </v:group>
                                          </v:group>
                                          <v:shape id="Text Box 234" o:spid="_x0000_s1122" type="#_x0000_t202" style="position:absolute;left:39987;top:44077;width:16694;height:23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" filled="f" stroked="f" strokeweight=".5pt">
                                            <v:textbox>
                                              <w:txbxContent>
                                                <w:p w14:paraId="2568829B" w14:textId="77777777" w:rsidR="00EA7872" w:rsidRDefault="00EA7872" w:rsidP="00364899">
                                                  <w:pPr>
                                                    <w:rPr>
                                                      <w:rFonts w:ascii="Arial" w:hAnsi="Arial" w:cs="Arial"/>
                                                    </w:rPr>
                                                  </w:pPr>
                                                </w:p>
                                              </w:txbxContent>
                                            </v:textbox>
                                          </v:shape>
                                        </v:group>
                                      </v:group>
                                    </v:group>
                                  </v:group>
                                </v:group>
                              </v:group>
                            </v:group>
                          </v:group>
                        </v:group>
                      </v:group>
                      <v:shape id="Elbow Connector 373" o:spid="_x0000_s1123" type="#_x0000_t34" style="position:absolute;left:38759;top:12965;width:15005;height:45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" adj="388" strokecolor="#004065" strokeweight="1.75pt"/>
                    </v:group>
                  </v:group>
                  <v:shape id="Text Box 7" o:spid="_x0000_s1124" type="#_x0000_t202" style="position:absolute;left:31301;top:14683;width:26478;height:44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" filled="f" stroked="f" strokeweight=".5pt">
                    <v:textbox>
                      <w:txbxContent>
                        <w:sdt>
                          <w:sdtPr>
                            <w:rPr>
                              <w:rFonts w:ascii="Arial" w:hAnsi="Arial" w:cs="Arial"/>
                              <w:color w:val="000000" w:themeColor="text1"/>
                            </w:rPr>
                            <w:id w:val="-456416135"/>
                            <w:showingPlcHdr/>
                          </w:sdtPr>
                          <w:sdtContent>
                            <w:p w14:paraId="5533F03D" w14:textId="77777777" w:rsidR="00EA7872" w:rsidRPr="0073075D" w:rsidRDefault="00EA7872" w:rsidP="00364899">
                              <w:pPr>
                                <w:jc w:val="center"/>
                                <w:rPr>
                                  <w:rFonts w:ascii="Arial" w:hAnsi="Arial" w:cs="Arial"/>
                                  <w:color w:val="000000" w:themeColor="text1"/>
                                </w:rPr>
                              </w:pPr>
                              <w:r w:rsidRPr="00CF1814">
                                <w:rPr>
                                  <w:rStyle w:val="PlaceholderText"/>
                                  <w:rFonts w:ascii="Arial" w:hAnsi="Arial" w:cs="Arial"/>
                                  <w:sz w:val="24"/>
                                  <w:szCs w:val="24"/>
                                </w:rPr>
                                <w:t>Click here to enter text.</w:t>
                              </w:r>
                            </w:p>
                          </w:sdtContent>
                        </w:sdt>
                        <w:p w14:paraId="449429F4" w14:textId="77777777" w:rsidR="00EA7872" w:rsidRDefault="00EA7872" w:rsidP="00364899">
                          <w:pPr>
                            <w:rPr>
                              <w:rFonts w:ascii="Arial" w:hAnsi="Arial" w:cs="Arial"/>
                            </w:rPr>
                          </w:pPr>
                        </w:p>
                      </w:txbxContent>
                    </v:textbox>
                  </v:shape>
                </v:group>
                <v:shape id="_x0000_s1125" type="#_x0000_t202" style="position:absolute;left:4933;top:43582;width:22975;height:27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" filled="f" stroked="f" strokeweight=".5pt">
                  <v:textbox>
                    <w:txbxContent>
                      <w:sdt>
                        <w:sdtPr>
                          <w:rPr>
                            <w:rFonts w:ascii="Arial" w:hAnsi="Arial" w:cs="Arial"/>
                          </w:rPr>
                          <w:id w:val="-1493645019"/>
                          <w:showingPlcHdr/>
                        </w:sdtPr>
                        <w:sdtContent>
                          <w:p w14:paraId="234854C8"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w10:wrap type="topAndBottom" anchory="margin"/>
              </v:group>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81792" behindDoc="0" locked="0" layoutInCell="1" allowOverlap="1" wp14:anchorId="5EF669D2" wp14:editId="2E4675DB">
                <wp:simplePos x="0" y="0"/>
                <wp:positionH relativeFrom="column">
                  <wp:posOffset>37313</wp:posOffset>
                </wp:positionH>
                <wp:positionV relativeFrom="paragraph">
                  <wp:posOffset>3777284</wp:posOffset>
                </wp:positionV>
                <wp:extent cx="2548255" cy="388620"/>
                <wp:effectExtent l="0" t="0" r="0" b="0"/>
                <wp:wrapNone/>
                <wp:docPr id="44" name="Text Box 10"/>
                <wp:cNvGraphicFramePr/>
                <a:graphic xmlns:a="http://schemas.openxmlformats.org/drawingml/2006/main">
                  <a:graphicData uri="http://schemas.microsoft.com/office/word/2010/wordprocessingShape">
                    <wps:wsp>
                      <wps:cNvSpPr txBox="1"/>
                      <wps:spPr>
                        <a:xfrm>
                          <a:off x="0" y="0"/>
                          <a:ext cx="2548255" cy="388620"/>
                        </a:xfrm>
                        <a:prstGeom prst="rect">
                          <a:avLst/>
                        </a:prstGeom>
                        <a:noFill/>
                        <a:ln w="6350">
                          <a:noFill/>
                        </a:ln>
                      </wps:spPr>
                      <wps:txbx>
                        <w:txbxContent>
                          <w:sdt>
                            <w:sdtPr>
                              <w:rPr>
                                <w:rFonts w:ascii="Arial" w:hAnsi="Arial" w:cs="Arial"/>
                              </w:rPr>
                              <w:id w:val="215094172"/>
                              <w:showingPlcHdr/>
                            </w:sdtPr>
                            <w:sdtEndPr/>
                            <w:sdtContent>
                              <w:p w14:paraId="71BBFA56"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F669D2" id="Text Box 10" o:spid="_x0000_s1126" type="#_x0000_t202" style="position:absolute;margin-left:2.95pt;margin-top:297.4pt;width:200.65pt;height:3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" filled="f" stroked="f" strokeweight=".5pt">
                <v:textbox style="mso-fit-shape-to-text:t">
                  <w:txbxContent>
                    <w:sdt>
                      <w:sdtPr>
                        <w:rPr>
                          <w:rFonts w:ascii="Arial" w:hAnsi="Arial" w:cs="Arial"/>
                        </w:rPr>
                        <w:id w:val="215094172"/>
                        <w:showingPlcHdr/>
                      </w:sdtPr>
                      <w:sdtContent>
                        <w:p w14:paraId="71BBFA56"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82816" behindDoc="0" locked="0" layoutInCell="1" allowOverlap="1" wp14:anchorId="602420DB" wp14:editId="650D6AA4">
                <wp:simplePos x="0" y="0"/>
                <wp:positionH relativeFrom="column">
                  <wp:posOffset>3272663</wp:posOffset>
                </wp:positionH>
                <wp:positionV relativeFrom="paragraph">
                  <wp:posOffset>2005559</wp:posOffset>
                </wp:positionV>
                <wp:extent cx="2238375" cy="388620"/>
                <wp:effectExtent l="0" t="0" r="0" b="0"/>
                <wp:wrapNone/>
                <wp:docPr id="42" name="Text Box 233"/>
                <wp:cNvGraphicFramePr/>
                <a:graphic xmlns:a="http://schemas.openxmlformats.org/drawingml/2006/main">
                  <a:graphicData uri="http://schemas.microsoft.com/office/word/2010/wordprocessingShape">
                    <wps:wsp>
                      <wps:cNvSpPr txBox="1"/>
                      <wps:spPr>
                        <a:xfrm>
                          <a:off x="0" y="0"/>
                          <a:ext cx="2238375" cy="388620"/>
                        </a:xfrm>
                        <a:prstGeom prst="rect">
                          <a:avLst/>
                        </a:prstGeom>
                        <a:noFill/>
                        <a:ln w="6350">
                          <a:noFill/>
                        </a:ln>
                      </wps:spPr>
                      <wps:txbx>
                        <w:txbxContent>
                          <w:sdt>
                            <w:sdtPr>
                              <w:rPr>
                                <w:rFonts w:ascii="Arial" w:hAnsi="Arial" w:cs="Arial"/>
                              </w:rPr>
                              <w:id w:val="1593204018"/>
                              <w:showingPlcHdr/>
                            </w:sdtPr>
                            <w:sdtEndPr/>
                            <w:sdtContent>
                              <w:p w14:paraId="63557FB2"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spAutoFit/>
                      </wps:bodyPr>
                    </wps:wsp>
                  </a:graphicData>
                </a:graphic>
              </wp:anchor>
            </w:drawing>
          </mc:Choice>
          <mc:Fallback>
            <w:pict>
              <v:shape w14:anchorId="602420DB" id="_x0000_s1127" type="#_x0000_t202" style="position:absolute;margin-left:257.7pt;margin-top:157.9pt;width:176.25pt;height:30.6pt;z-index:251682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" filled="f" stroked="f" strokeweight=".5pt">
                <v:textbox style="mso-fit-shape-to-text:t">
                  <w:txbxContent>
                    <w:sdt>
                      <w:sdtPr>
                        <w:rPr>
                          <w:rFonts w:ascii="Arial" w:hAnsi="Arial" w:cs="Arial"/>
                        </w:rPr>
                        <w:id w:val="1593204018"/>
                        <w:showingPlcHdr/>
                      </w:sdtPr>
                      <w:sdtContent>
                        <w:p w14:paraId="63557FB2"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85888" behindDoc="0" locked="0" layoutInCell="1" allowOverlap="1" wp14:anchorId="4EC103CC" wp14:editId="5F995741">
                <wp:simplePos x="0" y="0"/>
                <wp:positionH relativeFrom="column">
                  <wp:posOffset>5800725</wp:posOffset>
                </wp:positionH>
                <wp:positionV relativeFrom="paragraph">
                  <wp:posOffset>4894580</wp:posOffset>
                </wp:positionV>
                <wp:extent cx="2403475" cy="0"/>
                <wp:effectExtent l="38100" t="76200" r="0" b="114300"/>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03475" cy="0"/>
                        </a:xfrm>
                        <a:prstGeom prst="straightConnector1">
                          <a:avLst/>
                        </a:prstGeom>
                        <a:ln w="25400">
                          <a:solidFill>
                            <a:srgbClr val="004065"/>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7740F12A" id="Straight Arrow Connector 48" o:spid="_x0000_s1026" type="#_x0000_t32" style="position:absolute;margin-left:456.75pt;margin-top:385.4pt;width:189.25pt;height:0;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" strokecolor="#004065" strokeweight="2pt">
                <v:stroke startarrow="open" joinstyle="miter"/>
              </v:shape>
            </w:pict>
          </mc:Fallback>
        </mc:AlternateContent>
      </w:r>
      <w:r w:rsidR="00364899" w:rsidRPr="00E32E42">
        <w:rPr>
          <w:rFonts w:ascii="Avenir Next LT Pro" w:hAnsi="Avenir Next LT Pro" w:cstheme="minorHAnsi"/>
          <w:noProof/>
        </w:rPr>
        <mc:AlternateContent>
          <mc:Choice Requires="wps">
            <w:drawing>
              <wp:anchor distT="0" distB="0" distL="114300" distR="114300" simplePos="0" relativeHeight="251686912" behindDoc="0" locked="0" layoutInCell="1" allowOverlap="1" wp14:anchorId="7EB80924" wp14:editId="7543B7D7">
                <wp:simplePos x="0" y="0"/>
                <wp:positionH relativeFrom="column">
                  <wp:posOffset>5972175</wp:posOffset>
                </wp:positionH>
                <wp:positionV relativeFrom="paragraph">
                  <wp:posOffset>4507230</wp:posOffset>
                </wp:positionV>
                <wp:extent cx="2238987" cy="320675"/>
                <wp:effectExtent l="0" t="0" r="0" b="3175"/>
                <wp:wrapNone/>
                <wp:docPr id="50" name="Text Box 233"/>
                <wp:cNvGraphicFramePr/>
                <a:graphic xmlns:a="http://schemas.openxmlformats.org/drawingml/2006/main">
                  <a:graphicData uri="http://schemas.microsoft.com/office/word/2010/wordprocessingShape">
                    <wps:wsp>
                      <wps:cNvSpPr txBox="1"/>
                      <wps:spPr>
                        <a:xfrm>
                          <a:off x="0" y="0"/>
                          <a:ext cx="2238987" cy="320675"/>
                        </a:xfrm>
                        <a:prstGeom prst="rect">
                          <a:avLst/>
                        </a:prstGeom>
                        <a:noFill/>
                        <a:ln w="6350">
                          <a:noFill/>
                        </a:ln>
                      </wps:spPr>
                      <wps:txbx>
                        <w:txbxContent>
                          <w:sdt>
                            <w:sdtPr>
                              <w:rPr>
                                <w:rFonts w:ascii="Arial" w:hAnsi="Arial" w:cs="Arial"/>
                              </w:rPr>
                              <w:id w:val="729582224"/>
                              <w:showingPlcHdr/>
                            </w:sdtPr>
                            <w:sdtEndPr/>
                            <w:sdtContent>
                              <w:p w14:paraId="38683BD1"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EB80924" id="_x0000_s1128" type="#_x0000_t202" style="position:absolute;margin-left:470.25pt;margin-top:354.9pt;width:176.3pt;height:2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" filled="f" stroked="f" strokeweight=".5pt">
                <v:textbox>
                  <w:txbxContent>
                    <w:sdt>
                      <w:sdtPr>
                        <w:rPr>
                          <w:rFonts w:ascii="Arial" w:hAnsi="Arial" w:cs="Arial"/>
                        </w:rPr>
                        <w:id w:val="729582224"/>
                        <w:showingPlcHdr/>
                      </w:sdtPr>
                      <w:sdtContent>
                        <w:p w14:paraId="38683BD1" w14:textId="77777777" w:rsidR="00EA7872" w:rsidRPr="0073075D" w:rsidRDefault="00EA7872" w:rsidP="00364899">
                          <w:pPr>
                            <w:rPr>
                              <w:rFonts w:ascii="Arial" w:hAnsi="Arial" w:cs="Arial"/>
                            </w:rPr>
                          </w:pPr>
                          <w:r w:rsidRPr="00CF1814">
                            <w:rPr>
                              <w:rStyle w:val="PlaceholderText"/>
                              <w:rFonts w:ascii="Arial" w:hAnsi="Arial" w:cs="Arial"/>
                              <w:sz w:val="24"/>
                              <w:szCs w:val="24"/>
                            </w:rPr>
                            <w:t>Click here to enter text.</w:t>
                          </w:r>
                        </w:p>
                      </w:sdtContent>
                    </w:sdt>
                  </w:txbxContent>
                </v:textbox>
              </v:shape>
            </w:pict>
          </mc:Fallback>
        </mc:AlternateContent>
      </w:r>
    </w:p>
    <w:p w14:paraId="534E95B3" w14:textId="77777777" w:rsidR="00364899" w:rsidRPr="00BA526A" w:rsidRDefault="00364899" w:rsidP="00364899">
      <w:pPr>
        <w:pStyle w:val="Heading2"/>
        <w:rPr>
          <w:rFonts w:ascii="Avenir Next LT Pro" w:hAnsi="Avenir Next LT Pro" w:cstheme="minorHAnsi"/>
          <w:color w:val="0073AA"/>
          <w:sz w:val="22"/>
          <w:szCs w:val="22"/>
        </w:rPr>
      </w:pPr>
      <w:bookmarkStart w:id="178" w:name="_Community_Guide_and"/>
      <w:bookmarkStart w:id="179" w:name="_Toc70406840"/>
      <w:bookmarkEnd w:id="178"/>
      <w:r w:rsidRPr="00BA526A">
        <w:rPr>
          <w:rFonts w:ascii="Avenir Next LT Pro" w:hAnsi="Avenir Next LT Pro" w:cstheme="minorHAnsi"/>
          <w:color w:val="0073AA"/>
          <w:sz w:val="22"/>
          <w:szCs w:val="22"/>
        </w:rPr>
        <w:lastRenderedPageBreak/>
        <w:t>Community Guide and RTIPs Worksheet</w:t>
      </w:r>
      <w:bookmarkEnd w:id="179"/>
    </w:p>
    <w:p w14:paraId="08D1DDC1"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Evidence Scavenger Hunt</w:t>
      </w:r>
    </w:p>
    <w:p w14:paraId="7634F3E6" w14:textId="77777777" w:rsidR="00364899" w:rsidRPr="00E32E42" w:rsidRDefault="00364899" w:rsidP="00364899">
      <w:pPr>
        <w:jc w:val="center"/>
        <w:rPr>
          <w:rFonts w:ascii="Avenir Next LT Pro" w:hAnsi="Avenir Next LT Pro" w:cstheme="minorHAnsi"/>
        </w:rPr>
      </w:pPr>
      <w:r w:rsidRPr="00E32E42">
        <w:rPr>
          <w:rFonts w:ascii="Avenir Next LT Pro" w:hAnsi="Avenir Next LT Pro" w:cstheme="minorHAnsi"/>
        </w:rPr>
        <w:t>Finding evidence-based strategies and programs using The Community Guide and Research-Tested Intervention Program (RTIPs)</w:t>
      </w:r>
    </w:p>
    <w:p w14:paraId="687DC6FF" w14:textId="01DD7437" w:rsidR="00364899" w:rsidRPr="00E32E42" w:rsidRDefault="00364899" w:rsidP="00364899">
      <w:pPr>
        <w:rPr>
          <w:rFonts w:ascii="Avenir Next LT Pro" w:hAnsi="Avenir Next LT Pro" w:cstheme="minorHAnsi"/>
          <w:i/>
        </w:rPr>
      </w:pPr>
      <w:r w:rsidRPr="00E32E42">
        <w:rPr>
          <w:rFonts w:ascii="Avenir Next LT Pro" w:hAnsi="Avenir Next LT Pro" w:cstheme="minorHAnsi"/>
          <w:b/>
          <w:i/>
        </w:rPr>
        <w:t>Directions:</w:t>
      </w:r>
      <w:r w:rsidRPr="00E32E42">
        <w:rPr>
          <w:rFonts w:ascii="Avenir Next LT Pro" w:hAnsi="Avenir Next LT Pro" w:cstheme="minorHAnsi"/>
          <w:i/>
        </w:rPr>
        <w:t xml:space="preserve"> The Community Guide has systematically reviewed findings from research studies to identify intervention strategies that are evidence based. </w:t>
      </w:r>
      <w:r w:rsidR="007140E3">
        <w:rPr>
          <w:rFonts w:ascii="Avenir Next LT Pro" w:hAnsi="Avenir Next LT Pro" w:cstheme="minorHAnsi"/>
          <w:i/>
        </w:rPr>
        <w:t xml:space="preserve">Use the </w:t>
      </w:r>
      <w:hyperlink r:id="rId105" w:history="1">
        <w:r w:rsidR="007140E3" w:rsidRPr="007140E3">
          <w:rPr>
            <w:rStyle w:val="Hyperlink"/>
            <w:rFonts w:ascii="Avenir Next LT Pro" w:hAnsi="Avenir Next LT Pro" w:cstheme="minorHAnsi"/>
            <w:i/>
          </w:rPr>
          <w:t xml:space="preserve">Community Guide </w:t>
        </w:r>
        <w:r w:rsidRPr="007140E3">
          <w:rPr>
            <w:rStyle w:val="Hyperlink"/>
            <w:rFonts w:ascii="Avenir Next LT Pro" w:hAnsi="Avenir Next LT Pro" w:cstheme="minorHAnsi"/>
            <w:i/>
          </w:rPr>
          <w:t>home page</w:t>
        </w:r>
      </w:hyperlink>
      <w:r w:rsidRPr="00E32E42">
        <w:rPr>
          <w:rFonts w:ascii="Avenir Next LT Pro" w:hAnsi="Avenir Next LT Pro" w:cstheme="minorHAnsi"/>
          <w:i/>
        </w:rPr>
        <w:t xml:space="preserve"> to answer the following questions:</w:t>
      </w:r>
    </w:p>
    <w:p w14:paraId="3C481BFF"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1. Go to Topics &gt; Cancer and scroll down to the Summary Table of Task Force Findings. Identify three behavioral and social approaches that the Community Guide recommends to increase cancer screening:</w:t>
      </w:r>
    </w:p>
    <w:p w14:paraId="3566ED0A"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1) </w:t>
      </w:r>
    </w:p>
    <w:p w14:paraId="48A06595"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2) </w:t>
      </w:r>
    </w:p>
    <w:p w14:paraId="4C65F3DF"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3) </w:t>
      </w:r>
    </w:p>
    <w:p w14:paraId="7E499DAE"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2. What considerations for implementation does the Community Guide provide for increasing cancer screening for the cancer of your project focus? If it does not include any, where might you look for evidence?</w:t>
      </w:r>
    </w:p>
    <w:p w14:paraId="69331D16" w14:textId="175DE062" w:rsidR="00364899" w:rsidRPr="00E32E42" w:rsidRDefault="00364899" w:rsidP="00364899">
      <w:pPr>
        <w:rPr>
          <w:rFonts w:ascii="Avenir Next LT Pro" w:hAnsi="Avenir Next LT Pro" w:cstheme="minorHAnsi"/>
        </w:rPr>
      </w:pPr>
      <w:r w:rsidRPr="00E32E42">
        <w:rPr>
          <w:rFonts w:ascii="Avenir Next LT Pro" w:hAnsi="Avenir Next LT Pro" w:cstheme="minorHAnsi"/>
          <w:b/>
          <w:i/>
        </w:rPr>
        <w:t>Directions:</w:t>
      </w:r>
      <w:r w:rsidRPr="00E32E42">
        <w:rPr>
          <w:rFonts w:ascii="Avenir Next LT Pro" w:hAnsi="Avenir Next LT Pro" w:cstheme="minorHAnsi"/>
          <w:i/>
        </w:rPr>
        <w:t xml:space="preserve"> Use the </w:t>
      </w:r>
      <w:hyperlink r:id="rId106" w:history="1">
        <w:r w:rsidRPr="005F1A1A">
          <w:rPr>
            <w:rStyle w:val="Hyperlink"/>
            <w:rFonts w:ascii="Avenir Next LT Pro" w:hAnsi="Avenir Next LT Pro" w:cstheme="minorHAnsi"/>
            <w:i/>
          </w:rPr>
          <w:t>Research Tested Intervention Programs website (RTIPs)</w:t>
        </w:r>
      </w:hyperlink>
      <w:r w:rsidRPr="00E32E42">
        <w:rPr>
          <w:rFonts w:ascii="Avenir Next LT Pro" w:hAnsi="Avenir Next LT Pro" w:cstheme="minorHAnsi"/>
          <w:i/>
        </w:rPr>
        <w:t xml:space="preserve"> to answer the questions below.</w:t>
      </w:r>
    </w:p>
    <w:p w14:paraId="68EFBF03" w14:textId="77777777" w:rsidR="00364899" w:rsidRPr="00E32E42" w:rsidRDefault="00364899" w:rsidP="00A90E9E">
      <w:pPr>
        <w:numPr>
          <w:ilvl w:val="0"/>
          <w:numId w:val="47"/>
        </w:numPr>
        <w:spacing w:after="200" w:line="276" w:lineRule="auto"/>
        <w:rPr>
          <w:rFonts w:ascii="Avenir Next LT Pro" w:hAnsi="Avenir Next LT Pro" w:cstheme="minorHAnsi"/>
        </w:rPr>
      </w:pPr>
      <w:r w:rsidRPr="00E32E42">
        <w:rPr>
          <w:rFonts w:ascii="Avenir Next LT Pro" w:hAnsi="Avenir Next LT Pro" w:cstheme="minorHAnsi"/>
        </w:rPr>
        <w:t>Identify the cancer screening programs available on RTIPs that are for your population of interest:</w:t>
      </w:r>
    </w:p>
    <w:p w14:paraId="507FD71E" w14:textId="77777777" w:rsidR="00364899" w:rsidRPr="00E32E42" w:rsidRDefault="00364899" w:rsidP="00A90E9E">
      <w:pPr>
        <w:numPr>
          <w:ilvl w:val="0"/>
          <w:numId w:val="47"/>
        </w:numPr>
        <w:spacing w:after="200" w:line="276" w:lineRule="auto"/>
        <w:rPr>
          <w:rFonts w:ascii="Avenir Next LT Pro" w:hAnsi="Avenir Next LT Pro" w:cstheme="minorHAnsi"/>
        </w:rPr>
      </w:pPr>
      <w:r w:rsidRPr="00E32E42">
        <w:rPr>
          <w:rFonts w:ascii="Avenir Next LT Pro" w:hAnsi="Avenir Next LT Pro" w:cstheme="minorHAnsi"/>
        </w:rPr>
        <w:t>From the programs you identified, list two program products or materials that you may want to download and use for your project – if applicable.</w:t>
      </w:r>
    </w:p>
    <w:p w14:paraId="536C6B7F" w14:textId="77777777" w:rsidR="00364899" w:rsidRPr="00E32E42" w:rsidRDefault="00364899" w:rsidP="00364899">
      <w:pPr>
        <w:rPr>
          <w:rFonts w:ascii="Avenir Next LT Pro" w:hAnsi="Avenir Next LT Pro" w:cstheme="minorHAnsi"/>
        </w:rPr>
      </w:pPr>
    </w:p>
    <w:p w14:paraId="0164B990" w14:textId="77777777" w:rsidR="00364899" w:rsidRPr="00E32E42" w:rsidRDefault="00364899" w:rsidP="00364899">
      <w:pPr>
        <w:rPr>
          <w:rFonts w:ascii="Avenir Next LT Pro" w:hAnsi="Avenir Next LT Pro" w:cstheme="minorHAnsi"/>
        </w:rPr>
      </w:pPr>
    </w:p>
    <w:p w14:paraId="102F754C" w14:textId="77777777" w:rsidR="00364899" w:rsidRPr="00E32E42" w:rsidRDefault="00364899" w:rsidP="00364899">
      <w:pPr>
        <w:pStyle w:val="MediumGrid1-Accent21"/>
        <w:ind w:left="0"/>
        <w:rPr>
          <w:rFonts w:ascii="Avenir Next LT Pro" w:hAnsi="Avenir Next LT Pro" w:cstheme="minorHAnsi"/>
          <w:i/>
          <w:sz w:val="22"/>
          <w:szCs w:val="22"/>
        </w:rPr>
      </w:pPr>
      <w:r w:rsidRPr="00E32E42">
        <w:rPr>
          <w:rFonts w:ascii="Avenir Next LT Pro" w:hAnsi="Avenir Next LT Pro" w:cstheme="minorHAnsi"/>
          <w:i/>
          <w:sz w:val="22"/>
          <w:szCs w:val="22"/>
        </w:rPr>
        <w:t>This worksheet was adapted from Cancer Prevention and Control Research Network’s “Evidence Scavenger Hunt” which included additional questions and different examples</w:t>
      </w:r>
    </w:p>
    <w:p w14:paraId="07B3AFFE" w14:textId="77777777" w:rsidR="00364899" w:rsidRPr="00E32E42" w:rsidRDefault="00364899" w:rsidP="00364899">
      <w:pPr>
        <w:rPr>
          <w:rFonts w:ascii="Avenir Next LT Pro" w:hAnsi="Avenir Next LT Pro" w:cstheme="minorHAnsi"/>
        </w:rPr>
        <w:sectPr w:rsidR="00364899" w:rsidRPr="00E32E42" w:rsidSect="00723F98">
          <w:pgSz w:w="15840" w:h="12240" w:orient="landscape"/>
          <w:pgMar w:top="1440" w:right="1440" w:bottom="1440" w:left="1440" w:header="720" w:footer="720" w:gutter="0"/>
          <w:cols w:space="720"/>
          <w:titlePg/>
          <w:docGrid w:linePitch="360"/>
        </w:sectPr>
      </w:pPr>
    </w:p>
    <w:p w14:paraId="137357EA" w14:textId="77777777" w:rsidR="00364899" w:rsidRPr="00BA526A" w:rsidRDefault="00364899" w:rsidP="00364899">
      <w:pPr>
        <w:pStyle w:val="Heading2"/>
        <w:rPr>
          <w:rFonts w:ascii="Avenir Next LT Pro" w:hAnsi="Avenir Next LT Pro" w:cstheme="minorHAnsi"/>
          <w:color w:val="0073AA"/>
          <w:sz w:val="22"/>
          <w:szCs w:val="22"/>
        </w:rPr>
      </w:pPr>
      <w:bookmarkStart w:id="180" w:name="_Adaptation_Guidance_Tool"/>
      <w:bookmarkStart w:id="181" w:name="_Toc70406841"/>
      <w:bookmarkEnd w:id="180"/>
      <w:r w:rsidRPr="00BA526A">
        <w:rPr>
          <w:rFonts w:ascii="Avenir Next LT Pro" w:hAnsi="Avenir Next LT Pro" w:cstheme="minorHAnsi"/>
          <w:color w:val="0073AA"/>
          <w:sz w:val="22"/>
          <w:szCs w:val="22"/>
        </w:rPr>
        <w:lastRenderedPageBreak/>
        <w:t>Adaptation Guidance Tool</w:t>
      </w:r>
      <w:bookmarkEnd w:id="181"/>
    </w:p>
    <w:p w14:paraId="4B00636B" w14:textId="77777777" w:rsidR="00364899" w:rsidRPr="00E32E42" w:rsidRDefault="00364899" w:rsidP="00364899">
      <w:pPr>
        <w:spacing w:after="0" w:line="240" w:lineRule="auto"/>
        <w:rPr>
          <w:rFonts w:ascii="Avenir Next LT Pro" w:eastAsia="Calibri" w:hAnsi="Avenir Next LT Pro" w:cstheme="minorHAnsi"/>
        </w:rPr>
      </w:pPr>
      <w:r w:rsidRPr="00E32E42">
        <w:rPr>
          <w:rFonts w:ascii="Avenir Next LT Pro" w:eastAsia="Calibri" w:hAnsi="Avenir Next LT Pro" w:cstheme="minorHAnsi"/>
        </w:rPr>
        <w:t>In choosing an evidence-based intervention you may have to make changes to increase fit or compatibility with your audience and/or community.  Here is general guidance in terms of things that can and cannot be changed from the original intervention.  Remember to refer to any adaptation suggestions from the original developer(s) in making these adaptation decisions.</w:t>
      </w:r>
    </w:p>
    <w:tbl>
      <w:tblPr>
        <w:tblpPr w:leftFromText="180" w:rightFromText="180" w:vertAnchor="text" w:horzAnchor="margin" w:tblpY="234"/>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Caption w:val="Table"/>
        <w:tblDescription w:val="Table going down showing things that can be changed to things that should not be changed"/>
      </w:tblPr>
      <w:tblGrid>
        <w:gridCol w:w="7370"/>
      </w:tblGrid>
      <w:tr w:rsidR="00364899" w:rsidRPr="00E32E42" w14:paraId="4692C888" w14:textId="77777777" w:rsidTr="00BA526A">
        <w:trPr>
          <w:trHeight w:val="325"/>
        </w:trPr>
        <w:tc>
          <w:tcPr>
            <w:tcW w:w="7370" w:type="dxa"/>
            <w:tcBorders>
              <w:bottom w:val="single" w:sz="8" w:space="0" w:color="C2D69B"/>
            </w:tcBorders>
            <w:shd w:val="clear" w:color="auto" w:fill="0073AA"/>
          </w:tcPr>
          <w:p w14:paraId="68F2D2ED" w14:textId="77777777" w:rsidR="00364899" w:rsidRPr="00E32E42" w:rsidRDefault="00364899" w:rsidP="00723F98">
            <w:pPr>
              <w:spacing w:after="0" w:line="240" w:lineRule="auto"/>
              <w:jc w:val="center"/>
              <w:rPr>
                <w:rFonts w:ascii="Avenir Next LT Pro" w:eastAsia="Calibri" w:hAnsi="Avenir Next LT Pro" w:cstheme="minorHAnsi"/>
                <w:b/>
                <w:bCs/>
                <w:color w:val="FFFFFF"/>
              </w:rPr>
            </w:pPr>
            <w:r w:rsidRPr="00E32E42">
              <w:rPr>
                <w:rFonts w:ascii="Avenir Next LT Pro" w:eastAsia="Calibri" w:hAnsi="Avenir Next LT Pro" w:cstheme="minorHAnsi"/>
                <w:b/>
                <w:bCs/>
                <w:color w:val="FFFFFF"/>
              </w:rPr>
              <w:t>Adaptation Guidance</w:t>
            </w:r>
          </w:p>
        </w:tc>
      </w:tr>
      <w:tr w:rsidR="00364899" w:rsidRPr="00E32E42" w14:paraId="10D6A7B9" w14:textId="77777777" w:rsidTr="00723F98">
        <w:trPr>
          <w:trHeight w:val="2991"/>
        </w:trPr>
        <w:tc>
          <w:tcPr>
            <w:tcW w:w="7370" w:type="dxa"/>
            <w:tcBorders>
              <w:top w:val="single" w:sz="8" w:space="0" w:color="C2D69B"/>
              <w:left w:val="single" w:sz="8" w:space="0" w:color="C2D69B"/>
              <w:bottom w:val="single" w:sz="8" w:space="0" w:color="C2D69B"/>
              <w:right w:val="single" w:sz="8" w:space="0" w:color="C2D69B"/>
            </w:tcBorders>
            <w:shd w:val="clear" w:color="auto" w:fill="C2D69B"/>
          </w:tcPr>
          <w:p w14:paraId="0823DB9B" w14:textId="77777777" w:rsidR="00364899" w:rsidRPr="00E32E42" w:rsidRDefault="00364899" w:rsidP="00723F98">
            <w:pPr>
              <w:spacing w:after="0" w:line="240" w:lineRule="auto"/>
              <w:jc w:val="center"/>
              <w:rPr>
                <w:rFonts w:ascii="Avenir Next LT Pro" w:eastAsia="Calibri" w:hAnsi="Avenir Next LT Pro" w:cstheme="minorHAnsi"/>
                <w:b/>
                <w:bCs/>
              </w:rPr>
            </w:pPr>
          </w:p>
          <w:p w14:paraId="62AC86BF" w14:textId="77777777" w:rsidR="00364899" w:rsidRPr="00E32E42" w:rsidRDefault="00364899" w:rsidP="00723F98">
            <w:pPr>
              <w:spacing w:after="0" w:line="240" w:lineRule="auto"/>
              <w:jc w:val="center"/>
              <w:rPr>
                <w:rFonts w:ascii="Avenir Next LT Pro" w:eastAsia="Calibri" w:hAnsi="Avenir Next LT Pro" w:cstheme="minorHAnsi"/>
                <w:b/>
                <w:bCs/>
              </w:rPr>
            </w:pPr>
            <w:r w:rsidRPr="00E32E42">
              <w:rPr>
                <w:rFonts w:ascii="Avenir Next LT Pro" w:eastAsia="Calibri" w:hAnsi="Avenir Next LT Pro" w:cstheme="minorHAnsi"/>
                <w:b/>
                <w:bCs/>
              </w:rPr>
              <w:t xml:space="preserve">Green </w:t>
            </w:r>
          </w:p>
          <w:p w14:paraId="0FBA4B7F" w14:textId="77777777" w:rsidR="00364899" w:rsidRPr="00E32E42" w:rsidRDefault="00364899" w:rsidP="00723F98">
            <w:pPr>
              <w:spacing w:after="0" w:line="240" w:lineRule="auto"/>
              <w:rPr>
                <w:rFonts w:ascii="Avenir Next LT Pro" w:eastAsia="Calibri" w:hAnsi="Avenir Next LT Pro" w:cstheme="minorHAnsi"/>
                <w:b/>
                <w:bCs/>
              </w:rPr>
            </w:pPr>
          </w:p>
          <w:p w14:paraId="78EEEF25" w14:textId="2FB3A633" w:rsidR="00364899" w:rsidRPr="00E32E42" w:rsidRDefault="00364899" w:rsidP="00723F98">
            <w:pPr>
              <w:spacing w:after="0" w:line="240" w:lineRule="auto"/>
              <w:rPr>
                <w:rFonts w:ascii="Avenir Next LT Pro" w:eastAsia="Calibri" w:hAnsi="Avenir Next LT Pro" w:cstheme="minorHAnsi"/>
                <w:b/>
                <w:bCs/>
              </w:rPr>
            </w:pPr>
            <w:r w:rsidRPr="00E32E42">
              <w:rPr>
                <w:rFonts w:ascii="Avenir Next LT Pro" w:eastAsia="Calibri" w:hAnsi="Avenir Next LT Pro" w:cstheme="minorHAnsi"/>
                <w:b/>
                <w:bCs/>
              </w:rPr>
              <w:t>Things that CAN be changed</w:t>
            </w:r>
            <w:r w:rsidR="007B43DB" w:rsidRPr="00E32E42">
              <w:rPr>
                <w:rFonts w:ascii="Avenir Next LT Pro" w:eastAsia="Calibri" w:hAnsi="Avenir Next LT Pro" w:cstheme="minorHAnsi"/>
                <w:b/>
                <w:bCs/>
              </w:rPr>
              <w:t xml:space="preserve"> when adapting the intervention</w:t>
            </w:r>
            <w:r w:rsidRPr="00E32E42">
              <w:rPr>
                <w:rFonts w:ascii="Avenir Next LT Pro" w:eastAsia="Calibri" w:hAnsi="Avenir Next LT Pro" w:cstheme="minorHAnsi"/>
                <w:b/>
                <w:bCs/>
              </w:rPr>
              <w:t>:</w:t>
            </w:r>
          </w:p>
          <w:p w14:paraId="01595E7F"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Names of health care centers or systems</w:t>
            </w:r>
          </w:p>
          <w:p w14:paraId="5C8AF1F2"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Pictures of people and places and quotes</w:t>
            </w:r>
          </w:p>
          <w:p w14:paraId="5970B984"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Hard-to-read words that affect reading level</w:t>
            </w:r>
          </w:p>
          <w:p w14:paraId="5489D1C5"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Wording to be appropriate to audience</w:t>
            </w:r>
          </w:p>
          <w:p w14:paraId="46416415"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Cultural indicators based on population</w:t>
            </w:r>
          </w:p>
          <w:p w14:paraId="55A95A96"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 xml:space="preserve">Ways to reach and recruit your audience </w:t>
            </w:r>
          </w:p>
          <w:p w14:paraId="5D0507FA"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Incentives for participation</w:t>
            </w:r>
          </w:p>
          <w:p w14:paraId="250FF9B5" w14:textId="77777777" w:rsidR="00364899" w:rsidRPr="00E32E42" w:rsidRDefault="00364899" w:rsidP="00A90E9E">
            <w:pPr>
              <w:numPr>
                <w:ilvl w:val="0"/>
                <w:numId w:val="48"/>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Timeline (based on adaptation guides)</w:t>
            </w:r>
          </w:p>
          <w:p w14:paraId="70EB6034" w14:textId="77777777" w:rsidR="00364899" w:rsidRPr="00E32E42" w:rsidRDefault="00364899" w:rsidP="00723F98">
            <w:pPr>
              <w:spacing w:after="0" w:line="240" w:lineRule="auto"/>
              <w:ind w:left="720"/>
              <w:contextualSpacing/>
              <w:rPr>
                <w:rFonts w:ascii="Avenir Next LT Pro" w:eastAsia="Calibri" w:hAnsi="Avenir Next LT Pro" w:cstheme="minorHAnsi"/>
                <w:b/>
                <w:bCs/>
              </w:rPr>
            </w:pPr>
          </w:p>
        </w:tc>
      </w:tr>
      <w:tr w:rsidR="00364899" w:rsidRPr="00E32E42" w14:paraId="6A7CE12C" w14:textId="77777777" w:rsidTr="00723F98">
        <w:trPr>
          <w:trHeight w:val="3016"/>
        </w:trPr>
        <w:tc>
          <w:tcPr>
            <w:tcW w:w="7370" w:type="dxa"/>
            <w:tcBorders>
              <w:top w:val="single" w:sz="8" w:space="0" w:color="C2D69B"/>
              <w:left w:val="single" w:sz="8" w:space="0" w:color="FFFF00"/>
              <w:bottom w:val="single" w:sz="8" w:space="0" w:color="FFFF00"/>
              <w:right w:val="single" w:sz="8" w:space="0" w:color="FFFF00"/>
            </w:tcBorders>
            <w:shd w:val="clear" w:color="auto" w:fill="FFFF00"/>
          </w:tcPr>
          <w:p w14:paraId="15ED2F5D" w14:textId="77777777" w:rsidR="00364899" w:rsidRPr="00E32E42" w:rsidRDefault="00364899" w:rsidP="00723F98">
            <w:pPr>
              <w:spacing w:after="0" w:line="240" w:lineRule="auto"/>
              <w:rPr>
                <w:rFonts w:ascii="Avenir Next LT Pro" w:eastAsia="Calibri" w:hAnsi="Avenir Next LT Pro" w:cstheme="minorHAnsi"/>
                <w:b/>
                <w:bCs/>
              </w:rPr>
            </w:pPr>
          </w:p>
          <w:p w14:paraId="473EBD61" w14:textId="77777777" w:rsidR="00364899" w:rsidRPr="00E32E42" w:rsidRDefault="00364899" w:rsidP="00723F98">
            <w:pPr>
              <w:spacing w:after="0" w:line="240" w:lineRule="auto"/>
              <w:jc w:val="center"/>
              <w:rPr>
                <w:rFonts w:ascii="Avenir Next LT Pro" w:eastAsia="Calibri" w:hAnsi="Avenir Next LT Pro" w:cstheme="minorHAnsi"/>
                <w:b/>
                <w:bCs/>
              </w:rPr>
            </w:pPr>
            <w:r w:rsidRPr="00E32E42">
              <w:rPr>
                <w:rFonts w:ascii="Avenir Next LT Pro" w:eastAsia="Calibri" w:hAnsi="Avenir Next LT Pro" w:cstheme="minorHAnsi"/>
                <w:b/>
                <w:bCs/>
              </w:rPr>
              <w:t>Yellow</w:t>
            </w:r>
          </w:p>
          <w:p w14:paraId="4CF40DBA" w14:textId="77777777" w:rsidR="00364899" w:rsidRPr="00E32E42" w:rsidRDefault="00364899" w:rsidP="00723F98">
            <w:pPr>
              <w:spacing w:after="0" w:line="240" w:lineRule="auto"/>
              <w:rPr>
                <w:rFonts w:ascii="Avenir Next LT Pro" w:eastAsia="Calibri" w:hAnsi="Avenir Next LT Pro" w:cstheme="minorHAnsi"/>
                <w:b/>
                <w:bCs/>
              </w:rPr>
            </w:pPr>
          </w:p>
          <w:p w14:paraId="49BF6A18" w14:textId="2D220202" w:rsidR="00364899" w:rsidRPr="00E32E42" w:rsidRDefault="007B43DB" w:rsidP="00723F98">
            <w:pPr>
              <w:spacing w:after="0" w:line="240" w:lineRule="auto"/>
              <w:rPr>
                <w:rFonts w:ascii="Avenir Next LT Pro" w:eastAsia="Calibri" w:hAnsi="Avenir Next LT Pro" w:cstheme="minorHAnsi"/>
                <w:b/>
                <w:bCs/>
              </w:rPr>
            </w:pPr>
            <w:r w:rsidRPr="00E32E42">
              <w:rPr>
                <w:rFonts w:ascii="Avenir Next LT Pro" w:eastAsia="Calibri" w:hAnsi="Avenir Next LT Pro" w:cstheme="minorHAnsi"/>
                <w:b/>
                <w:bCs/>
              </w:rPr>
              <w:t>Use</w:t>
            </w:r>
            <w:r w:rsidR="00364899" w:rsidRPr="00E32E42">
              <w:rPr>
                <w:rFonts w:ascii="Avenir Next LT Pro" w:eastAsia="Calibri" w:hAnsi="Avenir Next LT Pro" w:cstheme="minorHAnsi"/>
                <w:b/>
                <w:bCs/>
              </w:rPr>
              <w:t xml:space="preserve"> caution</w:t>
            </w:r>
            <w:r w:rsidRPr="00E32E42">
              <w:rPr>
                <w:rFonts w:ascii="Avenir Next LT Pro" w:eastAsia="Calibri" w:hAnsi="Avenir Next LT Pro" w:cstheme="minorHAnsi"/>
                <w:b/>
                <w:bCs/>
              </w:rPr>
              <w:t xml:space="preserve"> when adapting these components</w:t>
            </w:r>
            <w:r w:rsidR="00364899" w:rsidRPr="00E32E42">
              <w:rPr>
                <w:rFonts w:ascii="Avenir Next LT Pro" w:eastAsia="Calibri" w:hAnsi="Avenir Next LT Pro" w:cstheme="minorHAnsi"/>
                <w:b/>
                <w:bCs/>
              </w:rPr>
              <w:t>:</w:t>
            </w:r>
          </w:p>
          <w:p w14:paraId="4F55E62C"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Substituting activities and/or adding new activities</w:t>
            </w:r>
          </w:p>
          <w:p w14:paraId="2D6BFC74"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Changing the order of the curriculum or steps (sequence)</w:t>
            </w:r>
          </w:p>
          <w:p w14:paraId="22C0B925"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Altering the length of program activities</w:t>
            </w:r>
          </w:p>
          <w:p w14:paraId="568B9376"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Shifting or expanding the primary audience</w:t>
            </w:r>
          </w:p>
          <w:p w14:paraId="43A4F999"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Varying delivery format/process steps</w:t>
            </w:r>
          </w:p>
          <w:p w14:paraId="2B08335B"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Modifying who delivers the program</w:t>
            </w:r>
          </w:p>
          <w:p w14:paraId="74A6FC8D" w14:textId="77777777" w:rsidR="00364899" w:rsidRPr="00E32E42" w:rsidRDefault="00364899" w:rsidP="00A90E9E">
            <w:pPr>
              <w:numPr>
                <w:ilvl w:val="0"/>
                <w:numId w:val="49"/>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Adding activities to address other risk factors or behaviors</w:t>
            </w:r>
          </w:p>
          <w:p w14:paraId="4533ACE7" w14:textId="77777777" w:rsidR="00364899" w:rsidRPr="00E32E42" w:rsidRDefault="00364899" w:rsidP="00723F98">
            <w:pPr>
              <w:spacing w:after="0" w:line="240" w:lineRule="auto"/>
              <w:rPr>
                <w:rFonts w:ascii="Avenir Next LT Pro" w:eastAsia="Calibri" w:hAnsi="Avenir Next LT Pro" w:cstheme="minorHAnsi"/>
                <w:b/>
                <w:bCs/>
              </w:rPr>
            </w:pPr>
          </w:p>
        </w:tc>
      </w:tr>
      <w:tr w:rsidR="00364899" w:rsidRPr="00E32E42" w14:paraId="0CE5D66E" w14:textId="77777777" w:rsidTr="00723F98">
        <w:trPr>
          <w:trHeight w:val="3166"/>
        </w:trPr>
        <w:tc>
          <w:tcPr>
            <w:tcW w:w="7370" w:type="dxa"/>
            <w:tcBorders>
              <w:top w:val="single" w:sz="8" w:space="0" w:color="FFFF00"/>
              <w:left w:val="single" w:sz="8" w:space="0" w:color="D99594"/>
              <w:bottom w:val="single" w:sz="8" w:space="0" w:color="D99594"/>
              <w:right w:val="single" w:sz="8" w:space="0" w:color="D99594"/>
            </w:tcBorders>
            <w:shd w:val="clear" w:color="auto" w:fill="D99594"/>
          </w:tcPr>
          <w:p w14:paraId="53D74B38" w14:textId="77777777" w:rsidR="00364899" w:rsidRPr="00E32E42" w:rsidRDefault="00364899" w:rsidP="00723F98">
            <w:pPr>
              <w:spacing w:after="0" w:line="240" w:lineRule="auto"/>
              <w:rPr>
                <w:rFonts w:ascii="Avenir Next LT Pro" w:eastAsia="Calibri" w:hAnsi="Avenir Next LT Pro" w:cstheme="minorHAnsi"/>
                <w:b/>
                <w:bCs/>
              </w:rPr>
            </w:pPr>
          </w:p>
          <w:p w14:paraId="056D9550" w14:textId="77777777" w:rsidR="00364899" w:rsidRPr="00E32E42" w:rsidRDefault="00364899" w:rsidP="00723F98">
            <w:pPr>
              <w:spacing w:after="0" w:line="240" w:lineRule="auto"/>
              <w:jc w:val="center"/>
              <w:rPr>
                <w:rFonts w:ascii="Avenir Next LT Pro" w:eastAsia="Calibri" w:hAnsi="Avenir Next LT Pro" w:cstheme="minorHAnsi"/>
                <w:b/>
                <w:bCs/>
              </w:rPr>
            </w:pPr>
            <w:r w:rsidRPr="00E32E42">
              <w:rPr>
                <w:rFonts w:ascii="Avenir Next LT Pro" w:eastAsia="Calibri" w:hAnsi="Avenir Next LT Pro" w:cstheme="minorHAnsi"/>
                <w:b/>
                <w:bCs/>
              </w:rPr>
              <w:t>Red</w:t>
            </w:r>
          </w:p>
          <w:p w14:paraId="5805DC1A" w14:textId="77777777" w:rsidR="00364899" w:rsidRPr="00E32E42" w:rsidRDefault="00364899" w:rsidP="00723F98">
            <w:pPr>
              <w:spacing w:after="0" w:line="240" w:lineRule="auto"/>
              <w:rPr>
                <w:rFonts w:ascii="Avenir Next LT Pro" w:eastAsia="Calibri" w:hAnsi="Avenir Next LT Pro" w:cstheme="minorHAnsi"/>
                <w:b/>
                <w:bCs/>
              </w:rPr>
            </w:pPr>
          </w:p>
          <w:p w14:paraId="73D9BA91" w14:textId="69792657" w:rsidR="00364899" w:rsidRPr="00E32E42" w:rsidRDefault="007B43DB" w:rsidP="00723F98">
            <w:pPr>
              <w:spacing w:after="0" w:line="240" w:lineRule="auto"/>
              <w:rPr>
                <w:rFonts w:ascii="Avenir Next LT Pro" w:eastAsia="Calibri" w:hAnsi="Avenir Next LT Pro" w:cstheme="minorHAnsi"/>
                <w:bCs/>
              </w:rPr>
            </w:pPr>
            <w:r w:rsidRPr="00E32E42">
              <w:rPr>
                <w:rFonts w:ascii="Avenir Next LT Pro" w:eastAsia="Calibri" w:hAnsi="Avenir Next LT Pro" w:cstheme="minorHAnsi"/>
                <w:b/>
                <w:bCs/>
              </w:rPr>
              <w:t>Do not change these components</w:t>
            </w:r>
            <w:r w:rsidR="00364899" w:rsidRPr="00E32E42">
              <w:rPr>
                <w:rFonts w:ascii="Avenir Next LT Pro" w:eastAsia="Calibri" w:hAnsi="Avenir Next LT Pro" w:cstheme="minorHAnsi"/>
                <w:b/>
                <w:bCs/>
              </w:rPr>
              <w:t>:</w:t>
            </w:r>
          </w:p>
          <w:p w14:paraId="02D746D0" w14:textId="77777777" w:rsidR="00364899" w:rsidRPr="00E32E42" w:rsidRDefault="00364899" w:rsidP="00A90E9E">
            <w:pPr>
              <w:numPr>
                <w:ilvl w:val="0"/>
                <w:numId w:val="50"/>
              </w:numPr>
              <w:spacing w:after="0" w:line="240" w:lineRule="auto"/>
              <w:contextualSpacing/>
              <w:rPr>
                <w:rFonts w:ascii="Avenir Next LT Pro" w:eastAsia="Calibri" w:hAnsi="Avenir Next LT Pro" w:cstheme="minorHAnsi"/>
                <w:bCs/>
              </w:rPr>
            </w:pPr>
            <w:r w:rsidRPr="00E32E42">
              <w:rPr>
                <w:rFonts w:ascii="Avenir Next LT Pro" w:eastAsia="Calibri" w:hAnsi="Avenir Next LT Pro" w:cstheme="minorHAnsi"/>
                <w:bCs/>
              </w:rPr>
              <w:t>The health communication model or theory</w:t>
            </w:r>
          </w:p>
          <w:p w14:paraId="17C4500A" w14:textId="77777777" w:rsidR="00364899" w:rsidRPr="00E32E42" w:rsidRDefault="00364899" w:rsidP="00A90E9E">
            <w:pPr>
              <w:numPr>
                <w:ilvl w:val="0"/>
                <w:numId w:val="50"/>
              </w:numPr>
              <w:spacing w:after="0" w:line="240" w:lineRule="auto"/>
              <w:rPr>
                <w:rFonts w:ascii="Avenir Next LT Pro" w:eastAsia="Calibri" w:hAnsi="Avenir Next LT Pro" w:cstheme="minorHAnsi"/>
                <w:bCs/>
              </w:rPr>
            </w:pPr>
            <w:r w:rsidRPr="00E32E42">
              <w:rPr>
                <w:rFonts w:ascii="Avenir Next LT Pro" w:eastAsia="Calibri" w:hAnsi="Avenir Next LT Pro" w:cstheme="minorHAnsi"/>
                <w:bCs/>
              </w:rPr>
              <w:t>The health topic/behavior</w:t>
            </w:r>
          </w:p>
          <w:p w14:paraId="613F4522" w14:textId="67C0C7B2" w:rsidR="00364899" w:rsidRPr="00E32E42" w:rsidRDefault="007B43DB" w:rsidP="00A90E9E">
            <w:pPr>
              <w:numPr>
                <w:ilvl w:val="0"/>
                <w:numId w:val="50"/>
              </w:numPr>
              <w:spacing w:after="0" w:line="240" w:lineRule="auto"/>
              <w:rPr>
                <w:rFonts w:ascii="Avenir Next LT Pro" w:eastAsia="Calibri" w:hAnsi="Avenir Next LT Pro" w:cstheme="minorHAnsi"/>
                <w:bCs/>
              </w:rPr>
            </w:pPr>
            <w:r w:rsidRPr="00E32E42">
              <w:rPr>
                <w:rFonts w:ascii="Avenir Next LT Pro" w:eastAsia="Calibri" w:hAnsi="Avenir Next LT Pro" w:cstheme="minorHAnsi"/>
                <w:bCs/>
              </w:rPr>
              <w:t>C</w:t>
            </w:r>
            <w:r w:rsidR="00364899" w:rsidRPr="00E32E42">
              <w:rPr>
                <w:rFonts w:ascii="Avenir Next LT Pro" w:eastAsia="Calibri" w:hAnsi="Avenir Next LT Pro" w:cstheme="minorHAnsi"/>
                <w:bCs/>
              </w:rPr>
              <w:t>ore components or whole sections of the program</w:t>
            </w:r>
          </w:p>
          <w:p w14:paraId="6068DD0E" w14:textId="23E3E75D" w:rsidR="00364899" w:rsidRPr="00E32E42" w:rsidRDefault="007B43DB" w:rsidP="007B43DB">
            <w:pPr>
              <w:numPr>
                <w:ilvl w:val="0"/>
                <w:numId w:val="50"/>
              </w:numPr>
              <w:spacing w:after="0" w:line="240" w:lineRule="auto"/>
              <w:rPr>
                <w:rFonts w:ascii="Avenir Next LT Pro" w:eastAsia="Calibri" w:hAnsi="Avenir Next LT Pro" w:cstheme="minorHAnsi"/>
                <w:bCs/>
              </w:rPr>
            </w:pPr>
            <w:r w:rsidRPr="00E32E42">
              <w:rPr>
                <w:rFonts w:ascii="Avenir Next LT Pro" w:eastAsia="Calibri" w:hAnsi="Avenir Next LT Pro" w:cstheme="minorHAnsi"/>
                <w:bCs/>
              </w:rPr>
              <w:t>P</w:t>
            </w:r>
            <w:r w:rsidR="00364899" w:rsidRPr="00E32E42">
              <w:rPr>
                <w:rFonts w:ascii="Avenir Next LT Pro" w:eastAsia="Calibri" w:hAnsi="Avenir Next LT Pro" w:cstheme="minorHAnsi"/>
                <w:bCs/>
              </w:rPr>
              <w:t xml:space="preserve">rogram </w:t>
            </w:r>
            <w:r w:rsidRPr="00E32E42">
              <w:rPr>
                <w:rFonts w:ascii="Avenir Next LT Pro" w:eastAsia="Calibri" w:hAnsi="Avenir Next LT Pro" w:cstheme="minorHAnsi"/>
                <w:bCs/>
              </w:rPr>
              <w:t>timeline or dosage</w:t>
            </w:r>
            <w:r w:rsidR="00364899" w:rsidRPr="00E32E42">
              <w:rPr>
                <w:rFonts w:ascii="Avenir Next LT Pro" w:eastAsia="Calibri" w:hAnsi="Avenir Next LT Pro" w:cstheme="minorHAnsi"/>
                <w:bCs/>
              </w:rPr>
              <w:t xml:space="preserve"> (e.g., activities, time/session)</w:t>
            </w:r>
          </w:p>
          <w:p w14:paraId="707509AD" w14:textId="77777777" w:rsidR="007B43DB" w:rsidRPr="00E32E42" w:rsidRDefault="007B43DB" w:rsidP="00A0124E">
            <w:pPr>
              <w:spacing w:after="0" w:line="240" w:lineRule="auto"/>
              <w:ind w:left="720"/>
              <w:rPr>
                <w:rFonts w:ascii="Avenir Next LT Pro" w:eastAsia="Calibri" w:hAnsi="Avenir Next LT Pro" w:cstheme="minorHAnsi"/>
                <w:bCs/>
              </w:rPr>
            </w:pPr>
          </w:p>
          <w:p w14:paraId="31F541C5" w14:textId="792F92C1" w:rsidR="00364899" w:rsidRPr="00E32E42" w:rsidRDefault="007B43DB" w:rsidP="00A0124E">
            <w:pPr>
              <w:spacing w:after="0" w:line="240" w:lineRule="auto"/>
              <w:rPr>
                <w:rFonts w:ascii="Avenir Next LT Pro" w:eastAsia="Calibri" w:hAnsi="Avenir Next LT Pro" w:cstheme="minorHAnsi"/>
                <w:bCs/>
              </w:rPr>
            </w:pPr>
            <w:r w:rsidRPr="00E32E42">
              <w:rPr>
                <w:rFonts w:ascii="Avenir Next LT Pro" w:eastAsia="Calibri" w:hAnsi="Avenir Next LT Pro" w:cstheme="minorHAnsi"/>
                <w:bCs/>
              </w:rPr>
              <w:t>Refrain from adding</w:t>
            </w:r>
            <w:r w:rsidR="00364899" w:rsidRPr="00E32E42">
              <w:rPr>
                <w:rFonts w:ascii="Avenir Next LT Pro" w:eastAsia="Calibri" w:hAnsi="Avenir Next LT Pro" w:cstheme="minorHAnsi"/>
                <w:bCs/>
              </w:rPr>
              <w:t xml:space="preserve"> strategies that detract from the core components</w:t>
            </w:r>
          </w:p>
          <w:p w14:paraId="28E8FAAF" w14:textId="77777777" w:rsidR="00364899" w:rsidRPr="00E32E42" w:rsidRDefault="00364899" w:rsidP="00723F98">
            <w:pPr>
              <w:spacing w:after="0" w:line="240" w:lineRule="auto"/>
              <w:rPr>
                <w:rFonts w:ascii="Avenir Next LT Pro" w:eastAsia="Calibri" w:hAnsi="Avenir Next LT Pro" w:cstheme="minorHAnsi"/>
                <w:b/>
                <w:bCs/>
              </w:rPr>
            </w:pPr>
          </w:p>
        </w:tc>
      </w:tr>
    </w:tbl>
    <w:p w14:paraId="685FFF0B" w14:textId="77777777" w:rsidR="00364899" w:rsidRPr="00E32E42" w:rsidRDefault="00364899" w:rsidP="00364899">
      <w:pPr>
        <w:spacing w:after="0" w:line="240" w:lineRule="auto"/>
        <w:rPr>
          <w:rFonts w:ascii="Avenir Next LT Pro" w:eastAsia="Calibri" w:hAnsi="Avenir Next LT Pro" w:cstheme="minorHAnsi"/>
          <w:b/>
        </w:rPr>
      </w:pPr>
    </w:p>
    <w:p w14:paraId="45C834F8" w14:textId="77777777" w:rsidR="00364899" w:rsidRPr="00E32E42" w:rsidRDefault="00364899" w:rsidP="00364899">
      <w:pPr>
        <w:tabs>
          <w:tab w:val="center" w:pos="4320"/>
          <w:tab w:val="right" w:pos="8640"/>
        </w:tabs>
        <w:spacing w:after="0" w:line="240" w:lineRule="auto"/>
        <w:rPr>
          <w:rFonts w:ascii="Avenir Next LT Pro" w:eastAsia="Times New Roman" w:hAnsi="Avenir Next LT Pro" w:cstheme="minorHAnsi"/>
          <w:color w:val="808080"/>
        </w:rPr>
        <w:sectPr w:rsidR="00364899" w:rsidRPr="00E32E42" w:rsidSect="00723F98">
          <w:pgSz w:w="12240" w:h="15840"/>
          <w:pgMar w:top="1440" w:right="1440" w:bottom="1440" w:left="1440" w:header="720" w:footer="720" w:gutter="0"/>
          <w:cols w:space="720"/>
          <w:titlePg/>
          <w:docGrid w:linePitch="360"/>
        </w:sectPr>
      </w:pPr>
      <w:r w:rsidRPr="00E32E42">
        <w:rPr>
          <w:rFonts w:ascii="Avenir Next LT Pro" w:eastAsia="Times New Roman" w:hAnsi="Avenir Next LT Pro" w:cstheme="minorHAnsi"/>
          <w:color w:val="808080"/>
        </w:rPr>
        <w:br/>
        <w:t>*Tool adapted from: Lesesne, C. A., Lewis, K. M., Moore, C., Fisher, D., Green, D., &amp; Wandersman, A. (2007). Promoting Science-based Approaches to Teen Pregnancy Prevention using Getting To Outcomes: Draft June 2007. Unpublished manual</w:t>
      </w:r>
    </w:p>
    <w:p w14:paraId="2CA4DE1E" w14:textId="77777777" w:rsidR="00364899" w:rsidRPr="00D727F4" w:rsidRDefault="00364899" w:rsidP="00364899">
      <w:pPr>
        <w:pStyle w:val="Heading2"/>
        <w:tabs>
          <w:tab w:val="left" w:pos="3930"/>
        </w:tabs>
        <w:rPr>
          <w:rFonts w:ascii="Avenir Next LT Pro" w:hAnsi="Avenir Next LT Pro" w:cstheme="minorHAnsi"/>
          <w:color w:val="0073AA"/>
          <w:sz w:val="22"/>
          <w:szCs w:val="22"/>
        </w:rPr>
      </w:pPr>
      <w:bookmarkStart w:id="182" w:name="_CDC’s_SWOT_Analysis"/>
      <w:bookmarkStart w:id="183" w:name="_Toc70406842"/>
      <w:bookmarkEnd w:id="182"/>
      <w:r w:rsidRPr="00D727F4">
        <w:rPr>
          <w:rFonts w:ascii="Avenir Next LT Pro" w:hAnsi="Avenir Next LT Pro" w:cstheme="minorHAnsi"/>
          <w:color w:val="0073AA"/>
          <w:sz w:val="22"/>
          <w:szCs w:val="22"/>
        </w:rPr>
        <w:lastRenderedPageBreak/>
        <w:t>CDC’s SWOT Analysis Tool</w:t>
      </w:r>
      <w:bookmarkStart w:id="184" w:name="_Hlk67415602"/>
      <w:bookmarkEnd w:id="183"/>
    </w:p>
    <w:p w14:paraId="4BE9FE70" w14:textId="3D44D3C1" w:rsidR="00364899" w:rsidRPr="00E32E42" w:rsidRDefault="00364899" w:rsidP="00364899">
      <w:pPr>
        <w:rPr>
          <w:rFonts w:ascii="Avenir Next LT Pro" w:hAnsi="Avenir Next LT Pro" w:cstheme="minorHAnsi"/>
        </w:rPr>
      </w:pPr>
      <w:r w:rsidRPr="00E32E42">
        <w:rPr>
          <w:rFonts w:ascii="Avenir Next LT Pro" w:hAnsi="Avenir Next LT Pro" w:cstheme="minorHAnsi"/>
        </w:rPr>
        <w:t>A SWOT analysis will help you identify internal and external factors in the environment that can help with the development of your</w:t>
      </w:r>
      <w:r w:rsidR="00F46056" w:rsidRPr="00E32E42">
        <w:rPr>
          <w:rFonts w:ascii="Avenir Next LT Pro" w:hAnsi="Avenir Next LT Pro" w:cstheme="minorHAnsi"/>
        </w:rPr>
        <w:t xml:space="preserve"> organization’s </w:t>
      </w:r>
      <w:r w:rsidRPr="00E32E42">
        <w:rPr>
          <w:rFonts w:ascii="Avenir Next LT Pro" w:hAnsi="Avenir Next LT Pro" w:cstheme="minorHAnsi"/>
        </w:rPr>
        <w:t xml:space="preserve">goals and objectives. </w:t>
      </w:r>
      <w:r w:rsidRPr="00E32E42">
        <w:rPr>
          <w:rFonts w:ascii="Avenir Next LT Pro" w:hAnsi="Avenir Next LT Pro" w:cstheme="minorHAnsi"/>
          <w:lang w:val="en-GB"/>
        </w:rPr>
        <w:t>Complete the SWOT analysis for your</w:t>
      </w:r>
      <w:r w:rsidR="00F46056" w:rsidRPr="00E32E42">
        <w:rPr>
          <w:rFonts w:ascii="Avenir Next LT Pro" w:hAnsi="Avenir Next LT Pro" w:cstheme="minorHAnsi"/>
          <w:lang w:val="en-GB"/>
        </w:rPr>
        <w:t xml:space="preserve"> organization</w:t>
      </w:r>
      <w:r w:rsidRPr="00E32E42">
        <w:rPr>
          <w:rFonts w:ascii="Avenir Next LT Pro" w:hAnsi="Avenir Next LT Pro" w:cstheme="minorHAnsi"/>
          <w:lang w:val="en-GB"/>
        </w:rPr>
        <w:t xml:space="preserve">.  Then use your results to help develop your SMART Objectives (via the </w:t>
      </w:r>
      <w:hyperlink r:id="rId107" w:history="1">
        <w:r w:rsidRPr="00D727F4">
          <w:rPr>
            <w:rStyle w:val="Hyperlink"/>
            <w:rFonts w:ascii="Avenir Next LT Pro" w:hAnsi="Avenir Next LT Pro" w:cstheme="minorHAnsi"/>
            <w:b/>
            <w:color w:val="0073AA"/>
            <w:lang w:val="en-GB"/>
          </w:rPr>
          <w:t>SMART Objectives Template</w:t>
        </w:r>
      </w:hyperlink>
      <w:r w:rsidR="00AC7D18">
        <w:rPr>
          <w:rStyle w:val="Hyperlink"/>
          <w:rFonts w:ascii="Avenir Next LT Pro" w:hAnsi="Avenir Next LT Pro" w:cstheme="minorHAnsi"/>
          <w:b/>
          <w:color w:val="0073AA"/>
          <w:lang w:val="en-GB"/>
        </w:rPr>
        <w:t xml:space="preserve"> (Word)</w:t>
      </w:r>
      <w:r w:rsidRPr="00E32E42">
        <w:rPr>
          <w:rFonts w:ascii="Avenir Next LT Pro" w:hAnsi="Avenir Next LT Pro" w:cstheme="minorHAnsi"/>
          <w:lang w:val="en-GB"/>
        </w:rPr>
        <w:t xml:space="preserve">.  </w:t>
      </w:r>
    </w:p>
    <w:p w14:paraId="6AD2EAD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935" distR="114935" simplePos="0" relativeHeight="251698176" behindDoc="0" locked="0" layoutInCell="1" allowOverlap="1" wp14:anchorId="41F0A66C" wp14:editId="651A6E99">
                <wp:simplePos x="0" y="0"/>
                <wp:positionH relativeFrom="page">
                  <wp:posOffset>420766</wp:posOffset>
                </wp:positionH>
                <wp:positionV relativeFrom="paragraph">
                  <wp:posOffset>6985</wp:posOffset>
                </wp:positionV>
                <wp:extent cx="9352112" cy="1090343"/>
                <wp:effectExtent l="0" t="0" r="20955" b="14605"/>
                <wp:wrapNone/>
                <wp:docPr id="221" name="Text Box 221" descr="SWOT Analysis Tool. Identifying Strengths, Weaknesses, Opportunities, and Threa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112" cy="1090343"/>
                        </a:xfrm>
                        <a:prstGeom prst="rect">
                          <a:avLst/>
                        </a:prstGeom>
                        <a:noFill/>
                        <a:ln w="6350">
                          <a:solidFill>
                            <a:srgbClr val="000000"/>
                          </a:solidFill>
                          <a:miter lim="800000"/>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3FEDF1" w14:textId="77777777" w:rsidR="00EA7872" w:rsidRPr="00D727F4" w:rsidRDefault="00EA7872" w:rsidP="00364899">
                            <w:pPr>
                              <w:rPr>
                                <w:rFonts w:ascii="Avenir Next LT Pro" w:hAnsi="Avenir Next LT Pro" w:cstheme="minorHAnsi"/>
                                <w:b/>
                                <w:color w:val="004065"/>
                              </w:rPr>
                            </w:pPr>
                            <w:r w:rsidRPr="00D727F4">
                              <w:rPr>
                                <w:rFonts w:ascii="Avenir Next LT Pro" w:hAnsi="Avenir Next LT Pro" w:cstheme="minorHAnsi"/>
                                <w:b/>
                                <w:color w:val="004065"/>
                              </w:rPr>
                              <w:t>Evaluate: SWOT Analysis Tool</w:t>
                            </w:r>
                            <w:bookmarkStart w:id="185" w:name="_Hlk67415814"/>
                          </w:p>
                          <w:p w14:paraId="7A98072C" w14:textId="77777777" w:rsidR="00EA7872" w:rsidRPr="00A0124E" w:rsidRDefault="00EA7872" w:rsidP="00364899">
                            <w:pPr>
                              <w:rPr>
                                <w:rFonts w:ascii="Avenir Next LT Pro" w:hAnsi="Avenir Next LT Pro" w:cstheme="minorHAnsi"/>
                                <w:sz w:val="20"/>
                              </w:rPr>
                            </w:pPr>
                            <w:r w:rsidRPr="00A0124E">
                              <w:rPr>
                                <w:rFonts w:ascii="Avenir Next LT Pro" w:hAnsi="Avenir Next LT Pro" w:cstheme="minorHAnsi"/>
                                <w:sz w:val="20"/>
                              </w:rPr>
                              <w:t>State the idea/issue you are assessing: _______________________________________________________________________________</w:t>
                            </w:r>
                          </w:p>
                          <w:p w14:paraId="35580DE8" w14:textId="3279D64E" w:rsidR="00EA7872" w:rsidRPr="00A0124E" w:rsidRDefault="00EA7872" w:rsidP="00364899">
                            <w:pPr>
                              <w:rPr>
                                <w:rFonts w:ascii="Avenir Next LT Pro" w:hAnsi="Avenir Next LT Pro" w:cstheme="minorHAnsi"/>
                                <w:sz w:val="20"/>
                              </w:rPr>
                            </w:pPr>
                            <w:r w:rsidRPr="00A0124E">
                              <w:rPr>
                                <w:rFonts w:ascii="Avenir Next LT Pro" w:hAnsi="Avenir Next LT Pro" w:cstheme="minorHAnsi"/>
                                <w:sz w:val="20"/>
                              </w:rPr>
                              <w:t xml:space="preserve">Identify </w:t>
                            </w:r>
                            <w:r w:rsidRPr="00A0124E">
                              <w:rPr>
                                <w:rFonts w:ascii="Avenir Next LT Pro" w:hAnsi="Avenir Next LT Pro" w:cstheme="minorHAnsi"/>
                                <w:b/>
                                <w:sz w:val="20"/>
                              </w:rPr>
                              <w:t>S</w:t>
                            </w:r>
                            <w:r w:rsidRPr="00A0124E">
                              <w:rPr>
                                <w:rFonts w:ascii="Avenir Next LT Pro" w:hAnsi="Avenir Next LT Pro" w:cstheme="minorHAnsi"/>
                                <w:sz w:val="20"/>
                              </w:rPr>
                              <w:t xml:space="preserve">trengths, </w:t>
                            </w:r>
                            <w:r w:rsidRPr="00A0124E">
                              <w:rPr>
                                <w:rFonts w:ascii="Avenir Next LT Pro" w:hAnsi="Avenir Next LT Pro" w:cstheme="minorHAnsi"/>
                                <w:b/>
                                <w:sz w:val="20"/>
                              </w:rPr>
                              <w:t>W</w:t>
                            </w:r>
                            <w:r w:rsidRPr="00A0124E">
                              <w:rPr>
                                <w:rFonts w:ascii="Avenir Next LT Pro" w:hAnsi="Avenir Next LT Pro" w:cstheme="minorHAnsi"/>
                                <w:sz w:val="20"/>
                              </w:rPr>
                              <w:t xml:space="preserve">eaknesses, </w:t>
                            </w:r>
                            <w:r w:rsidRPr="00A0124E">
                              <w:rPr>
                                <w:rFonts w:ascii="Avenir Next LT Pro" w:hAnsi="Avenir Next LT Pro" w:cstheme="minorHAnsi"/>
                                <w:b/>
                                <w:sz w:val="20"/>
                              </w:rPr>
                              <w:t>O</w:t>
                            </w:r>
                            <w:r w:rsidRPr="00A0124E">
                              <w:rPr>
                                <w:rFonts w:ascii="Avenir Next LT Pro" w:hAnsi="Avenir Next LT Pro" w:cstheme="minorHAnsi"/>
                                <w:sz w:val="20"/>
                              </w:rPr>
                              <w:t xml:space="preserve">pportunities, and </w:t>
                            </w:r>
                            <w:r w:rsidRPr="00A0124E">
                              <w:rPr>
                                <w:rFonts w:ascii="Avenir Next LT Pro" w:hAnsi="Avenir Next LT Pro" w:cstheme="minorHAnsi"/>
                                <w:b/>
                                <w:sz w:val="20"/>
                              </w:rPr>
                              <w:t>T</w:t>
                            </w:r>
                            <w:r w:rsidRPr="00A0124E">
                              <w:rPr>
                                <w:rFonts w:ascii="Avenir Next LT Pro" w:hAnsi="Avenir Next LT Pro" w:cstheme="minorHAnsi"/>
                                <w:sz w:val="20"/>
                              </w:rPr>
                              <w:t xml:space="preserve">hreats (SWOT) for </w:t>
                            </w:r>
                            <w:r w:rsidRPr="00A0124E">
                              <w:rPr>
                                <w:rFonts w:ascii="Avenir Next LT Pro" w:hAnsi="Avenir Next LT Pro" w:cstheme="minorHAnsi"/>
                                <w:sz w:val="20"/>
                                <w:szCs w:val="20"/>
                              </w:rPr>
                              <w:t>your organization</w:t>
                            </w:r>
                            <w:r w:rsidRPr="00A0124E">
                              <w:rPr>
                                <w:rFonts w:ascii="Avenir Next LT Pro" w:hAnsi="Avenir Next LT Pro" w:cstheme="minorHAnsi"/>
                                <w:sz w:val="20"/>
                              </w:rPr>
                              <w:t xml:space="preserve">. The presence of weaknesses and threats are gaps to be addressed in planning, while the absence of strengths or opportunities clarifies the need for further planning or development before action is taken. </w:t>
                            </w:r>
                          </w:p>
                          <w:bookmarkEnd w:id="185"/>
                          <w:p w14:paraId="0E1A5EEB" w14:textId="77777777" w:rsidR="00EA7872" w:rsidRDefault="00EA7872" w:rsidP="00364899"/>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0A66C" id="Text Box 221" o:spid="_x0000_s1129" type="#_x0000_t202" alt="SWOT Analysis Tool. Identifying Strengths, Weaknesses, Opportunities, and Threats" style="position:absolute;margin-left:33.15pt;margin-top:.55pt;width:736.4pt;height:85.85pt;z-index:25169817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" filled="f" strokeweight=".5pt">
                <v:textbox inset="7.45pt,3.85pt,7.45pt,3.85pt">
                  <w:txbxContent>
                    <w:p w14:paraId="473FEDF1" w14:textId="77777777" w:rsidR="00EA7872" w:rsidRPr="00D727F4" w:rsidRDefault="00EA7872" w:rsidP="00364899">
                      <w:pPr>
                        <w:rPr>
                          <w:rFonts w:ascii="Avenir Next LT Pro" w:hAnsi="Avenir Next LT Pro" w:cstheme="minorHAnsi"/>
                          <w:b/>
                          <w:color w:val="004065"/>
                        </w:rPr>
                      </w:pPr>
                      <w:r w:rsidRPr="00D727F4">
                        <w:rPr>
                          <w:rFonts w:ascii="Avenir Next LT Pro" w:hAnsi="Avenir Next LT Pro" w:cstheme="minorHAnsi"/>
                          <w:b/>
                          <w:color w:val="004065"/>
                        </w:rPr>
                        <w:t>Evaluate: SWOT Analysis Tool</w:t>
                      </w:r>
                      <w:bookmarkStart w:id="186" w:name="_Hlk67415814"/>
                    </w:p>
                    <w:p w14:paraId="7A98072C" w14:textId="77777777" w:rsidR="00EA7872" w:rsidRPr="00A0124E" w:rsidRDefault="00EA7872" w:rsidP="00364899">
                      <w:pPr>
                        <w:rPr>
                          <w:rFonts w:ascii="Avenir Next LT Pro" w:hAnsi="Avenir Next LT Pro" w:cstheme="minorHAnsi"/>
                          <w:sz w:val="20"/>
                        </w:rPr>
                      </w:pPr>
                      <w:r w:rsidRPr="00A0124E">
                        <w:rPr>
                          <w:rFonts w:ascii="Avenir Next LT Pro" w:hAnsi="Avenir Next LT Pro" w:cstheme="minorHAnsi"/>
                          <w:sz w:val="20"/>
                        </w:rPr>
                        <w:t>State the idea/issue you are assessing: _______________________________________________________________________________</w:t>
                      </w:r>
                    </w:p>
                    <w:p w14:paraId="35580DE8" w14:textId="3279D64E" w:rsidR="00EA7872" w:rsidRPr="00A0124E" w:rsidRDefault="00EA7872" w:rsidP="00364899">
                      <w:pPr>
                        <w:rPr>
                          <w:rFonts w:ascii="Avenir Next LT Pro" w:hAnsi="Avenir Next LT Pro" w:cstheme="minorHAnsi"/>
                          <w:sz w:val="20"/>
                        </w:rPr>
                      </w:pPr>
                      <w:r w:rsidRPr="00A0124E">
                        <w:rPr>
                          <w:rFonts w:ascii="Avenir Next LT Pro" w:hAnsi="Avenir Next LT Pro" w:cstheme="minorHAnsi"/>
                          <w:sz w:val="20"/>
                        </w:rPr>
                        <w:t xml:space="preserve">Identify </w:t>
                      </w:r>
                      <w:r w:rsidRPr="00A0124E">
                        <w:rPr>
                          <w:rFonts w:ascii="Avenir Next LT Pro" w:hAnsi="Avenir Next LT Pro" w:cstheme="minorHAnsi"/>
                          <w:b/>
                          <w:sz w:val="20"/>
                        </w:rPr>
                        <w:t>S</w:t>
                      </w:r>
                      <w:r w:rsidRPr="00A0124E">
                        <w:rPr>
                          <w:rFonts w:ascii="Avenir Next LT Pro" w:hAnsi="Avenir Next LT Pro" w:cstheme="minorHAnsi"/>
                          <w:sz w:val="20"/>
                        </w:rPr>
                        <w:t xml:space="preserve">trengths, </w:t>
                      </w:r>
                      <w:r w:rsidRPr="00A0124E">
                        <w:rPr>
                          <w:rFonts w:ascii="Avenir Next LT Pro" w:hAnsi="Avenir Next LT Pro" w:cstheme="minorHAnsi"/>
                          <w:b/>
                          <w:sz w:val="20"/>
                        </w:rPr>
                        <w:t>W</w:t>
                      </w:r>
                      <w:r w:rsidRPr="00A0124E">
                        <w:rPr>
                          <w:rFonts w:ascii="Avenir Next LT Pro" w:hAnsi="Avenir Next LT Pro" w:cstheme="minorHAnsi"/>
                          <w:sz w:val="20"/>
                        </w:rPr>
                        <w:t xml:space="preserve">eaknesses, </w:t>
                      </w:r>
                      <w:r w:rsidRPr="00A0124E">
                        <w:rPr>
                          <w:rFonts w:ascii="Avenir Next LT Pro" w:hAnsi="Avenir Next LT Pro" w:cstheme="minorHAnsi"/>
                          <w:b/>
                          <w:sz w:val="20"/>
                        </w:rPr>
                        <w:t>O</w:t>
                      </w:r>
                      <w:r w:rsidRPr="00A0124E">
                        <w:rPr>
                          <w:rFonts w:ascii="Avenir Next LT Pro" w:hAnsi="Avenir Next LT Pro" w:cstheme="minorHAnsi"/>
                          <w:sz w:val="20"/>
                        </w:rPr>
                        <w:t xml:space="preserve">pportunities, and </w:t>
                      </w:r>
                      <w:r w:rsidRPr="00A0124E">
                        <w:rPr>
                          <w:rFonts w:ascii="Avenir Next LT Pro" w:hAnsi="Avenir Next LT Pro" w:cstheme="minorHAnsi"/>
                          <w:b/>
                          <w:sz w:val="20"/>
                        </w:rPr>
                        <w:t>T</w:t>
                      </w:r>
                      <w:r w:rsidRPr="00A0124E">
                        <w:rPr>
                          <w:rFonts w:ascii="Avenir Next LT Pro" w:hAnsi="Avenir Next LT Pro" w:cstheme="minorHAnsi"/>
                          <w:sz w:val="20"/>
                        </w:rPr>
                        <w:t xml:space="preserve">hreats (SWOT) for </w:t>
                      </w:r>
                      <w:r w:rsidRPr="00A0124E">
                        <w:rPr>
                          <w:rFonts w:ascii="Avenir Next LT Pro" w:hAnsi="Avenir Next LT Pro" w:cstheme="minorHAnsi"/>
                          <w:sz w:val="20"/>
                          <w:szCs w:val="20"/>
                        </w:rPr>
                        <w:t>your organization</w:t>
                      </w:r>
                      <w:r w:rsidRPr="00A0124E">
                        <w:rPr>
                          <w:rFonts w:ascii="Avenir Next LT Pro" w:hAnsi="Avenir Next LT Pro" w:cstheme="minorHAnsi"/>
                          <w:sz w:val="20"/>
                        </w:rPr>
                        <w:t xml:space="preserve">. The presence of weaknesses and threats are gaps to be addressed in planning, while the absence of strengths or opportunities clarifies the need for further planning or development before action is taken. </w:t>
                      </w:r>
                    </w:p>
                    <w:bookmarkEnd w:id="186"/>
                    <w:p w14:paraId="0E1A5EEB" w14:textId="77777777" w:rsidR="00EA7872" w:rsidRDefault="00EA7872" w:rsidP="00364899"/>
                  </w:txbxContent>
                </v:textbox>
                <w10:wrap anchorx="page"/>
              </v:shape>
            </w:pict>
          </mc:Fallback>
        </mc:AlternateContent>
      </w:r>
    </w:p>
    <w:p w14:paraId="388870B5"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935" distR="114935" simplePos="0" relativeHeight="251688960" behindDoc="0" locked="0" layoutInCell="1" allowOverlap="1" wp14:anchorId="0BD76395" wp14:editId="6113FB28">
                <wp:simplePos x="0" y="0"/>
                <wp:positionH relativeFrom="column">
                  <wp:posOffset>-113665</wp:posOffset>
                </wp:positionH>
                <wp:positionV relativeFrom="paragraph">
                  <wp:posOffset>6407785</wp:posOffset>
                </wp:positionV>
                <wp:extent cx="9931400" cy="154940"/>
                <wp:effectExtent l="0" t="635"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0" cy="154940"/>
                        </a:xfrm>
                        <a:prstGeom prst="rect">
                          <a:avLst/>
                        </a:pr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90DBD8" w14:textId="77777777" w:rsidR="00EA7872" w:rsidRPr="00502553" w:rsidRDefault="00EA7872" w:rsidP="00364899">
                            <w:pPr>
                              <w:pStyle w:val="Footer"/>
                              <w:rPr>
                                <w:rFonts w:ascii="Tahoma" w:hAnsi="Tahoma" w:cs="Tahoma"/>
                                <w:sz w:val="20"/>
                                <w:szCs w:val="20"/>
                              </w:rPr>
                            </w:pPr>
                            <w:r w:rsidRPr="00441451">
                              <w:rPr>
                                <w:rFonts w:ascii="Tahoma" w:hAnsi="Tahoma" w:cs="Tahoma"/>
                                <w:sz w:val="16"/>
                                <w:szCs w:val="16"/>
                              </w:rPr>
                              <w:t xml:space="preserve">Adapted from Alan Chapman 1995-2006. </w:t>
                            </w:r>
                            <w:r w:rsidRPr="00441451">
                              <w:rPr>
                                <w:rFonts w:ascii="Tahoma" w:hAnsi="Tahoma" w:cs="Tahoma"/>
                                <w:sz w:val="16"/>
                                <w:szCs w:val="16"/>
                              </w:rPr>
                              <w:tab/>
                              <w:t xml:space="preserve">                                                                                               2/2</w:t>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t xml:space="preserve">  </w:t>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20"/>
                                <w:szCs w:val="20"/>
                              </w:rPr>
                              <w:t>PHIN CoPs Resource</w:t>
                            </w:r>
                            <w:r>
                              <w:rPr>
                                <w:rFonts w:ascii="Tahoma" w:hAnsi="Tahoma" w:cs="Tahoma"/>
                                <w:sz w:val="20"/>
                                <w:szCs w:val="20"/>
                              </w:rPr>
                              <w:t xml:space="preserve"> Kit</w:t>
                            </w:r>
                          </w:p>
                          <w:p w14:paraId="4A4EBC4B" w14:textId="77777777" w:rsidR="00EA7872" w:rsidRPr="003545BF" w:rsidRDefault="00EA7872" w:rsidP="00364899">
                            <w:pPr>
                              <w:ind w:left="45"/>
                              <w:rPr>
                                <w:rFonts w:ascii="Tahoma" w:hAnsi="Tahoma" w:cs="Tahom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6395" id="Text Box 205" o:spid="_x0000_s1130" type="#_x0000_t202" style="position:absolute;margin-left:-8.95pt;margin-top:504.55pt;width:782pt;height:12.2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" stroked="f">
                <v:textbox inset="0,0,0,0">
                  <w:txbxContent>
                    <w:p w14:paraId="4290DBD8" w14:textId="77777777" w:rsidR="00EA7872" w:rsidRPr="00502553" w:rsidRDefault="00EA7872" w:rsidP="00364899">
                      <w:pPr>
                        <w:pStyle w:val="Footer"/>
                        <w:rPr>
                          <w:rFonts w:ascii="Tahoma" w:hAnsi="Tahoma" w:cs="Tahoma"/>
                          <w:sz w:val="20"/>
                          <w:szCs w:val="20"/>
                        </w:rPr>
                      </w:pPr>
                      <w:r w:rsidRPr="00441451">
                        <w:rPr>
                          <w:rFonts w:ascii="Tahoma" w:hAnsi="Tahoma" w:cs="Tahoma"/>
                          <w:sz w:val="16"/>
                          <w:szCs w:val="16"/>
                        </w:rPr>
                        <w:t xml:space="preserve">Adapted from Alan Chapman 1995-2006. </w:t>
                      </w:r>
                      <w:r w:rsidRPr="00441451">
                        <w:rPr>
                          <w:rFonts w:ascii="Tahoma" w:hAnsi="Tahoma" w:cs="Tahoma"/>
                          <w:sz w:val="16"/>
                          <w:szCs w:val="16"/>
                        </w:rPr>
                        <w:tab/>
                        <w:t xml:space="preserve">                                                                                               2/2</w:t>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16"/>
                          <w:szCs w:val="16"/>
                        </w:rPr>
                        <w:tab/>
                        <w:t xml:space="preserve">  </w:t>
                      </w:r>
                      <w:r w:rsidRPr="00441451">
                        <w:rPr>
                          <w:rFonts w:ascii="Tahoma" w:hAnsi="Tahoma" w:cs="Tahoma"/>
                          <w:sz w:val="16"/>
                          <w:szCs w:val="16"/>
                        </w:rPr>
                        <w:tab/>
                      </w:r>
                      <w:r w:rsidRPr="00441451">
                        <w:rPr>
                          <w:rFonts w:ascii="Tahoma" w:hAnsi="Tahoma" w:cs="Tahoma"/>
                          <w:sz w:val="16"/>
                          <w:szCs w:val="16"/>
                        </w:rPr>
                        <w:tab/>
                      </w:r>
                      <w:r w:rsidRPr="00441451">
                        <w:rPr>
                          <w:rFonts w:ascii="Tahoma" w:hAnsi="Tahoma" w:cs="Tahoma"/>
                          <w:sz w:val="20"/>
                          <w:szCs w:val="20"/>
                        </w:rPr>
                        <w:t>PHIN CoPs Resource</w:t>
                      </w:r>
                      <w:r>
                        <w:rPr>
                          <w:rFonts w:ascii="Tahoma" w:hAnsi="Tahoma" w:cs="Tahoma"/>
                          <w:sz w:val="20"/>
                          <w:szCs w:val="20"/>
                        </w:rPr>
                        <w:t xml:space="preserve"> Kit</w:t>
                      </w:r>
                    </w:p>
                    <w:p w14:paraId="4A4EBC4B" w14:textId="77777777" w:rsidR="00EA7872" w:rsidRPr="003545BF" w:rsidRDefault="00EA7872" w:rsidP="00364899">
                      <w:pPr>
                        <w:ind w:left="45"/>
                        <w:rPr>
                          <w:rFonts w:ascii="Tahoma" w:hAnsi="Tahoma" w:cs="Tahoma"/>
                          <w:sz w:val="16"/>
                          <w:szCs w:val="16"/>
                        </w:rPr>
                      </w:pPr>
                    </w:p>
                  </w:txbxContent>
                </v:textbox>
              </v:shape>
            </w:pict>
          </mc:Fallback>
        </mc:AlternateContent>
      </w:r>
    </w:p>
    <w:p w14:paraId="65589C8E" w14:textId="77777777" w:rsidR="00364899" w:rsidRPr="00E32E42" w:rsidRDefault="00364899" w:rsidP="00364899">
      <w:pPr>
        <w:rPr>
          <w:rFonts w:ascii="Avenir Next LT Pro" w:hAnsi="Avenir Next LT Pro" w:cstheme="minorHAnsi"/>
        </w:rPr>
      </w:pPr>
    </w:p>
    <w:p w14:paraId="137AD465" w14:textId="74D566F8" w:rsidR="00364899" w:rsidRPr="00E32E42" w:rsidRDefault="00B84D49" w:rsidP="00364899">
      <w:p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935" distR="114935" simplePos="0" relativeHeight="251695104" behindDoc="0" locked="0" layoutInCell="1" allowOverlap="1" wp14:anchorId="569717EE" wp14:editId="1C84F32E">
                <wp:simplePos x="0" y="0"/>
                <wp:positionH relativeFrom="column">
                  <wp:posOffset>-444788</wp:posOffset>
                </wp:positionH>
                <wp:positionV relativeFrom="paragraph">
                  <wp:posOffset>294005</wp:posOffset>
                </wp:positionV>
                <wp:extent cx="2862469" cy="2345634"/>
                <wp:effectExtent l="0" t="0" r="33655" b="55245"/>
                <wp:wrapNone/>
                <wp:docPr id="215" name="Text Box 215" descr="Green box showing internal potential cri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69" cy="234563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3568EF9" w14:textId="77777777" w:rsidR="00EA7872" w:rsidRPr="00B84D49" w:rsidRDefault="00EA7872" w:rsidP="00364899">
                            <w:pPr>
                              <w:rPr>
                                <w:rFonts w:ascii="Avenir Next LT Pro" w:hAnsi="Avenir Next LT Pro" w:cstheme="minorHAnsi"/>
                                <w:b/>
                                <w:bCs/>
                                <w:color w:val="4F6228"/>
                                <w:sz w:val="18"/>
                                <w:szCs w:val="18"/>
                              </w:rPr>
                            </w:pPr>
                            <w:r w:rsidRPr="00B84D49">
                              <w:rPr>
                                <w:rFonts w:ascii="Avenir Next LT Pro" w:hAnsi="Avenir Next LT Pro" w:cstheme="minorHAnsi"/>
                                <w:b/>
                                <w:bCs/>
                                <w:color w:val="4F6228"/>
                                <w:sz w:val="18"/>
                                <w:szCs w:val="18"/>
                              </w:rPr>
                              <w:t>Internal</w:t>
                            </w:r>
                          </w:p>
                          <w:p w14:paraId="6AB7CA56" w14:textId="77777777" w:rsidR="00EA7872" w:rsidRPr="00B84D49" w:rsidRDefault="00EA7872" w:rsidP="00364899">
                            <w:pPr>
                              <w:rPr>
                                <w:rFonts w:ascii="Avenir Next LT Pro" w:hAnsi="Avenir Next LT Pro" w:cstheme="minorHAnsi"/>
                                <w:b/>
                                <w:bCs/>
                                <w:color w:val="4F6228"/>
                                <w:sz w:val="18"/>
                                <w:szCs w:val="18"/>
                              </w:rPr>
                            </w:pPr>
                            <w:r w:rsidRPr="00B84D49">
                              <w:rPr>
                                <w:rFonts w:ascii="Avenir Next LT Pro" w:hAnsi="Avenir Next LT Pro" w:cstheme="minorHAnsi"/>
                                <w:b/>
                                <w:sz w:val="18"/>
                                <w:szCs w:val="18"/>
                              </w:rPr>
                              <w:t>Potential criteria:</w:t>
                            </w:r>
                          </w:p>
                          <w:p w14:paraId="27DA23F4"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Collective capabilities </w:t>
                            </w:r>
                          </w:p>
                          <w:p w14:paraId="76A211E4"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Morale, commitment, leadership </w:t>
                            </w:r>
                          </w:p>
                          <w:p w14:paraId="42955841"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Governance, participation norms, and defined roles</w:t>
                            </w:r>
                          </w:p>
                          <w:p w14:paraId="76679C56"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Resources, funding, assets, people </w:t>
                            </w:r>
                          </w:p>
                          <w:p w14:paraId="7FE59091"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Experience, knowledge, data </w:t>
                            </w:r>
                          </w:p>
                          <w:p w14:paraId="24E7F84C"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Innovative aspects </w:t>
                            </w:r>
                          </w:p>
                          <w:p w14:paraId="722D4B8E"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Collaboration tools</w:t>
                            </w:r>
                          </w:p>
                          <w:p w14:paraId="4EB87F85"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Accreditations, certification, requirements, mandates </w:t>
                            </w:r>
                          </w:p>
                          <w:p w14:paraId="1700F1C0"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Processes, systems, IT, and communications </w:t>
                            </w:r>
                          </w:p>
                          <w:p w14:paraId="1A4723D3"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Cultural, attitudinal, behavioral norms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17EE" id="Text Box 215" o:spid="_x0000_s1131" type="#_x0000_t202" alt="Green box showing internal potential criteria" style="position:absolute;margin-left:-35pt;margin-top:23.15pt;width:225.4pt;height:184.7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" strokecolor="#c2d69b" strokeweight="1pt">
                <v:fill color2="#d6e3bc" focus="100%" type="gradient"/>
                <v:shadow on="t" color="#4e6128" opacity=".5" offset="1pt"/>
                <v:textbox inset="7.45pt,3.85pt,7.45pt,3.85pt">
                  <w:txbxContent>
                    <w:p w14:paraId="43568EF9" w14:textId="77777777" w:rsidR="00EA7872" w:rsidRPr="00B84D49" w:rsidRDefault="00EA7872" w:rsidP="00364899">
                      <w:pPr>
                        <w:rPr>
                          <w:rFonts w:ascii="Avenir Next LT Pro" w:hAnsi="Avenir Next LT Pro" w:cstheme="minorHAnsi"/>
                          <w:b/>
                          <w:bCs/>
                          <w:color w:val="4F6228"/>
                          <w:sz w:val="18"/>
                          <w:szCs w:val="18"/>
                        </w:rPr>
                      </w:pPr>
                      <w:r w:rsidRPr="00B84D49">
                        <w:rPr>
                          <w:rFonts w:ascii="Avenir Next LT Pro" w:hAnsi="Avenir Next LT Pro" w:cstheme="minorHAnsi"/>
                          <w:b/>
                          <w:bCs/>
                          <w:color w:val="4F6228"/>
                          <w:sz w:val="18"/>
                          <w:szCs w:val="18"/>
                        </w:rPr>
                        <w:t>Internal</w:t>
                      </w:r>
                    </w:p>
                    <w:p w14:paraId="6AB7CA56" w14:textId="77777777" w:rsidR="00EA7872" w:rsidRPr="00B84D49" w:rsidRDefault="00EA7872" w:rsidP="00364899">
                      <w:pPr>
                        <w:rPr>
                          <w:rFonts w:ascii="Avenir Next LT Pro" w:hAnsi="Avenir Next LT Pro" w:cstheme="minorHAnsi"/>
                          <w:b/>
                          <w:bCs/>
                          <w:color w:val="4F6228"/>
                          <w:sz w:val="18"/>
                          <w:szCs w:val="18"/>
                        </w:rPr>
                      </w:pPr>
                      <w:r w:rsidRPr="00B84D49">
                        <w:rPr>
                          <w:rFonts w:ascii="Avenir Next LT Pro" w:hAnsi="Avenir Next LT Pro" w:cstheme="minorHAnsi"/>
                          <w:b/>
                          <w:sz w:val="18"/>
                          <w:szCs w:val="18"/>
                        </w:rPr>
                        <w:t>Potential criteria:</w:t>
                      </w:r>
                    </w:p>
                    <w:p w14:paraId="27DA23F4"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Collective capabilities </w:t>
                      </w:r>
                    </w:p>
                    <w:p w14:paraId="76A211E4"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Morale, commitment, leadership </w:t>
                      </w:r>
                    </w:p>
                    <w:p w14:paraId="42955841"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Governance, participation norms, and defined roles</w:t>
                      </w:r>
                    </w:p>
                    <w:p w14:paraId="76679C56"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Resources, funding, assets, people </w:t>
                      </w:r>
                    </w:p>
                    <w:p w14:paraId="7FE59091"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Experience, knowledge, data </w:t>
                      </w:r>
                    </w:p>
                    <w:p w14:paraId="24E7F84C"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Innovative aspects </w:t>
                      </w:r>
                    </w:p>
                    <w:p w14:paraId="722D4B8E"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Collaboration tools</w:t>
                      </w:r>
                    </w:p>
                    <w:p w14:paraId="4EB87F85"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Accreditations, certification, requirements, mandates </w:t>
                      </w:r>
                    </w:p>
                    <w:p w14:paraId="1700F1C0"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Processes, systems, IT, and communications </w:t>
                      </w:r>
                    </w:p>
                    <w:p w14:paraId="1A4723D3" w14:textId="77777777" w:rsidR="00EA7872" w:rsidRPr="00B84D49" w:rsidRDefault="00EA7872" w:rsidP="00A90E9E">
                      <w:pPr>
                        <w:numPr>
                          <w:ilvl w:val="0"/>
                          <w:numId w:val="51"/>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Cultural, attitudinal, behavioral norms</w:t>
                      </w:r>
                    </w:p>
                  </w:txbxContent>
                </v:textbox>
              </v:shape>
            </w:pict>
          </mc:Fallback>
        </mc:AlternateContent>
      </w:r>
      <w:r w:rsidR="00057EC9" w:rsidRPr="00E32E42">
        <w:rPr>
          <w:rFonts w:ascii="Avenir Next LT Pro" w:hAnsi="Avenir Next LT Pro" w:cstheme="minorHAnsi"/>
          <w:noProof/>
        </w:rPr>
        <mc:AlternateContent>
          <mc:Choice Requires="wps">
            <w:drawing>
              <wp:anchor distT="0" distB="0" distL="114935" distR="114935" simplePos="0" relativeHeight="251697152" behindDoc="0" locked="0" layoutInCell="1" allowOverlap="1" wp14:anchorId="6084E34C" wp14:editId="7761E7C8">
                <wp:simplePos x="0" y="0"/>
                <wp:positionH relativeFrom="page">
                  <wp:align>right</wp:align>
                </wp:positionH>
                <wp:positionV relativeFrom="paragraph">
                  <wp:posOffset>220124</wp:posOffset>
                </wp:positionV>
                <wp:extent cx="3185795" cy="265430"/>
                <wp:effectExtent l="0" t="0" r="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65430"/>
                        </a:xfrm>
                        <a:prstGeom prst="rect">
                          <a:avLst/>
                        </a:prstGeom>
                        <a:noFill/>
                        <a:ln>
                          <a:noFill/>
                        </a:ln>
                        <a:effectLst/>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FFFFFF"/>
                                  </a:gs>
                                  <a:gs pos="100000">
                                    <a:srgbClr val="999999"/>
                                  </a:gs>
                                </a:gsLst>
                                <a:lin ang="5400000" scaled="1"/>
                              </a:gradFill>
                            </a14:hiddenFill>
                          </a:ex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666666"/>
                              </a:solidFill>
                              <a:miter lim="800000"/>
                              <a:headEnd/>
                              <a:tailEnd/>
                            </a14:hiddenLine>
                          </a:ext>
                        </a:extLst>
                      </wps:spPr>
                      <wps:txbx>
                        <w:txbxContent>
                          <w:p w14:paraId="551CA539" w14:textId="77777777" w:rsidR="00EA7872" w:rsidRPr="00A0124E" w:rsidRDefault="00EA7872" w:rsidP="00364899">
                            <w:pPr>
                              <w:jc w:val="center"/>
                              <w:rPr>
                                <w:rFonts w:ascii="Avenir Next LT Pro" w:hAnsi="Avenir Next LT Pro" w:cstheme="minorHAnsi"/>
                                <w:b/>
                                <w:bCs/>
                                <w:color w:val="943634"/>
                                <w:sz w:val="24"/>
                                <w:szCs w:val="24"/>
                              </w:rPr>
                            </w:pPr>
                            <w:r w:rsidRPr="00A0124E">
                              <w:rPr>
                                <w:rFonts w:ascii="Avenir Next LT Pro" w:hAnsi="Avenir Next LT Pro" w:cstheme="minorHAnsi"/>
                                <w:b/>
                                <w:bCs/>
                                <w:color w:val="943634"/>
                                <w:sz w:val="24"/>
                                <w:szCs w:val="24"/>
                              </w:rPr>
                              <w:t>Factors to Address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E34C" id="Text Box 213" o:spid="_x0000_s1132" type="#_x0000_t202" style="position:absolute;margin-left:199.65pt;margin-top:17.35pt;width:250.85pt;height:20.9pt;z-index:251697152;visibility:visible;mso-wrap-style:square;mso-width-percent:0;mso-height-percent:0;mso-wrap-distance-left:9.05pt;mso-wrap-distance-top:0;mso-wrap-distance-right:9.05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" filled="f" stroked="f">
                <v:textbox inset="7.45pt,3.85pt,7.45pt,3.85pt">
                  <w:txbxContent>
                    <w:p w14:paraId="551CA539" w14:textId="77777777" w:rsidR="00EA7872" w:rsidRPr="00A0124E" w:rsidRDefault="00EA7872" w:rsidP="00364899">
                      <w:pPr>
                        <w:jc w:val="center"/>
                        <w:rPr>
                          <w:rFonts w:ascii="Avenir Next LT Pro" w:hAnsi="Avenir Next LT Pro" w:cstheme="minorHAnsi"/>
                          <w:b/>
                          <w:bCs/>
                          <w:color w:val="943634"/>
                          <w:sz w:val="24"/>
                          <w:szCs w:val="24"/>
                        </w:rPr>
                      </w:pPr>
                      <w:r w:rsidRPr="00A0124E">
                        <w:rPr>
                          <w:rFonts w:ascii="Avenir Next LT Pro" w:hAnsi="Avenir Next LT Pro" w:cstheme="minorHAnsi"/>
                          <w:b/>
                          <w:bCs/>
                          <w:color w:val="943634"/>
                          <w:sz w:val="24"/>
                          <w:szCs w:val="24"/>
                        </w:rPr>
                        <w:t>Factors to Address</w:t>
                      </w:r>
                    </w:p>
                  </w:txbxContent>
                </v:textbox>
                <w10:wrap anchorx="page"/>
              </v:shape>
            </w:pict>
          </mc:Fallback>
        </mc:AlternateContent>
      </w:r>
      <w:r w:rsidR="00057EC9" w:rsidRPr="00E32E42">
        <w:rPr>
          <w:rFonts w:ascii="Avenir Next LT Pro" w:hAnsi="Avenir Next LT Pro" w:cstheme="minorHAnsi"/>
          <w:noProof/>
        </w:rPr>
        <mc:AlternateContent>
          <mc:Choice Requires="wps">
            <w:drawing>
              <wp:anchor distT="0" distB="0" distL="114935" distR="114935" simplePos="0" relativeHeight="251696128" behindDoc="0" locked="0" layoutInCell="1" allowOverlap="1" wp14:anchorId="51D8388C" wp14:editId="2333C766">
                <wp:simplePos x="0" y="0"/>
                <wp:positionH relativeFrom="column">
                  <wp:posOffset>2830471</wp:posOffset>
                </wp:positionH>
                <wp:positionV relativeFrom="paragraph">
                  <wp:posOffset>235033</wp:posOffset>
                </wp:positionV>
                <wp:extent cx="3092450" cy="265430"/>
                <wp:effectExtent l="0" t="0" r="3175"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5430"/>
                        </a:xfrm>
                        <a:prstGeom prst="rect">
                          <a:avLst/>
                        </a:prstGeom>
                        <a:noFill/>
                        <a:ln>
                          <a:noFill/>
                        </a:ln>
                        <a:effectLst/>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FFFFFF"/>
                                  </a:gs>
                                  <a:gs pos="100000">
                                    <a:srgbClr val="999999"/>
                                  </a:gs>
                                </a:gsLst>
                                <a:lin ang="5400000" scaled="1"/>
                              </a:gradFill>
                            </a14:hiddenFill>
                          </a:ex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666666"/>
                              </a:solidFill>
                              <a:miter lim="800000"/>
                              <a:headEnd/>
                              <a:tailEnd/>
                            </a14:hiddenLine>
                          </a:ext>
                        </a:extLst>
                      </wps:spPr>
                      <wps:txbx>
                        <w:txbxContent>
                          <w:p w14:paraId="363E08CE" w14:textId="77777777" w:rsidR="00EA7872" w:rsidRPr="00A0124E" w:rsidRDefault="00EA7872" w:rsidP="00364899">
                            <w:pPr>
                              <w:jc w:val="center"/>
                              <w:rPr>
                                <w:rFonts w:ascii="Avenir Next LT Pro" w:hAnsi="Avenir Next LT Pro" w:cstheme="minorHAnsi"/>
                                <w:b/>
                                <w:bCs/>
                                <w:color w:val="5F497A"/>
                                <w:sz w:val="24"/>
                                <w:szCs w:val="24"/>
                              </w:rPr>
                            </w:pPr>
                            <w:r w:rsidRPr="00A0124E">
                              <w:rPr>
                                <w:rFonts w:ascii="Avenir Next LT Pro" w:hAnsi="Avenir Next LT Pro" w:cstheme="minorHAnsi"/>
                                <w:b/>
                                <w:bCs/>
                                <w:color w:val="5F497A"/>
                                <w:sz w:val="24"/>
                                <w:szCs w:val="24"/>
                              </w:rPr>
                              <w:t>Factors to Maintain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388C" id="Text Box 214" o:spid="_x0000_s1133" type="#_x0000_t202" style="position:absolute;margin-left:222.85pt;margin-top:18.5pt;width:243.5pt;height:20.9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" filled="f" stroked="f">
                <v:textbox inset="7.45pt,3.85pt,7.45pt,3.85pt">
                  <w:txbxContent>
                    <w:p w14:paraId="363E08CE" w14:textId="77777777" w:rsidR="00EA7872" w:rsidRPr="00A0124E" w:rsidRDefault="00EA7872" w:rsidP="00364899">
                      <w:pPr>
                        <w:jc w:val="center"/>
                        <w:rPr>
                          <w:rFonts w:ascii="Avenir Next LT Pro" w:hAnsi="Avenir Next LT Pro" w:cstheme="minorHAnsi"/>
                          <w:b/>
                          <w:bCs/>
                          <w:color w:val="5F497A"/>
                          <w:sz w:val="24"/>
                          <w:szCs w:val="24"/>
                        </w:rPr>
                      </w:pPr>
                      <w:r w:rsidRPr="00A0124E">
                        <w:rPr>
                          <w:rFonts w:ascii="Avenir Next LT Pro" w:hAnsi="Avenir Next LT Pro" w:cstheme="minorHAnsi"/>
                          <w:b/>
                          <w:bCs/>
                          <w:color w:val="5F497A"/>
                          <w:sz w:val="24"/>
                          <w:szCs w:val="24"/>
                        </w:rPr>
                        <w:t>Factors to Maintain</w:t>
                      </w:r>
                    </w:p>
                  </w:txbxContent>
                </v:textbox>
              </v:shape>
            </w:pict>
          </mc:Fallback>
        </mc:AlternateContent>
      </w:r>
    </w:p>
    <w:p w14:paraId="6A32F43D" w14:textId="3AF19F62" w:rsidR="00364899" w:rsidRPr="00E32E42" w:rsidRDefault="00E32E42" w:rsidP="00364899">
      <w:pPr>
        <w:rPr>
          <w:rFonts w:ascii="Avenir Next LT Pro" w:hAnsi="Avenir Next LT Pro" w:cstheme="minorHAnsi"/>
        </w:rPr>
      </w:pPr>
      <w:r w:rsidRPr="00E32E42">
        <w:rPr>
          <w:rFonts w:ascii="Avenir Next LT Pro" w:hAnsi="Avenir Next LT Pro" w:cstheme="minorHAnsi"/>
          <w:noProof/>
        </w:rPr>
        <mc:AlternateContent>
          <mc:Choice Requires="wps">
            <w:drawing>
              <wp:anchor distT="0" distB="0" distL="114935" distR="114935" simplePos="0" relativeHeight="251691008" behindDoc="0" locked="0" layoutInCell="1" allowOverlap="1" wp14:anchorId="266D7311" wp14:editId="1D2982B9">
                <wp:simplePos x="0" y="0"/>
                <wp:positionH relativeFrom="page">
                  <wp:posOffset>6870580</wp:posOffset>
                </wp:positionH>
                <wp:positionV relativeFrom="paragraph">
                  <wp:posOffset>261620</wp:posOffset>
                </wp:positionV>
                <wp:extent cx="3028950" cy="1906438"/>
                <wp:effectExtent l="0" t="0" r="38100" b="55880"/>
                <wp:wrapNone/>
                <wp:docPr id="212" name="Text Box 212" descr="Green box asking in what ways is your organization lack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906438"/>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EF840EB" w14:textId="77777777" w:rsidR="00EA7872" w:rsidRPr="00A0124E" w:rsidRDefault="00EA7872" w:rsidP="00364899">
                            <w:pPr>
                              <w:rPr>
                                <w:rFonts w:ascii="Avenir Next LT Pro" w:hAnsi="Avenir Next LT Pro" w:cstheme="minorHAnsi"/>
                                <w:b/>
                                <w:bCs/>
                                <w:color w:val="943634"/>
                                <w:sz w:val="20"/>
                                <w:szCs w:val="20"/>
                              </w:rPr>
                            </w:pPr>
                            <w:r w:rsidRPr="00A0124E">
                              <w:rPr>
                                <w:rFonts w:ascii="Avenir Next LT Pro" w:hAnsi="Avenir Next LT Pro" w:cstheme="minorHAnsi"/>
                                <w:b/>
                                <w:bCs/>
                                <w:color w:val="943634"/>
                                <w:sz w:val="28"/>
                                <w:szCs w:val="28"/>
                              </w:rPr>
                              <w:t>W</w:t>
                            </w:r>
                            <w:r w:rsidRPr="00A0124E">
                              <w:rPr>
                                <w:rFonts w:ascii="Avenir Next LT Pro" w:hAnsi="Avenir Next LT Pro" w:cstheme="minorHAnsi"/>
                                <w:b/>
                                <w:bCs/>
                                <w:color w:val="943634"/>
                                <w:sz w:val="20"/>
                                <w:szCs w:val="20"/>
                              </w:rPr>
                              <w:t>eaknesses</w:t>
                            </w:r>
                          </w:p>
                          <w:p w14:paraId="24DF66CB" w14:textId="5CF190D4" w:rsidR="00EA7872" w:rsidRPr="00A0124E" w:rsidRDefault="00EA7872" w:rsidP="00364899">
                            <w:pPr>
                              <w:rPr>
                                <w:rFonts w:ascii="Avenir Next LT Pro" w:hAnsi="Avenir Next LT Pro" w:cstheme="minorHAnsi"/>
                                <w:bCs/>
                                <w:color w:val="000000"/>
                                <w:sz w:val="20"/>
                                <w:szCs w:val="20"/>
                              </w:rPr>
                            </w:pPr>
                            <w:r w:rsidRPr="00A0124E">
                              <w:rPr>
                                <w:rFonts w:ascii="Avenir Next LT Pro" w:hAnsi="Avenir Next LT Pro" w:cstheme="minorHAnsi"/>
                                <w:bCs/>
                                <w:color w:val="000000"/>
                                <w:sz w:val="20"/>
                                <w:szCs w:val="20"/>
                              </w:rPr>
                              <w:t>In what ways is your organization lacking</w:t>
                            </w:r>
                            <w:r>
                              <w:rPr>
                                <w:rFonts w:ascii="Avenir Next LT Pro" w:hAnsi="Avenir Next LT Pro" w:cstheme="minorHAnsi"/>
                                <w:bCs/>
                                <w:color w:val="000000"/>
                                <w:sz w:val="20"/>
                                <w:szCs w:val="20"/>
                              </w:rPr>
                              <w:t xml:space="preserve"> that might impede your proposed activities</w:t>
                            </w:r>
                            <w:r w:rsidRPr="00A0124E">
                              <w:rPr>
                                <w:rFonts w:ascii="Avenir Next LT Pro" w:hAnsi="Avenir Next LT Pro" w:cstheme="minorHAnsi"/>
                                <w:bCs/>
                                <w:color w:val="000000"/>
                                <w:sz w:val="20"/>
                                <w:szCs w:val="20"/>
                              </w:rPr>
                              <w:t>?</w:t>
                            </w:r>
                          </w:p>
                          <w:p w14:paraId="2977310B" w14:textId="77777777" w:rsidR="00EA7872" w:rsidRDefault="00EA7872" w:rsidP="00364899">
                            <w:pPr>
                              <w:rPr>
                                <w:rFonts w:ascii="Tahoma" w:hAnsi="Tahoma" w:cs="Tahoma"/>
                                <w:b/>
                                <w:bCs/>
                                <w:color w:val="FF000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7311" id="Text Box 212" o:spid="_x0000_s1134" type="#_x0000_t202" alt="Green box asking in what ways is your organization lacking" style="position:absolute;margin-left:541pt;margin-top:20.6pt;width:238.5pt;height:150.1pt;z-index:25169100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" strokecolor="#c2d69b" strokeweight="1pt">
                <v:fill color2="#d6e3bc" focus="100%" type="gradient"/>
                <v:shadow on="t" color="#4e6128" opacity=".5" offset="1pt"/>
                <v:textbox inset="7.45pt,3.85pt,7.45pt,3.85pt">
                  <w:txbxContent>
                    <w:p w14:paraId="4EF840EB" w14:textId="77777777" w:rsidR="00EA7872" w:rsidRPr="00A0124E" w:rsidRDefault="00EA7872" w:rsidP="00364899">
                      <w:pPr>
                        <w:rPr>
                          <w:rFonts w:ascii="Avenir Next LT Pro" w:hAnsi="Avenir Next LT Pro" w:cstheme="minorHAnsi"/>
                          <w:b/>
                          <w:bCs/>
                          <w:color w:val="943634"/>
                          <w:sz w:val="20"/>
                          <w:szCs w:val="20"/>
                        </w:rPr>
                      </w:pPr>
                      <w:r w:rsidRPr="00A0124E">
                        <w:rPr>
                          <w:rFonts w:ascii="Avenir Next LT Pro" w:hAnsi="Avenir Next LT Pro" w:cstheme="minorHAnsi"/>
                          <w:b/>
                          <w:bCs/>
                          <w:color w:val="943634"/>
                          <w:sz w:val="28"/>
                          <w:szCs w:val="28"/>
                        </w:rPr>
                        <w:t>W</w:t>
                      </w:r>
                      <w:r w:rsidRPr="00A0124E">
                        <w:rPr>
                          <w:rFonts w:ascii="Avenir Next LT Pro" w:hAnsi="Avenir Next LT Pro" w:cstheme="minorHAnsi"/>
                          <w:b/>
                          <w:bCs/>
                          <w:color w:val="943634"/>
                          <w:sz w:val="20"/>
                          <w:szCs w:val="20"/>
                        </w:rPr>
                        <w:t>eaknesses</w:t>
                      </w:r>
                    </w:p>
                    <w:p w14:paraId="24DF66CB" w14:textId="5CF190D4" w:rsidR="00EA7872" w:rsidRPr="00A0124E" w:rsidRDefault="00EA7872" w:rsidP="00364899">
                      <w:pPr>
                        <w:rPr>
                          <w:rFonts w:ascii="Avenir Next LT Pro" w:hAnsi="Avenir Next LT Pro" w:cstheme="minorHAnsi"/>
                          <w:bCs/>
                          <w:color w:val="000000"/>
                          <w:sz w:val="20"/>
                          <w:szCs w:val="20"/>
                        </w:rPr>
                      </w:pPr>
                      <w:r w:rsidRPr="00A0124E">
                        <w:rPr>
                          <w:rFonts w:ascii="Avenir Next LT Pro" w:hAnsi="Avenir Next LT Pro" w:cstheme="minorHAnsi"/>
                          <w:bCs/>
                          <w:color w:val="000000"/>
                          <w:sz w:val="20"/>
                          <w:szCs w:val="20"/>
                        </w:rPr>
                        <w:t>In what ways is your organization lacking</w:t>
                      </w:r>
                      <w:r>
                        <w:rPr>
                          <w:rFonts w:ascii="Avenir Next LT Pro" w:hAnsi="Avenir Next LT Pro" w:cstheme="minorHAnsi"/>
                          <w:bCs/>
                          <w:color w:val="000000"/>
                          <w:sz w:val="20"/>
                          <w:szCs w:val="20"/>
                        </w:rPr>
                        <w:t xml:space="preserve"> that might impede your proposed activities</w:t>
                      </w:r>
                      <w:r w:rsidRPr="00A0124E">
                        <w:rPr>
                          <w:rFonts w:ascii="Avenir Next LT Pro" w:hAnsi="Avenir Next LT Pro" w:cstheme="minorHAnsi"/>
                          <w:bCs/>
                          <w:color w:val="000000"/>
                          <w:sz w:val="20"/>
                          <w:szCs w:val="20"/>
                        </w:rPr>
                        <w:t>?</w:t>
                      </w:r>
                    </w:p>
                    <w:p w14:paraId="2977310B" w14:textId="77777777" w:rsidR="00EA7872" w:rsidRDefault="00EA7872" w:rsidP="00364899">
                      <w:pPr>
                        <w:rPr>
                          <w:rFonts w:ascii="Tahoma" w:hAnsi="Tahoma" w:cs="Tahoma"/>
                          <w:b/>
                          <w:bCs/>
                          <w:color w:val="FF0000"/>
                        </w:rPr>
                      </w:pPr>
                    </w:p>
                  </w:txbxContent>
                </v:textbox>
                <w10:wrap anchorx="page"/>
              </v:shape>
            </w:pict>
          </mc:Fallback>
        </mc:AlternateContent>
      </w:r>
      <w:r w:rsidRPr="00E32E42">
        <w:rPr>
          <w:rFonts w:ascii="Avenir Next LT Pro" w:hAnsi="Avenir Next LT Pro" w:cstheme="minorHAnsi"/>
          <w:noProof/>
        </w:rPr>
        <mc:AlternateContent>
          <mc:Choice Requires="wps">
            <w:drawing>
              <wp:anchor distT="0" distB="0" distL="114935" distR="114935" simplePos="0" relativeHeight="251689984" behindDoc="0" locked="0" layoutInCell="1" allowOverlap="1" wp14:anchorId="7B44764D" wp14:editId="5E9B6225">
                <wp:simplePos x="0" y="0"/>
                <wp:positionH relativeFrom="column">
                  <wp:posOffset>2646716</wp:posOffset>
                </wp:positionH>
                <wp:positionV relativeFrom="paragraph">
                  <wp:posOffset>246380</wp:posOffset>
                </wp:positionV>
                <wp:extent cx="3095625" cy="1880558"/>
                <wp:effectExtent l="0" t="0" r="47625" b="62865"/>
                <wp:wrapNone/>
                <wp:docPr id="211" name="Text Box 211" descr="Green box asking what strengths does your organization do wel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880558"/>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3583C0D" w14:textId="77777777" w:rsidR="00EA7872" w:rsidRPr="00A0124E" w:rsidRDefault="00EA7872" w:rsidP="00364899">
                            <w:pPr>
                              <w:rPr>
                                <w:rFonts w:ascii="Avenir Next LT Pro" w:hAnsi="Avenir Next LT Pro" w:cstheme="minorHAnsi"/>
                                <w:b/>
                                <w:bCs/>
                                <w:color w:val="5F497A"/>
                                <w:sz w:val="20"/>
                                <w:szCs w:val="20"/>
                              </w:rPr>
                            </w:pPr>
                            <w:r w:rsidRPr="00A0124E">
                              <w:rPr>
                                <w:rFonts w:ascii="Avenir Next LT Pro" w:hAnsi="Avenir Next LT Pro" w:cstheme="minorHAnsi"/>
                                <w:b/>
                                <w:bCs/>
                                <w:color w:val="5F497A"/>
                                <w:sz w:val="28"/>
                                <w:szCs w:val="28"/>
                              </w:rPr>
                              <w:t>S</w:t>
                            </w:r>
                            <w:r w:rsidRPr="00A0124E">
                              <w:rPr>
                                <w:rFonts w:ascii="Avenir Next LT Pro" w:hAnsi="Avenir Next LT Pro" w:cstheme="minorHAnsi"/>
                                <w:b/>
                                <w:bCs/>
                                <w:color w:val="5F497A"/>
                                <w:sz w:val="20"/>
                                <w:szCs w:val="20"/>
                              </w:rPr>
                              <w:t>trengths</w:t>
                            </w:r>
                          </w:p>
                          <w:p w14:paraId="5B04A00E" w14:textId="0564F607" w:rsidR="00EA7872" w:rsidRPr="00A0124E" w:rsidRDefault="00EA7872" w:rsidP="00364899">
                            <w:pPr>
                              <w:rPr>
                                <w:rFonts w:ascii="Avenir Next LT Pro" w:hAnsi="Avenir Next LT Pro" w:cstheme="minorHAnsi"/>
                                <w:bCs/>
                                <w:color w:val="000000"/>
                                <w:sz w:val="20"/>
                                <w:szCs w:val="20"/>
                              </w:rPr>
                            </w:pPr>
                            <w:r w:rsidRPr="00A0124E">
                              <w:rPr>
                                <w:rFonts w:ascii="Avenir Next LT Pro" w:hAnsi="Avenir Next LT Pro" w:cstheme="minorHAnsi"/>
                                <w:bCs/>
                                <w:color w:val="000000"/>
                                <w:sz w:val="20"/>
                                <w:szCs w:val="20"/>
                              </w:rPr>
                              <w:t>What does your organization do well</w:t>
                            </w:r>
                            <w:r>
                              <w:rPr>
                                <w:rFonts w:ascii="Avenir Next LT Pro" w:hAnsi="Avenir Next LT Pro" w:cstheme="minorHAnsi"/>
                                <w:bCs/>
                                <w:color w:val="000000"/>
                                <w:sz w:val="20"/>
                                <w:szCs w:val="20"/>
                              </w:rPr>
                              <w:t xml:space="preserve"> that could support your proposed activities</w:t>
                            </w:r>
                            <w:r w:rsidRPr="00A0124E">
                              <w:rPr>
                                <w:rFonts w:ascii="Avenir Next LT Pro" w:hAnsi="Avenir Next LT Pro" w:cstheme="minorHAnsi"/>
                                <w:bCs/>
                                <w:color w:val="000000"/>
                                <w:sz w:val="20"/>
                                <w:szCs w:val="20"/>
                              </w:rP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764D" id="Text Box 211" o:spid="_x0000_s1135" type="#_x0000_t202" alt="Green box asking what strengths does your organization do well?" style="position:absolute;margin-left:208.4pt;margin-top:19.4pt;width:243.75pt;height:148.1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" strokecolor="#c2d69b" strokeweight="1pt">
                <v:fill color2="#d6e3bc" focus="100%" type="gradient"/>
                <v:shadow on="t" color="#4e6128" opacity=".5" offset="1pt"/>
                <v:textbox inset="7.45pt,3.85pt,7.45pt,3.85pt">
                  <w:txbxContent>
                    <w:p w14:paraId="33583C0D" w14:textId="77777777" w:rsidR="00EA7872" w:rsidRPr="00A0124E" w:rsidRDefault="00EA7872" w:rsidP="00364899">
                      <w:pPr>
                        <w:rPr>
                          <w:rFonts w:ascii="Avenir Next LT Pro" w:hAnsi="Avenir Next LT Pro" w:cstheme="minorHAnsi"/>
                          <w:b/>
                          <w:bCs/>
                          <w:color w:val="5F497A"/>
                          <w:sz w:val="20"/>
                          <w:szCs w:val="20"/>
                        </w:rPr>
                      </w:pPr>
                      <w:r w:rsidRPr="00A0124E">
                        <w:rPr>
                          <w:rFonts w:ascii="Avenir Next LT Pro" w:hAnsi="Avenir Next LT Pro" w:cstheme="minorHAnsi"/>
                          <w:b/>
                          <w:bCs/>
                          <w:color w:val="5F497A"/>
                          <w:sz w:val="28"/>
                          <w:szCs w:val="28"/>
                        </w:rPr>
                        <w:t>S</w:t>
                      </w:r>
                      <w:r w:rsidRPr="00A0124E">
                        <w:rPr>
                          <w:rFonts w:ascii="Avenir Next LT Pro" w:hAnsi="Avenir Next LT Pro" w:cstheme="minorHAnsi"/>
                          <w:b/>
                          <w:bCs/>
                          <w:color w:val="5F497A"/>
                          <w:sz w:val="20"/>
                          <w:szCs w:val="20"/>
                        </w:rPr>
                        <w:t>trengths</w:t>
                      </w:r>
                    </w:p>
                    <w:p w14:paraId="5B04A00E" w14:textId="0564F607" w:rsidR="00EA7872" w:rsidRPr="00A0124E" w:rsidRDefault="00EA7872" w:rsidP="00364899">
                      <w:pPr>
                        <w:rPr>
                          <w:rFonts w:ascii="Avenir Next LT Pro" w:hAnsi="Avenir Next LT Pro" w:cstheme="minorHAnsi"/>
                          <w:bCs/>
                          <w:color w:val="000000"/>
                          <w:sz w:val="20"/>
                          <w:szCs w:val="20"/>
                        </w:rPr>
                      </w:pPr>
                      <w:r w:rsidRPr="00A0124E">
                        <w:rPr>
                          <w:rFonts w:ascii="Avenir Next LT Pro" w:hAnsi="Avenir Next LT Pro" w:cstheme="minorHAnsi"/>
                          <w:bCs/>
                          <w:color w:val="000000"/>
                          <w:sz w:val="20"/>
                          <w:szCs w:val="20"/>
                        </w:rPr>
                        <w:t>What does your organization do well</w:t>
                      </w:r>
                      <w:r>
                        <w:rPr>
                          <w:rFonts w:ascii="Avenir Next LT Pro" w:hAnsi="Avenir Next LT Pro" w:cstheme="minorHAnsi"/>
                          <w:bCs/>
                          <w:color w:val="000000"/>
                          <w:sz w:val="20"/>
                          <w:szCs w:val="20"/>
                        </w:rPr>
                        <w:t xml:space="preserve"> that could support your proposed activities</w:t>
                      </w:r>
                      <w:r w:rsidRPr="00A0124E">
                        <w:rPr>
                          <w:rFonts w:ascii="Avenir Next LT Pro" w:hAnsi="Avenir Next LT Pro" w:cstheme="minorHAnsi"/>
                          <w:bCs/>
                          <w:color w:val="000000"/>
                          <w:sz w:val="20"/>
                          <w:szCs w:val="20"/>
                        </w:rPr>
                        <w:t xml:space="preserve">? </w:t>
                      </w:r>
                    </w:p>
                  </w:txbxContent>
                </v:textbox>
              </v:shape>
            </w:pict>
          </mc:Fallback>
        </mc:AlternateContent>
      </w:r>
    </w:p>
    <w:p w14:paraId="3FD0C84A" w14:textId="77777777" w:rsidR="00364899" w:rsidRPr="00E32E42" w:rsidRDefault="00364899" w:rsidP="00364899">
      <w:pPr>
        <w:rPr>
          <w:rFonts w:ascii="Avenir Next LT Pro" w:hAnsi="Avenir Next LT Pro" w:cstheme="minorHAnsi"/>
        </w:rPr>
      </w:pPr>
    </w:p>
    <w:p w14:paraId="47A08996" w14:textId="77777777" w:rsidR="00364899" w:rsidRPr="00E32E42" w:rsidRDefault="00364899" w:rsidP="00364899">
      <w:pPr>
        <w:rPr>
          <w:rFonts w:ascii="Avenir Next LT Pro" w:hAnsi="Avenir Next LT Pro" w:cstheme="minorHAnsi"/>
        </w:rPr>
      </w:pPr>
    </w:p>
    <w:p w14:paraId="74CB1D00" w14:textId="77777777" w:rsidR="00364899" w:rsidRPr="00E32E42" w:rsidRDefault="00364899" w:rsidP="00364899">
      <w:pPr>
        <w:rPr>
          <w:rFonts w:ascii="Avenir Next LT Pro" w:hAnsi="Avenir Next LT Pro" w:cstheme="minorHAnsi"/>
        </w:rPr>
      </w:pPr>
    </w:p>
    <w:bookmarkEnd w:id="184"/>
    <w:p w14:paraId="2F247D37" w14:textId="77777777" w:rsidR="00364899" w:rsidRPr="00E32E42" w:rsidRDefault="00364899" w:rsidP="00364899">
      <w:pPr>
        <w:jc w:val="right"/>
        <w:rPr>
          <w:rFonts w:ascii="Avenir Next LT Pro" w:hAnsi="Avenir Next LT Pro" w:cstheme="minorHAnsi"/>
        </w:rPr>
      </w:pPr>
    </w:p>
    <w:p w14:paraId="25E47655" w14:textId="77777777" w:rsidR="00364899" w:rsidRPr="00E32E42" w:rsidRDefault="00364899" w:rsidP="00364899">
      <w:pPr>
        <w:rPr>
          <w:rFonts w:ascii="Avenir Next LT Pro" w:hAnsi="Avenir Next LT Pro" w:cstheme="minorHAnsi"/>
        </w:rPr>
      </w:pPr>
    </w:p>
    <w:p w14:paraId="489C5C11" w14:textId="1AA6450B" w:rsidR="00364899" w:rsidRPr="00E32E42" w:rsidRDefault="00EA7872" w:rsidP="00364899">
      <w:pPr>
        <w:rPr>
          <w:rFonts w:ascii="Avenir Next LT Pro" w:hAnsi="Avenir Next LT Pro" w:cstheme="minorHAnsi"/>
        </w:rPr>
        <w:sectPr w:rsidR="00364899" w:rsidRPr="00E32E42" w:rsidSect="00723F98">
          <w:pgSz w:w="15840" w:h="12240" w:orient="landscape"/>
          <w:pgMar w:top="1440" w:right="1440" w:bottom="1440" w:left="1440" w:header="720" w:footer="720" w:gutter="0"/>
          <w:cols w:space="720"/>
          <w:titlePg/>
          <w:docGrid w:linePitch="360"/>
        </w:sectPr>
      </w:pPr>
      <w:r w:rsidRPr="00E32E42">
        <w:rPr>
          <w:rFonts w:ascii="Avenir Next LT Pro" w:hAnsi="Avenir Next LT Pro" w:cstheme="minorHAnsi"/>
          <w:noProof/>
        </w:rPr>
        <mc:AlternateContent>
          <mc:Choice Requires="wps">
            <w:drawing>
              <wp:anchor distT="0" distB="0" distL="114935" distR="114935" simplePos="0" relativeHeight="251694080" behindDoc="0" locked="0" layoutInCell="1" allowOverlap="1" wp14:anchorId="34A993E7" wp14:editId="462611A6">
                <wp:simplePos x="0" y="0"/>
                <wp:positionH relativeFrom="column">
                  <wp:posOffset>-419100</wp:posOffset>
                </wp:positionH>
                <wp:positionV relativeFrom="paragraph">
                  <wp:posOffset>781050</wp:posOffset>
                </wp:positionV>
                <wp:extent cx="2839085" cy="2120900"/>
                <wp:effectExtent l="0" t="0" r="37465" b="50800"/>
                <wp:wrapNone/>
                <wp:docPr id="208" name="Text Box 208" descr="Blue box showing external potential cri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21209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7D98733" w14:textId="221CB203" w:rsidR="00EA7872" w:rsidRPr="00462AEB" w:rsidRDefault="00EA7872" w:rsidP="00364899">
                            <w:pPr>
                              <w:pStyle w:val="BodyText"/>
                              <w:spacing w:after="0"/>
                              <w:rPr>
                                <w:rFonts w:ascii="Avenir Next LT Pro" w:hAnsi="Avenir Next LT Pro" w:cstheme="minorHAnsi"/>
                                <w:b/>
                                <w:color w:val="1F3864" w:themeColor="accent1" w:themeShade="80"/>
                                <w:sz w:val="18"/>
                                <w:szCs w:val="18"/>
                              </w:rPr>
                            </w:pPr>
                            <w:r w:rsidRPr="00462AEB">
                              <w:rPr>
                                <w:rFonts w:ascii="Avenir Next LT Pro" w:hAnsi="Avenir Next LT Pro" w:cstheme="minorHAnsi"/>
                                <w:b/>
                                <w:color w:val="1F3864" w:themeColor="accent1" w:themeShade="80"/>
                                <w:sz w:val="18"/>
                                <w:szCs w:val="18"/>
                              </w:rPr>
                              <w:t>External</w:t>
                            </w:r>
                          </w:p>
                          <w:p w14:paraId="336EAA87" w14:textId="77777777" w:rsidR="00EA7872" w:rsidRDefault="00EA7872" w:rsidP="00364899">
                            <w:pPr>
                              <w:pStyle w:val="BodyText"/>
                              <w:spacing w:after="0"/>
                              <w:rPr>
                                <w:rFonts w:ascii="Avenir Next LT Pro" w:hAnsi="Avenir Next LT Pro" w:cstheme="minorHAnsi"/>
                                <w:b/>
                                <w:sz w:val="18"/>
                                <w:szCs w:val="18"/>
                              </w:rPr>
                            </w:pPr>
                          </w:p>
                          <w:p w14:paraId="6228DD9F" w14:textId="283C7C06" w:rsidR="00EA7872" w:rsidRPr="00B84D49" w:rsidRDefault="00EA7872" w:rsidP="00364899">
                            <w:pPr>
                              <w:pStyle w:val="BodyText"/>
                              <w:spacing w:after="0"/>
                              <w:rPr>
                                <w:rFonts w:ascii="Avenir Next LT Pro" w:hAnsi="Avenir Next LT Pro" w:cstheme="minorHAnsi"/>
                                <w:b/>
                                <w:sz w:val="18"/>
                                <w:szCs w:val="18"/>
                              </w:rPr>
                            </w:pPr>
                            <w:r w:rsidRPr="00B84D49">
                              <w:rPr>
                                <w:rFonts w:ascii="Avenir Next LT Pro" w:hAnsi="Avenir Next LT Pro" w:cstheme="minorHAnsi"/>
                                <w:b/>
                                <w:sz w:val="18"/>
                                <w:szCs w:val="18"/>
                              </w:rPr>
                              <w:t>Potential criteria:</w:t>
                            </w:r>
                          </w:p>
                          <w:p w14:paraId="54CB176B"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Political, legislative, and financial environment</w:t>
                            </w:r>
                          </w:p>
                          <w:p w14:paraId="0E4E4AFA"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Stakeholder involvement </w:t>
                            </w:r>
                          </w:p>
                          <w:p w14:paraId="6C9F09E5"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Technology development and innovation</w:t>
                            </w:r>
                          </w:p>
                          <w:p w14:paraId="2C4B956C"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Quality of partnerships </w:t>
                            </w:r>
                          </w:p>
                          <w:p w14:paraId="6AB01431"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Development of knowledge</w:t>
                            </w:r>
                          </w:p>
                          <w:p w14:paraId="00039257"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Uptake in disseminated knowledge or best practices </w:t>
                            </w:r>
                          </w:p>
                          <w:p w14:paraId="2411D4B8" w14:textId="2B6CA5C3"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Competing or synergistic efforts outside the </w:t>
                            </w:r>
                            <w:r>
                              <w:rPr>
                                <w:rFonts w:ascii="Avenir Next LT Pro" w:hAnsi="Avenir Next LT Pro" w:cstheme="minorHAnsi"/>
                                <w:sz w:val="18"/>
                                <w:szCs w:val="18"/>
                              </w:rPr>
                              <w:t>organization</w:t>
                            </w:r>
                          </w:p>
                          <w:p w14:paraId="5B1A6AC3" w14:textId="22AFD9CB"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Trends in public health that may affect the</w:t>
                            </w:r>
                            <w:r>
                              <w:rPr>
                                <w:rFonts w:ascii="Avenir Next LT Pro" w:hAnsi="Avenir Next LT Pro" w:cstheme="minorHAnsi"/>
                                <w:sz w:val="18"/>
                                <w:szCs w:val="18"/>
                              </w:rPr>
                              <w:t xml:space="preserve"> organization</w:t>
                            </w:r>
                            <w:r w:rsidRPr="00B84D49">
                              <w:rPr>
                                <w:rFonts w:ascii="Avenir Next LT Pro" w:hAnsi="Avenir Next LT Pro" w:cstheme="minorHAnsi"/>
                                <w:sz w:val="18"/>
                                <w:szCs w:val="18"/>
                              </w:rPr>
                              <w:t>’s work</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93E7" id="Text Box 208" o:spid="_x0000_s1136" type="#_x0000_t202" alt="Blue box showing external potential criteria" style="position:absolute;margin-left:-33pt;margin-top:61.5pt;width:223.55pt;height:167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" strokecolor="#95b3d7" strokeweight="1pt">
                <v:fill color2="#b8cce4" focus="100%" type="gradient"/>
                <v:shadow on="t" color="#243f60" opacity=".5" offset="1pt"/>
                <v:textbox inset="7.45pt,3.85pt,7.45pt,3.85pt">
                  <w:txbxContent>
                    <w:p w14:paraId="07D98733" w14:textId="221CB203" w:rsidR="00EA7872" w:rsidRPr="00462AEB" w:rsidRDefault="00EA7872" w:rsidP="00364899">
                      <w:pPr>
                        <w:pStyle w:val="BodyText"/>
                        <w:spacing w:after="0"/>
                        <w:rPr>
                          <w:rFonts w:ascii="Avenir Next LT Pro" w:hAnsi="Avenir Next LT Pro" w:cstheme="minorHAnsi"/>
                          <w:b/>
                          <w:color w:val="1F3864" w:themeColor="accent1" w:themeShade="80"/>
                          <w:sz w:val="18"/>
                          <w:szCs w:val="18"/>
                        </w:rPr>
                      </w:pPr>
                      <w:r w:rsidRPr="00462AEB">
                        <w:rPr>
                          <w:rFonts w:ascii="Avenir Next LT Pro" w:hAnsi="Avenir Next LT Pro" w:cstheme="minorHAnsi"/>
                          <w:b/>
                          <w:color w:val="1F3864" w:themeColor="accent1" w:themeShade="80"/>
                          <w:sz w:val="18"/>
                          <w:szCs w:val="18"/>
                        </w:rPr>
                        <w:t>External</w:t>
                      </w:r>
                    </w:p>
                    <w:p w14:paraId="336EAA87" w14:textId="77777777" w:rsidR="00EA7872" w:rsidRDefault="00EA7872" w:rsidP="00364899">
                      <w:pPr>
                        <w:pStyle w:val="BodyText"/>
                        <w:spacing w:after="0"/>
                        <w:rPr>
                          <w:rFonts w:ascii="Avenir Next LT Pro" w:hAnsi="Avenir Next LT Pro" w:cstheme="minorHAnsi"/>
                          <w:b/>
                          <w:sz w:val="18"/>
                          <w:szCs w:val="18"/>
                        </w:rPr>
                      </w:pPr>
                    </w:p>
                    <w:p w14:paraId="6228DD9F" w14:textId="283C7C06" w:rsidR="00EA7872" w:rsidRPr="00B84D49" w:rsidRDefault="00EA7872" w:rsidP="00364899">
                      <w:pPr>
                        <w:pStyle w:val="BodyText"/>
                        <w:spacing w:after="0"/>
                        <w:rPr>
                          <w:rFonts w:ascii="Avenir Next LT Pro" w:hAnsi="Avenir Next LT Pro" w:cstheme="minorHAnsi"/>
                          <w:b/>
                          <w:sz w:val="18"/>
                          <w:szCs w:val="18"/>
                        </w:rPr>
                      </w:pPr>
                      <w:r w:rsidRPr="00B84D49">
                        <w:rPr>
                          <w:rFonts w:ascii="Avenir Next LT Pro" w:hAnsi="Avenir Next LT Pro" w:cstheme="minorHAnsi"/>
                          <w:b/>
                          <w:sz w:val="18"/>
                          <w:szCs w:val="18"/>
                        </w:rPr>
                        <w:t>Potential criteria:</w:t>
                      </w:r>
                    </w:p>
                    <w:p w14:paraId="54CB176B"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Political, legislative, and financial environment</w:t>
                      </w:r>
                    </w:p>
                    <w:p w14:paraId="0E4E4AFA"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Stakeholder involvement </w:t>
                      </w:r>
                    </w:p>
                    <w:p w14:paraId="6C9F09E5"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Technology development and innovation</w:t>
                      </w:r>
                    </w:p>
                    <w:p w14:paraId="2C4B956C"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Quality of partnerships </w:t>
                      </w:r>
                    </w:p>
                    <w:p w14:paraId="6AB01431"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Development of knowledge</w:t>
                      </w:r>
                    </w:p>
                    <w:p w14:paraId="00039257" w14:textId="77777777"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Uptake in disseminated knowledge or best practices </w:t>
                      </w:r>
                    </w:p>
                    <w:p w14:paraId="2411D4B8" w14:textId="2B6CA5C3"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 xml:space="preserve">Competing or synergistic efforts outside the </w:t>
                      </w:r>
                      <w:r>
                        <w:rPr>
                          <w:rFonts w:ascii="Avenir Next LT Pro" w:hAnsi="Avenir Next LT Pro" w:cstheme="minorHAnsi"/>
                          <w:sz w:val="18"/>
                          <w:szCs w:val="18"/>
                        </w:rPr>
                        <w:t>organization</w:t>
                      </w:r>
                    </w:p>
                    <w:p w14:paraId="5B1A6AC3" w14:textId="22AFD9CB" w:rsidR="00EA7872" w:rsidRPr="00B84D49" w:rsidRDefault="00EA7872" w:rsidP="00A90E9E">
                      <w:pPr>
                        <w:numPr>
                          <w:ilvl w:val="0"/>
                          <w:numId w:val="52"/>
                        </w:numPr>
                        <w:suppressAutoHyphens/>
                        <w:spacing w:after="0" w:line="240" w:lineRule="auto"/>
                        <w:rPr>
                          <w:rFonts w:ascii="Avenir Next LT Pro" w:hAnsi="Avenir Next LT Pro" w:cstheme="minorHAnsi"/>
                          <w:sz w:val="18"/>
                          <w:szCs w:val="18"/>
                        </w:rPr>
                      </w:pPr>
                      <w:r w:rsidRPr="00B84D49">
                        <w:rPr>
                          <w:rFonts w:ascii="Avenir Next LT Pro" w:hAnsi="Avenir Next LT Pro" w:cstheme="minorHAnsi"/>
                          <w:sz w:val="18"/>
                          <w:szCs w:val="18"/>
                        </w:rPr>
                        <w:t>Trends in public health that may affect the</w:t>
                      </w:r>
                      <w:r>
                        <w:rPr>
                          <w:rFonts w:ascii="Avenir Next LT Pro" w:hAnsi="Avenir Next LT Pro" w:cstheme="minorHAnsi"/>
                          <w:sz w:val="18"/>
                          <w:szCs w:val="18"/>
                        </w:rPr>
                        <w:t xml:space="preserve"> organization</w:t>
                      </w:r>
                      <w:r w:rsidRPr="00B84D49">
                        <w:rPr>
                          <w:rFonts w:ascii="Avenir Next LT Pro" w:hAnsi="Avenir Next LT Pro" w:cstheme="minorHAnsi"/>
                          <w:sz w:val="18"/>
                          <w:szCs w:val="18"/>
                        </w:rPr>
                        <w:t>’s work</w:t>
                      </w:r>
                    </w:p>
                  </w:txbxContent>
                </v:textbox>
              </v:shape>
            </w:pict>
          </mc:Fallback>
        </mc:AlternateContent>
      </w:r>
      <w:r w:rsidR="00E32E42" w:rsidRPr="00E32E42">
        <w:rPr>
          <w:rFonts w:ascii="Avenir Next LT Pro" w:hAnsi="Avenir Next LT Pro" w:cstheme="minorHAnsi"/>
          <w:noProof/>
        </w:rPr>
        <mc:AlternateContent>
          <mc:Choice Requires="wps">
            <w:drawing>
              <wp:anchor distT="0" distB="0" distL="114935" distR="114935" simplePos="0" relativeHeight="251693056" behindDoc="0" locked="0" layoutInCell="1" allowOverlap="1" wp14:anchorId="3A6ADBF1" wp14:editId="44CAD276">
                <wp:simplePos x="0" y="0"/>
                <wp:positionH relativeFrom="page">
                  <wp:posOffset>6797975</wp:posOffset>
                </wp:positionH>
                <wp:positionV relativeFrom="paragraph">
                  <wp:posOffset>603790</wp:posOffset>
                </wp:positionV>
                <wp:extent cx="3060700" cy="1975329"/>
                <wp:effectExtent l="0" t="0" r="44450" b="63500"/>
                <wp:wrapNone/>
                <wp:docPr id="210" name="Text Box 210" descr="Blue box asking what external factors hinder your organizations activiti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97532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AB0E404" w14:textId="77777777" w:rsidR="00EA7872" w:rsidRPr="00A0124E" w:rsidRDefault="00EA7872" w:rsidP="00364899">
                            <w:pPr>
                              <w:rPr>
                                <w:rFonts w:ascii="Avenir Next LT Pro" w:hAnsi="Avenir Next LT Pro" w:cstheme="minorHAnsi"/>
                                <w:b/>
                                <w:bCs/>
                                <w:color w:val="943634"/>
                                <w:sz w:val="20"/>
                                <w:szCs w:val="20"/>
                              </w:rPr>
                            </w:pPr>
                            <w:r w:rsidRPr="00A0124E">
                              <w:rPr>
                                <w:rFonts w:ascii="Avenir Next LT Pro" w:hAnsi="Avenir Next LT Pro" w:cstheme="minorHAnsi"/>
                                <w:b/>
                                <w:bCs/>
                                <w:color w:val="943634"/>
                                <w:sz w:val="28"/>
                                <w:szCs w:val="28"/>
                              </w:rPr>
                              <w:t>T</w:t>
                            </w:r>
                            <w:r w:rsidRPr="00A0124E">
                              <w:rPr>
                                <w:rFonts w:ascii="Avenir Next LT Pro" w:hAnsi="Avenir Next LT Pro" w:cstheme="minorHAnsi"/>
                                <w:b/>
                                <w:bCs/>
                                <w:color w:val="943634"/>
                                <w:sz w:val="20"/>
                                <w:szCs w:val="20"/>
                              </w:rPr>
                              <w:t>hreats</w:t>
                            </w:r>
                          </w:p>
                          <w:p w14:paraId="4F2847E4" w14:textId="06FD1CC2" w:rsidR="00EA7872" w:rsidRPr="00A0124E" w:rsidRDefault="00EA7872" w:rsidP="00364899">
                            <w:pPr>
                              <w:rPr>
                                <w:rFonts w:ascii="Avenir Next LT Pro" w:hAnsi="Avenir Next LT Pro" w:cstheme="minorHAnsi"/>
                                <w:b/>
                                <w:bCs/>
                                <w:color w:val="FF0000"/>
                              </w:rPr>
                            </w:pPr>
                            <w:r w:rsidRPr="00A0124E">
                              <w:rPr>
                                <w:rFonts w:ascii="Avenir Next LT Pro" w:hAnsi="Avenir Next LT Pro" w:cstheme="minorHAnsi"/>
                                <w:bCs/>
                                <w:color w:val="000000"/>
                                <w:sz w:val="20"/>
                                <w:szCs w:val="20"/>
                              </w:rPr>
                              <w:t xml:space="preserve">What external factors </w:t>
                            </w:r>
                            <w:r>
                              <w:rPr>
                                <w:rFonts w:ascii="Avenir Next LT Pro" w:hAnsi="Avenir Next LT Pro" w:cstheme="minorHAnsi"/>
                                <w:bCs/>
                                <w:color w:val="000000"/>
                                <w:sz w:val="20"/>
                                <w:szCs w:val="20"/>
                              </w:rPr>
                              <w:t xml:space="preserve">might </w:t>
                            </w:r>
                            <w:r w:rsidRPr="00A0124E">
                              <w:rPr>
                                <w:rFonts w:ascii="Avenir Next LT Pro" w:hAnsi="Avenir Next LT Pro" w:cstheme="minorHAnsi"/>
                                <w:bCs/>
                                <w:color w:val="000000"/>
                                <w:sz w:val="20"/>
                                <w:szCs w:val="20"/>
                              </w:rPr>
                              <w:t xml:space="preserve">hinder your </w:t>
                            </w:r>
                            <w:r>
                              <w:rPr>
                                <w:rFonts w:ascii="Avenir Next LT Pro" w:hAnsi="Avenir Next LT Pro" w:cstheme="minorHAnsi"/>
                                <w:bCs/>
                                <w:color w:val="000000"/>
                                <w:sz w:val="20"/>
                                <w:szCs w:val="20"/>
                              </w:rPr>
                              <w:t>proposed</w:t>
                            </w:r>
                            <w:r w:rsidRPr="00A0124E">
                              <w:rPr>
                                <w:rFonts w:ascii="Avenir Next LT Pro" w:hAnsi="Avenir Next LT Pro" w:cstheme="minorHAnsi"/>
                                <w:bCs/>
                                <w:color w:val="000000"/>
                                <w:sz w:val="20"/>
                                <w:szCs w:val="20"/>
                              </w:rPr>
                              <w:t xml:space="preserve"> activities?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DBF1" id="Text Box 210" o:spid="_x0000_s1137" type="#_x0000_t202" alt="Blue box asking what external factors hinder your organizations activities " style="position:absolute;margin-left:535.25pt;margin-top:47.55pt;width:241pt;height:155.55pt;z-index:25169305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" strokecolor="#95b3d7" strokeweight="1pt">
                <v:fill color2="#b8cce4" focus="100%" type="gradient"/>
                <v:shadow on="t" color="#243f60" opacity=".5" offset="1pt"/>
                <v:textbox inset="7.45pt,3.85pt,7.45pt,3.85pt">
                  <w:txbxContent>
                    <w:p w14:paraId="5AB0E404" w14:textId="77777777" w:rsidR="00EA7872" w:rsidRPr="00A0124E" w:rsidRDefault="00EA7872" w:rsidP="00364899">
                      <w:pPr>
                        <w:rPr>
                          <w:rFonts w:ascii="Avenir Next LT Pro" w:hAnsi="Avenir Next LT Pro" w:cstheme="minorHAnsi"/>
                          <w:b/>
                          <w:bCs/>
                          <w:color w:val="943634"/>
                          <w:sz w:val="20"/>
                          <w:szCs w:val="20"/>
                        </w:rPr>
                      </w:pPr>
                      <w:r w:rsidRPr="00A0124E">
                        <w:rPr>
                          <w:rFonts w:ascii="Avenir Next LT Pro" w:hAnsi="Avenir Next LT Pro" w:cstheme="minorHAnsi"/>
                          <w:b/>
                          <w:bCs/>
                          <w:color w:val="943634"/>
                          <w:sz w:val="28"/>
                          <w:szCs w:val="28"/>
                        </w:rPr>
                        <w:t>T</w:t>
                      </w:r>
                      <w:r w:rsidRPr="00A0124E">
                        <w:rPr>
                          <w:rFonts w:ascii="Avenir Next LT Pro" w:hAnsi="Avenir Next LT Pro" w:cstheme="minorHAnsi"/>
                          <w:b/>
                          <w:bCs/>
                          <w:color w:val="943634"/>
                          <w:sz w:val="20"/>
                          <w:szCs w:val="20"/>
                        </w:rPr>
                        <w:t>hreats</w:t>
                      </w:r>
                    </w:p>
                    <w:p w14:paraId="4F2847E4" w14:textId="06FD1CC2" w:rsidR="00EA7872" w:rsidRPr="00A0124E" w:rsidRDefault="00EA7872" w:rsidP="00364899">
                      <w:pPr>
                        <w:rPr>
                          <w:rFonts w:ascii="Avenir Next LT Pro" w:hAnsi="Avenir Next LT Pro" w:cstheme="minorHAnsi"/>
                          <w:b/>
                          <w:bCs/>
                          <w:color w:val="FF0000"/>
                        </w:rPr>
                      </w:pPr>
                      <w:r w:rsidRPr="00A0124E">
                        <w:rPr>
                          <w:rFonts w:ascii="Avenir Next LT Pro" w:hAnsi="Avenir Next LT Pro" w:cstheme="minorHAnsi"/>
                          <w:bCs/>
                          <w:color w:val="000000"/>
                          <w:sz w:val="20"/>
                          <w:szCs w:val="20"/>
                        </w:rPr>
                        <w:t xml:space="preserve">What external factors </w:t>
                      </w:r>
                      <w:r>
                        <w:rPr>
                          <w:rFonts w:ascii="Avenir Next LT Pro" w:hAnsi="Avenir Next LT Pro" w:cstheme="minorHAnsi"/>
                          <w:bCs/>
                          <w:color w:val="000000"/>
                          <w:sz w:val="20"/>
                          <w:szCs w:val="20"/>
                        </w:rPr>
                        <w:t xml:space="preserve">might </w:t>
                      </w:r>
                      <w:r w:rsidRPr="00A0124E">
                        <w:rPr>
                          <w:rFonts w:ascii="Avenir Next LT Pro" w:hAnsi="Avenir Next LT Pro" w:cstheme="minorHAnsi"/>
                          <w:bCs/>
                          <w:color w:val="000000"/>
                          <w:sz w:val="20"/>
                          <w:szCs w:val="20"/>
                        </w:rPr>
                        <w:t xml:space="preserve">hinder your </w:t>
                      </w:r>
                      <w:r>
                        <w:rPr>
                          <w:rFonts w:ascii="Avenir Next LT Pro" w:hAnsi="Avenir Next LT Pro" w:cstheme="minorHAnsi"/>
                          <w:bCs/>
                          <w:color w:val="000000"/>
                          <w:sz w:val="20"/>
                          <w:szCs w:val="20"/>
                        </w:rPr>
                        <w:t>proposed</w:t>
                      </w:r>
                      <w:r w:rsidRPr="00A0124E">
                        <w:rPr>
                          <w:rFonts w:ascii="Avenir Next LT Pro" w:hAnsi="Avenir Next LT Pro" w:cstheme="minorHAnsi"/>
                          <w:bCs/>
                          <w:color w:val="000000"/>
                          <w:sz w:val="20"/>
                          <w:szCs w:val="20"/>
                        </w:rPr>
                        <w:t xml:space="preserve"> activities?</w:t>
                      </w:r>
                    </w:p>
                  </w:txbxContent>
                </v:textbox>
                <w10:wrap anchorx="page"/>
              </v:shape>
            </w:pict>
          </mc:Fallback>
        </mc:AlternateContent>
      </w:r>
      <w:r w:rsidR="00E32E42" w:rsidRPr="00E32E42">
        <w:rPr>
          <w:rFonts w:ascii="Avenir Next LT Pro" w:hAnsi="Avenir Next LT Pro" w:cstheme="minorHAnsi"/>
          <w:noProof/>
        </w:rPr>
        <mc:AlternateContent>
          <mc:Choice Requires="wps">
            <w:drawing>
              <wp:anchor distT="0" distB="0" distL="114935" distR="114935" simplePos="0" relativeHeight="251692032" behindDoc="0" locked="0" layoutInCell="1" allowOverlap="1" wp14:anchorId="736FAE14" wp14:editId="2ABAABE1">
                <wp:simplePos x="0" y="0"/>
                <wp:positionH relativeFrom="column">
                  <wp:posOffset>2644439</wp:posOffset>
                </wp:positionH>
                <wp:positionV relativeFrom="paragraph">
                  <wp:posOffset>610139</wp:posOffset>
                </wp:positionV>
                <wp:extent cx="3092450" cy="1949570"/>
                <wp:effectExtent l="0" t="0" r="31750" b="50800"/>
                <wp:wrapNone/>
                <wp:docPr id="209" name="Text Box 209" descr="Blue box asking what external factors help facilitates your organization's activ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9495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8040300" w14:textId="77777777" w:rsidR="00EA7872" w:rsidRPr="00A0124E" w:rsidRDefault="00EA7872" w:rsidP="00364899">
                            <w:pPr>
                              <w:rPr>
                                <w:rFonts w:ascii="Avenir Next LT Pro" w:hAnsi="Avenir Next LT Pro" w:cstheme="minorHAnsi"/>
                                <w:b/>
                                <w:bCs/>
                                <w:color w:val="5F497A"/>
                                <w:sz w:val="20"/>
                                <w:szCs w:val="20"/>
                              </w:rPr>
                            </w:pPr>
                            <w:r w:rsidRPr="00A0124E">
                              <w:rPr>
                                <w:rFonts w:ascii="Avenir Next LT Pro" w:hAnsi="Avenir Next LT Pro" w:cstheme="minorHAnsi"/>
                                <w:b/>
                                <w:bCs/>
                                <w:color w:val="5F497A"/>
                                <w:sz w:val="28"/>
                                <w:szCs w:val="28"/>
                              </w:rPr>
                              <w:t>O</w:t>
                            </w:r>
                            <w:r w:rsidRPr="00A0124E">
                              <w:rPr>
                                <w:rFonts w:ascii="Avenir Next LT Pro" w:hAnsi="Avenir Next LT Pro" w:cstheme="minorHAnsi"/>
                                <w:b/>
                                <w:bCs/>
                                <w:color w:val="5F497A"/>
                                <w:sz w:val="20"/>
                                <w:szCs w:val="20"/>
                              </w:rPr>
                              <w:t>pportunities</w:t>
                            </w:r>
                          </w:p>
                          <w:p w14:paraId="7CF40AB0" w14:textId="6CFCD972" w:rsidR="00EA7872" w:rsidRPr="00A0124E" w:rsidRDefault="00EA7872" w:rsidP="00364899">
                            <w:pPr>
                              <w:rPr>
                                <w:rFonts w:ascii="Avenir Next LT Pro" w:hAnsi="Avenir Next LT Pro" w:cstheme="minorHAnsi"/>
                                <w:b/>
                                <w:bCs/>
                                <w:color w:val="FF0000"/>
                              </w:rPr>
                            </w:pPr>
                            <w:r w:rsidRPr="00A0124E">
                              <w:rPr>
                                <w:rFonts w:ascii="Avenir Next LT Pro" w:hAnsi="Avenir Next LT Pro" w:cstheme="minorHAnsi"/>
                                <w:bCs/>
                                <w:color w:val="000000"/>
                                <w:sz w:val="20"/>
                                <w:szCs w:val="20"/>
                              </w:rPr>
                              <w:t>What external factors</w:t>
                            </w:r>
                            <w:r>
                              <w:rPr>
                                <w:rFonts w:ascii="Avenir Next LT Pro" w:hAnsi="Avenir Next LT Pro" w:cstheme="minorHAnsi"/>
                                <w:bCs/>
                                <w:color w:val="000000"/>
                                <w:sz w:val="20"/>
                                <w:szCs w:val="20"/>
                              </w:rPr>
                              <w:t xml:space="preserve"> might</w:t>
                            </w:r>
                            <w:r w:rsidRPr="00A0124E">
                              <w:rPr>
                                <w:rFonts w:ascii="Avenir Next LT Pro" w:hAnsi="Avenir Next LT Pro" w:cstheme="minorHAnsi"/>
                                <w:bCs/>
                                <w:color w:val="000000"/>
                                <w:sz w:val="20"/>
                                <w:szCs w:val="20"/>
                              </w:rPr>
                              <w:t xml:space="preserve"> help facilitate your</w:t>
                            </w:r>
                            <w:r>
                              <w:rPr>
                                <w:rFonts w:ascii="Avenir Next LT Pro" w:hAnsi="Avenir Next LT Pro" w:cstheme="minorHAnsi"/>
                                <w:bCs/>
                                <w:color w:val="000000"/>
                                <w:sz w:val="20"/>
                                <w:szCs w:val="20"/>
                              </w:rPr>
                              <w:t xml:space="preserve"> proposed</w:t>
                            </w:r>
                            <w:r w:rsidRPr="00A0124E">
                              <w:rPr>
                                <w:rFonts w:ascii="Avenir Next LT Pro" w:hAnsi="Avenir Next LT Pro" w:cstheme="minorHAnsi"/>
                                <w:bCs/>
                                <w:color w:val="000000"/>
                                <w:sz w:val="20"/>
                                <w:szCs w:val="20"/>
                              </w:rPr>
                              <w:t xml:space="preserve"> activities?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AE14" id="Text Box 209" o:spid="_x0000_s1138" type="#_x0000_t202" alt="Blue box asking what external factors help facilitates your organization's activities" style="position:absolute;margin-left:208.2pt;margin-top:48.05pt;width:243.5pt;height:153.5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" strokecolor="#95b3d7" strokeweight="1pt">
                <v:fill color2="#b8cce4" focus="100%" type="gradient"/>
                <v:shadow on="t" color="#243f60" opacity=".5" offset="1pt"/>
                <v:textbox inset="7.45pt,3.85pt,7.45pt,3.85pt">
                  <w:txbxContent>
                    <w:p w14:paraId="68040300" w14:textId="77777777" w:rsidR="00EA7872" w:rsidRPr="00A0124E" w:rsidRDefault="00EA7872" w:rsidP="00364899">
                      <w:pPr>
                        <w:rPr>
                          <w:rFonts w:ascii="Avenir Next LT Pro" w:hAnsi="Avenir Next LT Pro" w:cstheme="minorHAnsi"/>
                          <w:b/>
                          <w:bCs/>
                          <w:color w:val="5F497A"/>
                          <w:sz w:val="20"/>
                          <w:szCs w:val="20"/>
                        </w:rPr>
                      </w:pPr>
                      <w:r w:rsidRPr="00A0124E">
                        <w:rPr>
                          <w:rFonts w:ascii="Avenir Next LT Pro" w:hAnsi="Avenir Next LT Pro" w:cstheme="minorHAnsi"/>
                          <w:b/>
                          <w:bCs/>
                          <w:color w:val="5F497A"/>
                          <w:sz w:val="28"/>
                          <w:szCs w:val="28"/>
                        </w:rPr>
                        <w:t>O</w:t>
                      </w:r>
                      <w:r w:rsidRPr="00A0124E">
                        <w:rPr>
                          <w:rFonts w:ascii="Avenir Next LT Pro" w:hAnsi="Avenir Next LT Pro" w:cstheme="minorHAnsi"/>
                          <w:b/>
                          <w:bCs/>
                          <w:color w:val="5F497A"/>
                          <w:sz w:val="20"/>
                          <w:szCs w:val="20"/>
                        </w:rPr>
                        <w:t>pportunities</w:t>
                      </w:r>
                    </w:p>
                    <w:p w14:paraId="7CF40AB0" w14:textId="6CFCD972" w:rsidR="00EA7872" w:rsidRPr="00A0124E" w:rsidRDefault="00EA7872" w:rsidP="00364899">
                      <w:pPr>
                        <w:rPr>
                          <w:rFonts w:ascii="Avenir Next LT Pro" w:hAnsi="Avenir Next LT Pro" w:cstheme="minorHAnsi"/>
                          <w:b/>
                          <w:bCs/>
                          <w:color w:val="FF0000"/>
                        </w:rPr>
                      </w:pPr>
                      <w:r w:rsidRPr="00A0124E">
                        <w:rPr>
                          <w:rFonts w:ascii="Avenir Next LT Pro" w:hAnsi="Avenir Next LT Pro" w:cstheme="minorHAnsi"/>
                          <w:bCs/>
                          <w:color w:val="000000"/>
                          <w:sz w:val="20"/>
                          <w:szCs w:val="20"/>
                        </w:rPr>
                        <w:t>What external factors</w:t>
                      </w:r>
                      <w:r>
                        <w:rPr>
                          <w:rFonts w:ascii="Avenir Next LT Pro" w:hAnsi="Avenir Next LT Pro" w:cstheme="minorHAnsi"/>
                          <w:bCs/>
                          <w:color w:val="000000"/>
                          <w:sz w:val="20"/>
                          <w:szCs w:val="20"/>
                        </w:rPr>
                        <w:t xml:space="preserve"> might</w:t>
                      </w:r>
                      <w:r w:rsidRPr="00A0124E">
                        <w:rPr>
                          <w:rFonts w:ascii="Avenir Next LT Pro" w:hAnsi="Avenir Next LT Pro" w:cstheme="minorHAnsi"/>
                          <w:bCs/>
                          <w:color w:val="000000"/>
                          <w:sz w:val="20"/>
                          <w:szCs w:val="20"/>
                        </w:rPr>
                        <w:t xml:space="preserve"> help facilitate your</w:t>
                      </w:r>
                      <w:r>
                        <w:rPr>
                          <w:rFonts w:ascii="Avenir Next LT Pro" w:hAnsi="Avenir Next LT Pro" w:cstheme="minorHAnsi"/>
                          <w:bCs/>
                          <w:color w:val="000000"/>
                          <w:sz w:val="20"/>
                          <w:szCs w:val="20"/>
                        </w:rPr>
                        <w:t xml:space="preserve"> proposed</w:t>
                      </w:r>
                      <w:r w:rsidRPr="00A0124E">
                        <w:rPr>
                          <w:rFonts w:ascii="Avenir Next LT Pro" w:hAnsi="Avenir Next LT Pro" w:cstheme="minorHAnsi"/>
                          <w:bCs/>
                          <w:color w:val="000000"/>
                          <w:sz w:val="20"/>
                          <w:szCs w:val="20"/>
                        </w:rPr>
                        <w:t xml:space="preserve"> activities?</w:t>
                      </w:r>
                    </w:p>
                  </w:txbxContent>
                </v:textbox>
              </v:shape>
            </w:pict>
          </mc:Fallback>
        </mc:AlternateContent>
      </w:r>
    </w:p>
    <w:p w14:paraId="3184D311" w14:textId="77777777" w:rsidR="00364899" w:rsidRPr="00D727F4" w:rsidRDefault="00364899" w:rsidP="00364899">
      <w:pPr>
        <w:pStyle w:val="Heading1"/>
        <w:tabs>
          <w:tab w:val="left" w:pos="12036"/>
        </w:tabs>
        <w:rPr>
          <w:rFonts w:ascii="Avenir Next LT Pro" w:hAnsi="Avenir Next LT Pro" w:cstheme="minorHAnsi"/>
          <w:sz w:val="22"/>
          <w:szCs w:val="22"/>
        </w:rPr>
      </w:pPr>
      <w:bookmarkStart w:id="186" w:name="_Appendix_B:_Pre"/>
      <w:bookmarkStart w:id="187" w:name="_Toc70406843"/>
      <w:bookmarkEnd w:id="186"/>
      <w:r w:rsidRPr="00D727F4">
        <w:rPr>
          <w:rFonts w:ascii="Avenir Next LT Pro" w:hAnsi="Avenir Next LT Pro" w:cstheme="minorHAnsi"/>
          <w:sz w:val="22"/>
          <w:szCs w:val="22"/>
        </w:rPr>
        <w:lastRenderedPageBreak/>
        <w:t>Appendix B: Pre and Post Competency Assessment</w:t>
      </w:r>
      <w:bookmarkEnd w:id="187"/>
    </w:p>
    <w:p w14:paraId="4FA1F350" w14:textId="77777777" w:rsidR="00364899" w:rsidRPr="00E32E42" w:rsidRDefault="00364899" w:rsidP="00364899">
      <w:pPr>
        <w:pStyle w:val="Title"/>
        <w:jc w:val="center"/>
        <w:rPr>
          <w:rFonts w:ascii="Avenir Next LT Pro" w:hAnsi="Avenir Next LT Pro" w:cstheme="minorHAnsi"/>
          <w:sz w:val="22"/>
          <w:szCs w:val="22"/>
        </w:rPr>
      </w:pPr>
    </w:p>
    <w:p w14:paraId="1300307D" w14:textId="77777777" w:rsidR="00364899" w:rsidRPr="00E32E42" w:rsidRDefault="00364899" w:rsidP="00364899">
      <w:pPr>
        <w:pStyle w:val="Title"/>
        <w:jc w:val="center"/>
        <w:rPr>
          <w:rFonts w:ascii="Avenir Next LT Pro" w:hAnsi="Avenir Next LT Pro" w:cstheme="minorHAnsi"/>
          <w:sz w:val="22"/>
          <w:szCs w:val="22"/>
        </w:rPr>
      </w:pPr>
    </w:p>
    <w:p w14:paraId="0950D885" w14:textId="77777777" w:rsidR="00364899" w:rsidRPr="00E32E42" w:rsidRDefault="00364899" w:rsidP="00364899">
      <w:pPr>
        <w:pStyle w:val="Title"/>
        <w:jc w:val="center"/>
        <w:rPr>
          <w:rFonts w:ascii="Avenir Next LT Pro" w:hAnsi="Avenir Next LT Pro" w:cstheme="minorHAnsi"/>
          <w:sz w:val="22"/>
          <w:szCs w:val="22"/>
        </w:rPr>
      </w:pPr>
    </w:p>
    <w:p w14:paraId="7D8F2720" w14:textId="77777777" w:rsidR="00364899" w:rsidRPr="00E32E42" w:rsidRDefault="00364899" w:rsidP="00364899">
      <w:pPr>
        <w:pStyle w:val="Title"/>
        <w:jc w:val="center"/>
        <w:rPr>
          <w:rFonts w:ascii="Avenir Next LT Pro" w:hAnsi="Avenir Next LT Pro" w:cstheme="minorHAnsi"/>
          <w:sz w:val="22"/>
          <w:szCs w:val="22"/>
        </w:rPr>
      </w:pPr>
    </w:p>
    <w:p w14:paraId="77DCFB65" w14:textId="77777777" w:rsidR="00364899" w:rsidRPr="00840DF6" w:rsidRDefault="00364899" w:rsidP="00364899">
      <w:pPr>
        <w:pStyle w:val="Title"/>
        <w:jc w:val="center"/>
        <w:rPr>
          <w:rFonts w:ascii="Avenir Next LT Pro" w:hAnsi="Avenir Next LT Pro" w:cstheme="minorHAnsi"/>
          <w:sz w:val="44"/>
          <w:szCs w:val="44"/>
        </w:rPr>
      </w:pPr>
      <w:r w:rsidRPr="00840DF6">
        <w:rPr>
          <w:rFonts w:ascii="Avenir Next LT Pro" w:hAnsi="Avenir Next LT Pro" w:cstheme="minorHAnsi"/>
          <w:sz w:val="44"/>
          <w:szCs w:val="44"/>
        </w:rPr>
        <w:t>Competency</w:t>
      </w:r>
      <w:r w:rsidRPr="00840DF6">
        <w:rPr>
          <w:rFonts w:ascii="Avenir Next LT Pro" w:hAnsi="Avenir Next LT Pro" w:cstheme="minorHAnsi"/>
          <w:spacing w:val="-7"/>
          <w:sz w:val="44"/>
          <w:szCs w:val="44"/>
        </w:rPr>
        <w:t xml:space="preserve"> </w:t>
      </w:r>
      <w:r w:rsidRPr="00840DF6">
        <w:rPr>
          <w:rFonts w:ascii="Avenir Next LT Pro" w:hAnsi="Avenir Next LT Pro" w:cstheme="minorHAnsi"/>
          <w:sz w:val="44"/>
          <w:szCs w:val="44"/>
        </w:rPr>
        <w:t>Assessment</w:t>
      </w:r>
    </w:p>
    <w:p w14:paraId="73A54CCC" w14:textId="77777777" w:rsidR="00364899" w:rsidRPr="00E32E42" w:rsidRDefault="00364899" w:rsidP="00364899">
      <w:pPr>
        <w:pStyle w:val="BodyText"/>
        <w:spacing w:line="20" w:lineRule="exact"/>
        <w:ind w:left="-13"/>
        <w:rPr>
          <w:rFonts w:ascii="Avenir Next LT Pro" w:hAnsi="Avenir Next LT Pro" w:cstheme="minorHAnsi"/>
          <w:sz w:val="22"/>
          <w:szCs w:val="22"/>
        </w:rPr>
      </w:pPr>
      <w:r w:rsidRPr="00E32E42">
        <w:rPr>
          <w:rFonts w:ascii="Avenir Next LT Pro" w:hAnsi="Avenir Next LT Pro" w:cstheme="minorHAnsi"/>
          <w:noProof/>
          <w:sz w:val="22"/>
          <w:szCs w:val="22"/>
          <w:lang w:val="en-US" w:eastAsia="en-US"/>
        </w:rPr>
        <mc:AlternateContent>
          <mc:Choice Requires="wpg">
            <w:drawing>
              <wp:inline distT="0" distB="0" distL="0" distR="0" wp14:anchorId="63618753" wp14:editId="18B54BA2">
                <wp:extent cx="6172200" cy="10160"/>
                <wp:effectExtent l="4445" t="3175" r="5080" b="5715"/>
                <wp:docPr id="232" name="Group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160"/>
                          <a:chOff x="0" y="0"/>
                          <a:chExt cx="9720" cy="16"/>
                        </a:xfrm>
                      </wpg:grpSpPr>
                      <wps:wsp>
                        <wps:cNvPr id="233" name="Line 30"/>
                        <wps:cNvCnPr>
                          <a:cxnSpLocks noChangeShapeType="1"/>
                        </wps:cNvCnPr>
                        <wps:spPr bwMode="auto">
                          <a:xfrm>
                            <a:off x="8" y="8"/>
                            <a:ext cx="9705" cy="1"/>
                          </a:xfrm>
                          <a:prstGeom prst="line">
                            <a:avLst/>
                          </a:prstGeom>
                          <a:noFill/>
                          <a:ln w="9525">
                            <a:solidFill>
                              <a:srgbClr val="000000"/>
                            </a:solidFill>
                            <a:prstDash val="solid"/>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1D8C4AA9" id="Group 232" o:spid="_x0000_s1026" style="width:486pt;height:.8pt;mso-position-horizontal-relative:char;mso-position-vertical-relative:line" coordsize="97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">
                <v:line id="Line 30" o:spid="_x0000_s1027" style="position:absolute;visibility:visible;mso-wrap-style:square" from="8,8" to="9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w10:anchorlock/>
              </v:group>
            </w:pict>
          </mc:Fallback>
        </mc:AlternateContent>
      </w:r>
    </w:p>
    <w:p w14:paraId="278018BC" w14:textId="77777777" w:rsidR="00364899" w:rsidRPr="00840DF6" w:rsidRDefault="00364899" w:rsidP="00364899">
      <w:pPr>
        <w:spacing w:before="425"/>
        <w:ind w:left="603" w:right="1063"/>
        <w:jc w:val="center"/>
        <w:rPr>
          <w:rFonts w:ascii="Avenir Next LT Pro" w:hAnsi="Avenir Next LT Pro" w:cstheme="minorHAnsi"/>
          <w:sz w:val="36"/>
          <w:szCs w:val="36"/>
        </w:rPr>
      </w:pPr>
      <w:r w:rsidRPr="00840DF6">
        <w:rPr>
          <w:rFonts w:ascii="Avenir Next LT Pro" w:hAnsi="Avenir Next LT Pro" w:cstheme="minorHAnsi"/>
          <w:sz w:val="36"/>
          <w:szCs w:val="36"/>
        </w:rPr>
        <w:t>Tier</w:t>
      </w:r>
      <w:r w:rsidRPr="00840DF6">
        <w:rPr>
          <w:rFonts w:ascii="Avenir Next LT Pro" w:hAnsi="Avenir Next LT Pro" w:cstheme="minorHAnsi"/>
          <w:spacing w:val="-19"/>
          <w:sz w:val="36"/>
          <w:szCs w:val="36"/>
        </w:rPr>
        <w:t xml:space="preserve"> </w:t>
      </w:r>
      <w:r w:rsidRPr="00840DF6">
        <w:rPr>
          <w:rFonts w:ascii="Avenir Next LT Pro" w:hAnsi="Avenir Next LT Pro" w:cstheme="minorHAnsi"/>
          <w:sz w:val="36"/>
          <w:szCs w:val="36"/>
        </w:rPr>
        <w:t>2</w:t>
      </w:r>
      <w:r w:rsidRPr="00840DF6">
        <w:rPr>
          <w:rFonts w:ascii="Avenir Next LT Pro" w:hAnsi="Avenir Next LT Pro" w:cstheme="minorHAnsi"/>
          <w:spacing w:val="-16"/>
          <w:sz w:val="36"/>
          <w:szCs w:val="36"/>
        </w:rPr>
        <w:t xml:space="preserve"> </w:t>
      </w:r>
      <w:r w:rsidRPr="00840DF6">
        <w:rPr>
          <w:rFonts w:ascii="Avenir Next LT Pro" w:hAnsi="Avenir Next LT Pro" w:cstheme="minorHAnsi"/>
          <w:sz w:val="36"/>
          <w:szCs w:val="36"/>
        </w:rPr>
        <w:t>Public</w:t>
      </w:r>
      <w:r w:rsidRPr="00840DF6">
        <w:rPr>
          <w:rFonts w:ascii="Avenir Next LT Pro" w:hAnsi="Avenir Next LT Pro" w:cstheme="minorHAnsi"/>
          <w:spacing w:val="-20"/>
          <w:sz w:val="36"/>
          <w:szCs w:val="36"/>
        </w:rPr>
        <w:t xml:space="preserve"> </w:t>
      </w:r>
      <w:r w:rsidRPr="00840DF6">
        <w:rPr>
          <w:rFonts w:ascii="Avenir Next LT Pro" w:hAnsi="Avenir Next LT Pro" w:cstheme="minorHAnsi"/>
          <w:sz w:val="36"/>
          <w:szCs w:val="36"/>
        </w:rPr>
        <w:t>Health</w:t>
      </w:r>
      <w:r w:rsidRPr="00840DF6">
        <w:rPr>
          <w:rFonts w:ascii="Avenir Next LT Pro" w:hAnsi="Avenir Next LT Pro" w:cstheme="minorHAnsi"/>
          <w:spacing w:val="-16"/>
          <w:sz w:val="36"/>
          <w:szCs w:val="36"/>
        </w:rPr>
        <w:t xml:space="preserve"> </w:t>
      </w:r>
      <w:r w:rsidRPr="00840DF6">
        <w:rPr>
          <w:rFonts w:ascii="Avenir Next LT Pro" w:hAnsi="Avenir Next LT Pro" w:cstheme="minorHAnsi"/>
          <w:sz w:val="36"/>
          <w:szCs w:val="36"/>
        </w:rPr>
        <w:t>Professionals</w:t>
      </w:r>
    </w:p>
    <w:p w14:paraId="7841AA0D" w14:textId="77777777" w:rsidR="00364899" w:rsidRPr="00840DF6" w:rsidRDefault="00364899" w:rsidP="00364899">
      <w:pPr>
        <w:spacing w:before="253"/>
        <w:ind w:left="604" w:right="1063"/>
        <w:jc w:val="center"/>
        <w:rPr>
          <w:rFonts w:ascii="Avenir Next LT Pro" w:hAnsi="Avenir Next LT Pro" w:cstheme="minorHAnsi"/>
          <w:sz w:val="36"/>
          <w:szCs w:val="36"/>
        </w:rPr>
      </w:pPr>
      <w:r w:rsidRPr="00840DF6">
        <w:rPr>
          <w:rFonts w:ascii="Avenir Next LT Pro" w:hAnsi="Avenir Next LT Pro" w:cstheme="minorHAnsi"/>
          <w:sz w:val="36"/>
          <w:szCs w:val="36"/>
        </w:rPr>
        <w:t>2014</w:t>
      </w:r>
      <w:r w:rsidRPr="00840DF6">
        <w:rPr>
          <w:rFonts w:ascii="Avenir Next LT Pro" w:hAnsi="Avenir Next LT Pro" w:cstheme="minorHAnsi"/>
          <w:spacing w:val="-1"/>
          <w:sz w:val="36"/>
          <w:szCs w:val="36"/>
        </w:rPr>
        <w:t xml:space="preserve"> </w:t>
      </w:r>
      <w:r w:rsidRPr="00840DF6">
        <w:rPr>
          <w:rFonts w:ascii="Avenir Next LT Pro" w:hAnsi="Avenir Next LT Pro" w:cstheme="minorHAnsi"/>
          <w:sz w:val="36"/>
          <w:szCs w:val="36"/>
        </w:rPr>
        <w:t>Version</w:t>
      </w:r>
    </w:p>
    <w:p w14:paraId="0A25B90D" w14:textId="77777777" w:rsidR="00364899" w:rsidRPr="00E32E42" w:rsidRDefault="00364899" w:rsidP="00364899">
      <w:pPr>
        <w:pStyle w:val="BodyText"/>
        <w:rPr>
          <w:rFonts w:ascii="Avenir Next LT Pro" w:hAnsi="Avenir Next LT Pro" w:cstheme="minorHAnsi"/>
          <w:sz w:val="22"/>
          <w:szCs w:val="22"/>
        </w:rPr>
      </w:pPr>
    </w:p>
    <w:p w14:paraId="6438D2CE" w14:textId="77777777" w:rsidR="00364899" w:rsidRPr="00E32E42" w:rsidRDefault="00364899" w:rsidP="00364899">
      <w:pPr>
        <w:pStyle w:val="BodyText"/>
        <w:rPr>
          <w:rFonts w:ascii="Avenir Next LT Pro" w:hAnsi="Avenir Next LT Pro" w:cstheme="minorHAnsi"/>
          <w:sz w:val="22"/>
          <w:szCs w:val="22"/>
        </w:rPr>
      </w:pPr>
    </w:p>
    <w:p w14:paraId="72FC13AE" w14:textId="77777777" w:rsidR="00364899" w:rsidRPr="00E32E42" w:rsidRDefault="00364899" w:rsidP="00364899">
      <w:pPr>
        <w:pStyle w:val="BodyText"/>
        <w:rPr>
          <w:rFonts w:ascii="Avenir Next LT Pro" w:hAnsi="Avenir Next LT Pro" w:cstheme="minorHAnsi"/>
          <w:sz w:val="22"/>
          <w:szCs w:val="22"/>
        </w:rPr>
      </w:pPr>
    </w:p>
    <w:p w14:paraId="4B8BFB2A" w14:textId="77777777" w:rsidR="00364899" w:rsidRPr="00E32E42" w:rsidRDefault="00364899" w:rsidP="00364899">
      <w:pPr>
        <w:pStyle w:val="BodyText"/>
        <w:rPr>
          <w:rFonts w:ascii="Avenir Next LT Pro" w:hAnsi="Avenir Next LT Pro" w:cstheme="minorHAnsi"/>
          <w:sz w:val="22"/>
          <w:szCs w:val="22"/>
        </w:rPr>
      </w:pPr>
    </w:p>
    <w:p w14:paraId="542F44F6" w14:textId="77777777" w:rsidR="00364899" w:rsidRPr="00E32E42" w:rsidRDefault="00364899" w:rsidP="00364899">
      <w:pPr>
        <w:pStyle w:val="BodyText"/>
        <w:rPr>
          <w:rFonts w:ascii="Avenir Next LT Pro" w:hAnsi="Avenir Next LT Pro" w:cstheme="minorHAnsi"/>
          <w:sz w:val="22"/>
          <w:szCs w:val="22"/>
        </w:rPr>
      </w:pPr>
    </w:p>
    <w:p w14:paraId="34756EE1" w14:textId="77777777" w:rsidR="00364899" w:rsidRPr="00E32E42" w:rsidRDefault="00364899" w:rsidP="00364899">
      <w:pPr>
        <w:pStyle w:val="BodyText"/>
        <w:rPr>
          <w:rFonts w:ascii="Avenir Next LT Pro" w:hAnsi="Avenir Next LT Pro" w:cstheme="minorHAnsi"/>
          <w:sz w:val="22"/>
          <w:szCs w:val="22"/>
        </w:rPr>
      </w:pPr>
    </w:p>
    <w:p w14:paraId="182B7B97" w14:textId="77777777" w:rsidR="00364899" w:rsidRPr="00E32E42" w:rsidRDefault="00364899" w:rsidP="00364899">
      <w:pPr>
        <w:pStyle w:val="BodyText"/>
        <w:rPr>
          <w:rFonts w:ascii="Avenir Next LT Pro" w:hAnsi="Avenir Next LT Pro" w:cstheme="minorHAnsi"/>
          <w:sz w:val="22"/>
          <w:szCs w:val="22"/>
        </w:rPr>
      </w:pPr>
    </w:p>
    <w:p w14:paraId="57311F21" w14:textId="77777777" w:rsidR="00364899" w:rsidRPr="00E32E42" w:rsidRDefault="00364899" w:rsidP="00364899">
      <w:pPr>
        <w:pStyle w:val="BodyText"/>
        <w:rPr>
          <w:rFonts w:ascii="Avenir Next LT Pro" w:hAnsi="Avenir Next LT Pro" w:cstheme="minorHAnsi"/>
          <w:sz w:val="22"/>
          <w:szCs w:val="22"/>
        </w:rPr>
      </w:pPr>
    </w:p>
    <w:p w14:paraId="12841593" w14:textId="77777777" w:rsidR="00364899" w:rsidRPr="00E32E42" w:rsidRDefault="00364899" w:rsidP="00364899">
      <w:pPr>
        <w:pStyle w:val="BodyText"/>
        <w:spacing w:before="209" w:line="249" w:lineRule="auto"/>
        <w:ind w:left="1315" w:right="1947"/>
        <w:jc w:val="center"/>
        <w:rPr>
          <w:rFonts w:ascii="Avenir Next LT Pro" w:hAnsi="Avenir Next LT Pro" w:cstheme="minorHAnsi"/>
          <w:sz w:val="22"/>
          <w:szCs w:val="22"/>
        </w:rPr>
      </w:pPr>
      <w:r w:rsidRPr="00E32E42">
        <w:rPr>
          <w:rFonts w:ascii="Avenir Next LT Pro" w:hAnsi="Avenir Next LT Pro" w:cstheme="minorHAnsi"/>
          <w:sz w:val="22"/>
          <w:szCs w:val="22"/>
        </w:rPr>
        <w:t>Adapted by The George Washington University (GW) Cancer Center for the</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purposes</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of</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the</w:t>
      </w:r>
    </w:p>
    <w:p w14:paraId="703C610C" w14:textId="77777777" w:rsidR="00364899" w:rsidRPr="00E32E42" w:rsidRDefault="00364899" w:rsidP="00364899">
      <w:pPr>
        <w:pStyle w:val="BodyText"/>
        <w:spacing w:before="1"/>
        <w:ind w:left="431" w:right="1063"/>
        <w:jc w:val="center"/>
        <w:rPr>
          <w:rFonts w:ascii="Avenir Next LT Pro" w:hAnsi="Avenir Next LT Pro" w:cstheme="minorHAnsi"/>
          <w:sz w:val="22"/>
          <w:szCs w:val="22"/>
        </w:rPr>
      </w:pPr>
      <w:r w:rsidRPr="00E32E42">
        <w:rPr>
          <w:rFonts w:ascii="Avenir Next LT Pro" w:hAnsi="Avenir Next LT Pro" w:cstheme="minorHAnsi"/>
          <w:sz w:val="22"/>
          <w:szCs w:val="22"/>
        </w:rPr>
        <w:t>Comprehensive</w:t>
      </w:r>
      <w:r w:rsidRPr="00E32E42">
        <w:rPr>
          <w:rFonts w:ascii="Avenir Next LT Pro" w:hAnsi="Avenir Next LT Pro" w:cstheme="minorHAnsi"/>
          <w:spacing w:val="-6"/>
          <w:sz w:val="22"/>
          <w:szCs w:val="22"/>
        </w:rPr>
        <w:t xml:space="preserve"> </w:t>
      </w:r>
      <w:r w:rsidRPr="00E32E42">
        <w:rPr>
          <w:rFonts w:ascii="Avenir Next LT Pro" w:hAnsi="Avenir Next LT Pro" w:cstheme="minorHAnsi"/>
          <w:sz w:val="22"/>
          <w:szCs w:val="22"/>
        </w:rPr>
        <w:t>Cancer</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Control</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Communication</w:t>
      </w:r>
      <w:r w:rsidRPr="00E32E42">
        <w:rPr>
          <w:rFonts w:ascii="Avenir Next LT Pro" w:hAnsi="Avenir Next LT Pro" w:cstheme="minorHAnsi"/>
          <w:spacing w:val="-2"/>
          <w:sz w:val="22"/>
          <w:szCs w:val="22"/>
        </w:rPr>
        <w:t xml:space="preserve"> </w:t>
      </w:r>
      <w:r w:rsidRPr="00E32E42">
        <w:rPr>
          <w:rFonts w:ascii="Avenir Next LT Pro" w:hAnsi="Avenir Next LT Pro" w:cstheme="minorHAnsi"/>
          <w:sz w:val="22"/>
          <w:szCs w:val="22"/>
        </w:rPr>
        <w:t>Mentorship</w:t>
      </w:r>
      <w:r w:rsidRPr="00E32E42">
        <w:rPr>
          <w:rFonts w:ascii="Avenir Next LT Pro" w:hAnsi="Avenir Next LT Pro" w:cstheme="minorHAnsi"/>
          <w:spacing w:val="-4"/>
          <w:sz w:val="22"/>
          <w:szCs w:val="22"/>
        </w:rPr>
        <w:t xml:space="preserve"> </w:t>
      </w:r>
      <w:r w:rsidRPr="00E32E42">
        <w:rPr>
          <w:rFonts w:ascii="Avenir Next LT Pro" w:hAnsi="Avenir Next LT Pro" w:cstheme="minorHAnsi"/>
          <w:sz w:val="22"/>
          <w:szCs w:val="22"/>
        </w:rPr>
        <w:t>Program</w:t>
      </w:r>
    </w:p>
    <w:p w14:paraId="5763EF7C" w14:textId="77777777" w:rsidR="00364899" w:rsidRPr="00E32E42" w:rsidRDefault="00364899" w:rsidP="00364899">
      <w:pPr>
        <w:pStyle w:val="BodyText"/>
        <w:spacing w:before="2"/>
        <w:rPr>
          <w:rFonts w:ascii="Avenir Next LT Pro" w:hAnsi="Avenir Next LT Pro" w:cstheme="minorHAnsi"/>
          <w:sz w:val="22"/>
          <w:szCs w:val="22"/>
        </w:rPr>
      </w:pPr>
    </w:p>
    <w:p w14:paraId="2FE75811" w14:textId="77777777" w:rsidR="00364899" w:rsidRPr="00E32E42" w:rsidRDefault="00364899" w:rsidP="00364899">
      <w:pPr>
        <w:pStyle w:val="BodyText"/>
        <w:spacing w:before="94"/>
        <w:ind w:left="220" w:right="689" w:hanging="1"/>
        <w:rPr>
          <w:rFonts w:ascii="Avenir Next LT Pro" w:hAnsi="Avenir Next LT Pro" w:cstheme="minorHAnsi"/>
          <w:sz w:val="22"/>
          <w:szCs w:val="22"/>
        </w:rPr>
      </w:pPr>
      <w:r w:rsidRPr="00E32E42">
        <w:rPr>
          <w:rFonts w:ascii="Avenir Next LT Pro" w:hAnsi="Avenir Next LT Pro" w:cstheme="minorHAnsi"/>
          <w:sz w:val="22"/>
          <w:szCs w:val="22"/>
        </w:rPr>
        <w:t>Adapted</w:t>
      </w:r>
      <w:r w:rsidRPr="00E32E42">
        <w:rPr>
          <w:rFonts w:ascii="Avenir Next LT Pro" w:hAnsi="Avenir Next LT Pro" w:cstheme="minorHAnsi"/>
          <w:spacing w:val="-9"/>
          <w:sz w:val="22"/>
          <w:szCs w:val="22"/>
        </w:rPr>
        <w:t xml:space="preserve"> </w:t>
      </w:r>
      <w:r w:rsidRPr="00E32E42">
        <w:rPr>
          <w:rFonts w:ascii="Avenir Next LT Pro" w:hAnsi="Avenir Next LT Pro" w:cstheme="minorHAnsi"/>
          <w:sz w:val="22"/>
          <w:szCs w:val="22"/>
        </w:rPr>
        <w:t>by</w:t>
      </w:r>
      <w:r w:rsidRPr="00E32E42">
        <w:rPr>
          <w:rFonts w:ascii="Avenir Next LT Pro" w:hAnsi="Avenir Next LT Pro" w:cstheme="minorHAnsi"/>
          <w:spacing w:val="-10"/>
          <w:sz w:val="22"/>
          <w:szCs w:val="22"/>
        </w:rPr>
        <w:t xml:space="preserve"> </w:t>
      </w:r>
      <w:r w:rsidRPr="00E32E42">
        <w:rPr>
          <w:rFonts w:ascii="Avenir Next LT Pro" w:hAnsi="Avenir Next LT Pro" w:cstheme="minorHAnsi"/>
          <w:sz w:val="22"/>
          <w:szCs w:val="22"/>
        </w:rPr>
        <w:t>the</w:t>
      </w:r>
      <w:r w:rsidRPr="00E32E42">
        <w:rPr>
          <w:rFonts w:ascii="Avenir Next LT Pro" w:hAnsi="Avenir Next LT Pro" w:cstheme="minorHAnsi"/>
          <w:spacing w:val="-10"/>
          <w:sz w:val="22"/>
          <w:szCs w:val="22"/>
        </w:rPr>
        <w:t xml:space="preserve"> </w:t>
      </w:r>
      <w:r w:rsidRPr="00E32E42">
        <w:rPr>
          <w:rFonts w:ascii="Avenir Next LT Pro" w:hAnsi="Avenir Next LT Pro" w:cstheme="minorHAnsi"/>
          <w:sz w:val="22"/>
          <w:szCs w:val="22"/>
        </w:rPr>
        <w:t>Public</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Health</w:t>
      </w:r>
      <w:r w:rsidRPr="00E32E42">
        <w:rPr>
          <w:rFonts w:ascii="Avenir Next LT Pro" w:hAnsi="Avenir Next LT Pro" w:cstheme="minorHAnsi"/>
          <w:spacing w:val="-9"/>
          <w:sz w:val="22"/>
          <w:szCs w:val="22"/>
        </w:rPr>
        <w:t xml:space="preserve"> </w:t>
      </w:r>
      <w:r w:rsidRPr="00E32E42">
        <w:rPr>
          <w:rFonts w:ascii="Avenir Next LT Pro" w:hAnsi="Avenir Next LT Pro" w:cstheme="minorHAnsi"/>
          <w:sz w:val="22"/>
          <w:szCs w:val="22"/>
        </w:rPr>
        <w:t>Foundation</w:t>
      </w:r>
      <w:r w:rsidRPr="00E32E42">
        <w:rPr>
          <w:rFonts w:ascii="Avenir Next LT Pro" w:hAnsi="Avenir Next LT Pro" w:cstheme="minorHAnsi"/>
          <w:spacing w:val="-10"/>
          <w:sz w:val="22"/>
          <w:szCs w:val="22"/>
        </w:rPr>
        <w:t xml:space="preserve"> </w:t>
      </w:r>
      <w:r w:rsidRPr="00E32E42">
        <w:rPr>
          <w:rFonts w:ascii="Avenir Next LT Pro" w:hAnsi="Avenir Next LT Pro" w:cstheme="minorHAnsi"/>
          <w:sz w:val="22"/>
          <w:szCs w:val="22"/>
        </w:rPr>
        <w:t>from</w:t>
      </w:r>
      <w:r w:rsidRPr="00E32E42">
        <w:rPr>
          <w:rFonts w:ascii="Avenir Next LT Pro" w:hAnsi="Avenir Next LT Pro" w:cstheme="minorHAnsi"/>
          <w:spacing w:val="-9"/>
          <w:sz w:val="22"/>
          <w:szCs w:val="22"/>
        </w:rPr>
        <w:t xml:space="preserve"> </w:t>
      </w:r>
      <w:r w:rsidRPr="00E32E42">
        <w:rPr>
          <w:rFonts w:ascii="Avenir Next LT Pro" w:hAnsi="Avenir Next LT Pro" w:cstheme="minorHAnsi"/>
          <w:sz w:val="22"/>
          <w:szCs w:val="22"/>
        </w:rPr>
        <w:t>an</w:t>
      </w:r>
      <w:r w:rsidRPr="00E32E42">
        <w:rPr>
          <w:rFonts w:ascii="Avenir Next LT Pro" w:hAnsi="Avenir Next LT Pro" w:cstheme="minorHAnsi"/>
          <w:spacing w:val="-8"/>
          <w:sz w:val="22"/>
          <w:szCs w:val="22"/>
        </w:rPr>
        <w:t xml:space="preserve"> </w:t>
      </w:r>
      <w:r w:rsidRPr="00E32E42">
        <w:rPr>
          <w:rFonts w:ascii="Avenir Next LT Pro" w:hAnsi="Avenir Next LT Pro" w:cstheme="minorHAnsi"/>
          <w:sz w:val="22"/>
          <w:szCs w:val="22"/>
        </w:rPr>
        <w:t>assessment</w:t>
      </w:r>
      <w:r w:rsidRPr="00E32E42">
        <w:rPr>
          <w:rFonts w:ascii="Avenir Next LT Pro" w:hAnsi="Avenir Next LT Pro" w:cstheme="minorHAnsi"/>
          <w:spacing w:val="-8"/>
          <w:sz w:val="22"/>
          <w:szCs w:val="22"/>
        </w:rPr>
        <w:t xml:space="preserve"> </w:t>
      </w:r>
      <w:r w:rsidRPr="00E32E42">
        <w:rPr>
          <w:rFonts w:ascii="Avenir Next LT Pro" w:hAnsi="Avenir Next LT Pro" w:cstheme="minorHAnsi"/>
          <w:sz w:val="22"/>
          <w:szCs w:val="22"/>
        </w:rPr>
        <w:t>developed</w:t>
      </w:r>
      <w:r w:rsidRPr="00E32E42">
        <w:rPr>
          <w:rFonts w:ascii="Avenir Next LT Pro" w:hAnsi="Avenir Next LT Pro" w:cstheme="minorHAnsi"/>
          <w:spacing w:val="-7"/>
          <w:sz w:val="22"/>
          <w:szCs w:val="22"/>
        </w:rPr>
        <w:t xml:space="preserve"> </w:t>
      </w:r>
      <w:r w:rsidRPr="00E32E42">
        <w:rPr>
          <w:rFonts w:ascii="Avenir Next LT Pro" w:hAnsi="Avenir Next LT Pro" w:cstheme="minorHAnsi"/>
          <w:sz w:val="22"/>
          <w:szCs w:val="22"/>
        </w:rPr>
        <w:t>by</w:t>
      </w:r>
      <w:r w:rsidRPr="00E32E42">
        <w:rPr>
          <w:rFonts w:ascii="Avenir Next LT Pro" w:hAnsi="Avenir Next LT Pro" w:cstheme="minorHAnsi"/>
          <w:spacing w:val="-10"/>
          <w:sz w:val="22"/>
          <w:szCs w:val="22"/>
        </w:rPr>
        <w:t xml:space="preserve"> </w:t>
      </w:r>
      <w:r w:rsidRPr="00E32E42">
        <w:rPr>
          <w:rFonts w:ascii="Avenir Next LT Pro" w:hAnsi="Avenir Next LT Pro" w:cstheme="minorHAnsi"/>
          <w:sz w:val="22"/>
          <w:szCs w:val="22"/>
        </w:rPr>
        <w:t>Janet</w:t>
      </w:r>
      <w:r w:rsidRPr="00E32E42">
        <w:rPr>
          <w:rFonts w:ascii="Avenir Next LT Pro" w:hAnsi="Avenir Next LT Pro" w:cstheme="minorHAnsi"/>
          <w:spacing w:val="-7"/>
          <w:sz w:val="22"/>
          <w:szCs w:val="22"/>
        </w:rPr>
        <w:t xml:space="preserve"> </w:t>
      </w:r>
      <w:r w:rsidRPr="00E32E42">
        <w:rPr>
          <w:rFonts w:ascii="Avenir Next LT Pro" w:hAnsi="Avenir Next LT Pro" w:cstheme="minorHAnsi"/>
          <w:sz w:val="22"/>
          <w:szCs w:val="22"/>
        </w:rPr>
        <w:t>Place,</w:t>
      </w:r>
      <w:r w:rsidRPr="00E32E42">
        <w:rPr>
          <w:rFonts w:ascii="Avenir Next LT Pro" w:hAnsi="Avenir Next LT Pro" w:cstheme="minorHAnsi"/>
          <w:spacing w:val="-4"/>
          <w:sz w:val="22"/>
          <w:szCs w:val="22"/>
        </w:rPr>
        <w:t xml:space="preserve"> </w:t>
      </w:r>
      <w:r w:rsidRPr="00E32E42">
        <w:rPr>
          <w:rFonts w:ascii="Avenir Next LT Pro" w:hAnsi="Avenir Next LT Pro" w:cstheme="minorHAnsi"/>
          <w:sz w:val="22"/>
          <w:szCs w:val="22"/>
        </w:rPr>
        <w:t>MPH,</w:t>
      </w:r>
      <w:r w:rsidRPr="00E32E42">
        <w:rPr>
          <w:rFonts w:ascii="Avenir Next LT Pro" w:hAnsi="Avenir Next LT Pro" w:cstheme="minorHAnsi"/>
          <w:spacing w:val="-58"/>
          <w:sz w:val="22"/>
          <w:szCs w:val="22"/>
        </w:rPr>
        <w:t xml:space="preserve"> </w:t>
      </w:r>
      <w:r w:rsidRPr="00E32E42">
        <w:rPr>
          <w:rFonts w:ascii="Avenir Next LT Pro" w:hAnsi="Avenir Next LT Pro" w:cstheme="minorHAnsi"/>
          <w:sz w:val="22"/>
          <w:szCs w:val="22"/>
        </w:rPr>
        <w:t>University of North Carolina (now at the University of South Carolina). Provided by the Council</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on</w:t>
      </w:r>
      <w:r w:rsidRPr="00E32E42">
        <w:rPr>
          <w:rFonts w:ascii="Avenir Next LT Pro" w:hAnsi="Avenir Next LT Pro" w:cstheme="minorHAnsi"/>
          <w:spacing w:val="-6"/>
          <w:sz w:val="22"/>
          <w:szCs w:val="22"/>
        </w:rPr>
        <w:t xml:space="preserve"> </w:t>
      </w:r>
      <w:r w:rsidRPr="00E32E42">
        <w:rPr>
          <w:rFonts w:ascii="Avenir Next LT Pro" w:hAnsi="Avenir Next LT Pro" w:cstheme="minorHAnsi"/>
          <w:sz w:val="22"/>
          <w:szCs w:val="22"/>
        </w:rPr>
        <w:t>Linkages</w:t>
      </w:r>
      <w:r w:rsidRPr="00E32E42">
        <w:rPr>
          <w:rFonts w:ascii="Avenir Next LT Pro" w:hAnsi="Avenir Next LT Pro" w:cstheme="minorHAnsi"/>
          <w:spacing w:val="27"/>
          <w:sz w:val="22"/>
          <w:szCs w:val="22"/>
        </w:rPr>
        <w:t xml:space="preserve"> </w:t>
      </w:r>
      <w:r w:rsidRPr="00E32E42">
        <w:rPr>
          <w:rFonts w:ascii="Avenir Next LT Pro" w:hAnsi="Avenir Next LT Pro" w:cstheme="minorHAnsi"/>
          <w:sz w:val="22"/>
          <w:szCs w:val="22"/>
        </w:rPr>
        <w:t>Between</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Academia</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and</w:t>
      </w:r>
      <w:r w:rsidRPr="00E32E42">
        <w:rPr>
          <w:rFonts w:ascii="Avenir Next LT Pro" w:hAnsi="Avenir Next LT Pro" w:cstheme="minorHAnsi"/>
          <w:spacing w:val="-6"/>
          <w:sz w:val="22"/>
          <w:szCs w:val="22"/>
        </w:rPr>
        <w:t xml:space="preserve"> </w:t>
      </w:r>
      <w:r w:rsidRPr="00E32E42">
        <w:rPr>
          <w:rFonts w:ascii="Avenir Next LT Pro" w:hAnsi="Avenir Next LT Pro" w:cstheme="minorHAnsi"/>
          <w:sz w:val="22"/>
          <w:szCs w:val="22"/>
        </w:rPr>
        <w:t>Public</w:t>
      </w:r>
      <w:r w:rsidRPr="00E32E42">
        <w:rPr>
          <w:rFonts w:ascii="Avenir Next LT Pro" w:hAnsi="Avenir Next LT Pro" w:cstheme="minorHAnsi"/>
          <w:spacing w:val="-2"/>
          <w:sz w:val="22"/>
          <w:szCs w:val="22"/>
        </w:rPr>
        <w:t xml:space="preserve"> </w:t>
      </w:r>
      <w:r w:rsidRPr="00E32E42">
        <w:rPr>
          <w:rFonts w:ascii="Avenir Next LT Pro" w:hAnsi="Avenir Next LT Pro" w:cstheme="minorHAnsi"/>
          <w:sz w:val="22"/>
          <w:szCs w:val="22"/>
        </w:rPr>
        <w:t>Health</w:t>
      </w:r>
      <w:r w:rsidRPr="00E32E42">
        <w:rPr>
          <w:rFonts w:ascii="Avenir Next LT Pro" w:hAnsi="Avenir Next LT Pro" w:cstheme="minorHAnsi"/>
          <w:spacing w:val="-2"/>
          <w:sz w:val="22"/>
          <w:szCs w:val="22"/>
        </w:rPr>
        <w:t xml:space="preserve"> </w:t>
      </w:r>
      <w:r w:rsidRPr="00E32E42">
        <w:rPr>
          <w:rFonts w:ascii="Avenir Next LT Pro" w:hAnsi="Avenir Next LT Pro" w:cstheme="minorHAnsi"/>
          <w:sz w:val="22"/>
          <w:szCs w:val="22"/>
        </w:rPr>
        <w:t>Practice.</w:t>
      </w:r>
      <w:r w:rsidRPr="00E32E42">
        <w:rPr>
          <w:rFonts w:ascii="Avenir Next LT Pro" w:hAnsi="Avenir Next LT Pro" w:cstheme="minorHAnsi"/>
          <w:spacing w:val="-4"/>
          <w:sz w:val="22"/>
          <w:szCs w:val="22"/>
        </w:rPr>
        <w:t xml:space="preserve"> </w:t>
      </w:r>
      <w:r w:rsidRPr="00E32E42">
        <w:rPr>
          <w:rFonts w:ascii="Avenir Next LT Pro" w:hAnsi="Avenir Next LT Pro" w:cstheme="minorHAnsi"/>
          <w:sz w:val="22"/>
          <w:szCs w:val="22"/>
        </w:rPr>
        <w:t>May</w:t>
      </w:r>
      <w:r w:rsidRPr="00E32E42">
        <w:rPr>
          <w:rFonts w:ascii="Avenir Next LT Pro" w:hAnsi="Avenir Next LT Pro" w:cstheme="minorHAnsi"/>
          <w:spacing w:val="-12"/>
          <w:sz w:val="22"/>
          <w:szCs w:val="22"/>
        </w:rPr>
        <w:t xml:space="preserve"> </w:t>
      </w:r>
      <w:r w:rsidRPr="00E32E42">
        <w:rPr>
          <w:rFonts w:ascii="Avenir Next LT Pro" w:hAnsi="Avenir Next LT Pro" w:cstheme="minorHAnsi"/>
          <w:sz w:val="22"/>
          <w:szCs w:val="22"/>
        </w:rPr>
        <w:t>be</w:t>
      </w:r>
      <w:r w:rsidRPr="00E32E42">
        <w:rPr>
          <w:rFonts w:ascii="Avenir Next LT Pro" w:hAnsi="Avenir Next LT Pro" w:cstheme="minorHAnsi"/>
          <w:spacing w:val="-7"/>
          <w:sz w:val="22"/>
          <w:szCs w:val="22"/>
        </w:rPr>
        <w:t xml:space="preserve"> </w:t>
      </w:r>
      <w:r w:rsidRPr="00E32E42">
        <w:rPr>
          <w:rFonts w:ascii="Avenir Next LT Pro" w:hAnsi="Avenir Next LT Pro" w:cstheme="minorHAnsi"/>
          <w:sz w:val="22"/>
          <w:szCs w:val="22"/>
        </w:rPr>
        <w:t>modified</w:t>
      </w:r>
      <w:r w:rsidRPr="00E32E42">
        <w:rPr>
          <w:rFonts w:ascii="Avenir Next LT Pro" w:hAnsi="Avenir Next LT Pro" w:cstheme="minorHAnsi"/>
          <w:spacing w:val="-9"/>
          <w:sz w:val="22"/>
          <w:szCs w:val="22"/>
        </w:rPr>
        <w:t xml:space="preserve"> </w:t>
      </w:r>
      <w:r w:rsidRPr="00E32E42">
        <w:rPr>
          <w:rFonts w:ascii="Avenir Next LT Pro" w:hAnsi="Avenir Next LT Pro" w:cstheme="minorHAnsi"/>
          <w:sz w:val="22"/>
          <w:szCs w:val="22"/>
        </w:rPr>
        <w:t>as</w:t>
      </w:r>
      <w:r w:rsidRPr="00E32E42">
        <w:rPr>
          <w:rFonts w:ascii="Avenir Next LT Pro" w:hAnsi="Avenir Next LT Pro" w:cstheme="minorHAnsi"/>
          <w:spacing w:val="20"/>
          <w:sz w:val="22"/>
          <w:szCs w:val="22"/>
        </w:rPr>
        <w:t xml:space="preserve"> </w:t>
      </w:r>
      <w:r w:rsidRPr="00E32E42">
        <w:rPr>
          <w:rFonts w:ascii="Avenir Next LT Pro" w:hAnsi="Avenir Next LT Pro" w:cstheme="minorHAnsi"/>
          <w:sz w:val="22"/>
          <w:szCs w:val="22"/>
        </w:rPr>
        <w:t>needed.</w:t>
      </w:r>
    </w:p>
    <w:p w14:paraId="592A4CDB" w14:textId="77777777" w:rsidR="00364899" w:rsidRPr="00E32E42" w:rsidRDefault="00364899" w:rsidP="00364899">
      <w:pPr>
        <w:pStyle w:val="BodyText"/>
        <w:spacing w:before="9"/>
        <w:rPr>
          <w:rFonts w:ascii="Avenir Next LT Pro" w:hAnsi="Avenir Next LT Pro" w:cstheme="minorHAnsi"/>
          <w:sz w:val="22"/>
          <w:szCs w:val="22"/>
        </w:rPr>
      </w:pPr>
    </w:p>
    <w:p w14:paraId="46D34EBE" w14:textId="77777777" w:rsidR="00364899" w:rsidRPr="00E32E42" w:rsidRDefault="00364899" w:rsidP="00364899">
      <w:pPr>
        <w:pStyle w:val="BodyText"/>
        <w:ind w:left="220" w:right="676" w:hanging="1"/>
        <w:jc w:val="both"/>
        <w:rPr>
          <w:rFonts w:ascii="Avenir Next LT Pro" w:hAnsi="Avenir Next LT Pro" w:cstheme="minorHAnsi"/>
          <w:sz w:val="22"/>
          <w:szCs w:val="22"/>
        </w:rPr>
      </w:pPr>
      <w:r w:rsidRPr="00E32E42">
        <w:rPr>
          <w:rFonts w:ascii="Avenir Next LT Pro" w:hAnsi="Avenir Next LT Pro" w:cstheme="minorHAnsi"/>
          <w:sz w:val="22"/>
          <w:szCs w:val="22"/>
        </w:rPr>
        <w:t>Technical Note: This assessment was designed for use with Adobe Acrobat/Reader. Scoring</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and other functions may not operate properly in other PDF viewers. To use the assessment,</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download and</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save</w:t>
      </w:r>
      <w:r w:rsidRPr="00E32E42">
        <w:rPr>
          <w:rFonts w:ascii="Avenir Next LT Pro" w:hAnsi="Avenir Next LT Pro" w:cstheme="minorHAnsi"/>
          <w:spacing w:val="-3"/>
          <w:sz w:val="22"/>
          <w:szCs w:val="22"/>
        </w:rPr>
        <w:t xml:space="preserve"> </w:t>
      </w:r>
      <w:r w:rsidRPr="00E32E42">
        <w:rPr>
          <w:rFonts w:ascii="Avenir Next LT Pro" w:hAnsi="Avenir Next LT Pro" w:cstheme="minorHAnsi"/>
          <w:sz w:val="22"/>
          <w:szCs w:val="22"/>
        </w:rPr>
        <w:t>this</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PDF</w:t>
      </w:r>
      <w:r w:rsidRPr="00E32E42">
        <w:rPr>
          <w:rFonts w:ascii="Avenir Next LT Pro" w:hAnsi="Avenir Next LT Pro" w:cstheme="minorHAnsi"/>
          <w:spacing w:val="-5"/>
          <w:sz w:val="22"/>
          <w:szCs w:val="22"/>
        </w:rPr>
        <w:t xml:space="preserve"> </w:t>
      </w:r>
      <w:r w:rsidRPr="00E32E42">
        <w:rPr>
          <w:rFonts w:ascii="Avenir Next LT Pro" w:hAnsi="Avenir Next LT Pro" w:cstheme="minorHAnsi"/>
          <w:sz w:val="22"/>
          <w:szCs w:val="22"/>
        </w:rPr>
        <w:t>form</w:t>
      </w:r>
      <w:r w:rsidRPr="00E32E42">
        <w:rPr>
          <w:rFonts w:ascii="Avenir Next LT Pro" w:hAnsi="Avenir Next LT Pro" w:cstheme="minorHAnsi"/>
          <w:spacing w:val="1"/>
          <w:sz w:val="22"/>
          <w:szCs w:val="22"/>
        </w:rPr>
        <w:t xml:space="preserve"> </w:t>
      </w:r>
      <w:r w:rsidRPr="00E32E42">
        <w:rPr>
          <w:rFonts w:ascii="Avenir Next LT Pro" w:hAnsi="Avenir Next LT Pro" w:cstheme="minorHAnsi"/>
          <w:sz w:val="22"/>
          <w:szCs w:val="22"/>
        </w:rPr>
        <w:t>before</w:t>
      </w:r>
      <w:r w:rsidRPr="00E32E42">
        <w:rPr>
          <w:rFonts w:ascii="Avenir Next LT Pro" w:hAnsi="Avenir Next LT Pro" w:cstheme="minorHAnsi"/>
          <w:spacing w:val="-2"/>
          <w:sz w:val="22"/>
          <w:szCs w:val="22"/>
        </w:rPr>
        <w:t xml:space="preserve"> </w:t>
      </w:r>
      <w:r w:rsidRPr="00E32E42">
        <w:rPr>
          <w:rFonts w:ascii="Avenir Next LT Pro" w:hAnsi="Avenir Next LT Pro" w:cstheme="minorHAnsi"/>
          <w:sz w:val="22"/>
          <w:szCs w:val="22"/>
        </w:rPr>
        <w:t>entering your</w:t>
      </w:r>
      <w:r w:rsidRPr="00E32E42">
        <w:rPr>
          <w:rFonts w:ascii="Avenir Next LT Pro" w:hAnsi="Avenir Next LT Pro" w:cstheme="minorHAnsi"/>
          <w:spacing w:val="-2"/>
          <w:sz w:val="22"/>
          <w:szCs w:val="22"/>
        </w:rPr>
        <w:t xml:space="preserve"> </w:t>
      </w:r>
      <w:r w:rsidRPr="00E32E42">
        <w:rPr>
          <w:rFonts w:ascii="Avenir Next LT Pro" w:hAnsi="Avenir Next LT Pro" w:cstheme="minorHAnsi"/>
          <w:sz w:val="22"/>
          <w:szCs w:val="22"/>
        </w:rPr>
        <w:t>scores.</w:t>
      </w:r>
    </w:p>
    <w:p w14:paraId="3380990E" w14:textId="1F939CB7" w:rsidR="00364899" w:rsidRDefault="00364899" w:rsidP="00364899">
      <w:pPr>
        <w:pStyle w:val="BodyText"/>
        <w:ind w:left="220" w:right="676" w:hanging="1"/>
        <w:jc w:val="both"/>
        <w:rPr>
          <w:rFonts w:ascii="Avenir Next LT Pro" w:hAnsi="Avenir Next LT Pro" w:cstheme="minorHAnsi"/>
          <w:sz w:val="22"/>
          <w:szCs w:val="22"/>
        </w:rPr>
      </w:pPr>
    </w:p>
    <w:p w14:paraId="7CEFD76B" w14:textId="182813E4" w:rsidR="00840DF6" w:rsidRDefault="00840DF6" w:rsidP="00364899">
      <w:pPr>
        <w:pStyle w:val="BodyText"/>
        <w:ind w:left="220" w:right="676" w:hanging="1"/>
        <w:jc w:val="both"/>
        <w:rPr>
          <w:rFonts w:ascii="Avenir Next LT Pro" w:hAnsi="Avenir Next LT Pro" w:cstheme="minorHAnsi"/>
          <w:sz w:val="22"/>
          <w:szCs w:val="22"/>
        </w:rPr>
      </w:pPr>
    </w:p>
    <w:p w14:paraId="548FDA95" w14:textId="77777777" w:rsidR="00840DF6" w:rsidRPr="00E32E42" w:rsidRDefault="00840DF6" w:rsidP="00364899">
      <w:pPr>
        <w:pStyle w:val="BodyText"/>
        <w:ind w:left="220" w:right="676" w:hanging="1"/>
        <w:jc w:val="both"/>
        <w:rPr>
          <w:rFonts w:ascii="Avenir Next LT Pro" w:hAnsi="Avenir Next LT Pro" w:cstheme="minorHAnsi"/>
          <w:sz w:val="22"/>
          <w:szCs w:val="22"/>
        </w:rPr>
      </w:pPr>
    </w:p>
    <w:p w14:paraId="677C733E" w14:textId="77777777" w:rsidR="00364899" w:rsidRPr="00E32E42" w:rsidRDefault="00364899" w:rsidP="00364899">
      <w:pPr>
        <w:widowControl w:val="0"/>
        <w:autoSpaceDE w:val="0"/>
        <w:autoSpaceDN w:val="0"/>
        <w:spacing w:before="116" w:after="0" w:line="322" w:lineRule="exact"/>
        <w:ind w:left="706" w:right="1063"/>
        <w:jc w:val="center"/>
        <w:rPr>
          <w:rFonts w:ascii="Avenir Next LT Pro" w:eastAsia="Arial" w:hAnsi="Avenir Next LT Pro" w:cstheme="minorHAnsi"/>
          <w:b/>
          <w:spacing w:val="-2"/>
        </w:rPr>
      </w:pPr>
    </w:p>
    <w:p w14:paraId="2C5E0477" w14:textId="77777777" w:rsidR="00364899" w:rsidRPr="00E32E42" w:rsidRDefault="00364899" w:rsidP="00364899">
      <w:pPr>
        <w:widowControl w:val="0"/>
        <w:autoSpaceDE w:val="0"/>
        <w:autoSpaceDN w:val="0"/>
        <w:spacing w:before="116" w:after="0" w:line="322" w:lineRule="exact"/>
        <w:ind w:left="706" w:right="1063"/>
        <w:jc w:val="center"/>
        <w:rPr>
          <w:rFonts w:ascii="Avenir Next LT Pro" w:eastAsia="Arial" w:hAnsi="Avenir Next LT Pro" w:cstheme="minorHAnsi"/>
          <w:b/>
        </w:rPr>
      </w:pPr>
      <w:r w:rsidRPr="00E32E42">
        <w:rPr>
          <w:rFonts w:ascii="Avenir Next LT Pro" w:eastAsia="Arial" w:hAnsi="Avenir Next LT Pro" w:cstheme="minorHAnsi"/>
          <w:b/>
          <w:spacing w:val="-2"/>
        </w:rPr>
        <w:lastRenderedPageBreak/>
        <w:t>Competency</w:t>
      </w:r>
      <w:r w:rsidRPr="00E32E42">
        <w:rPr>
          <w:rFonts w:ascii="Avenir Next LT Pro" w:eastAsia="Arial" w:hAnsi="Avenir Next LT Pro" w:cstheme="minorHAnsi"/>
          <w:b/>
          <w:spacing w:val="-19"/>
        </w:rPr>
        <w:t xml:space="preserve"> </w:t>
      </w:r>
      <w:r w:rsidRPr="00E32E42">
        <w:rPr>
          <w:rFonts w:ascii="Avenir Next LT Pro" w:eastAsia="Arial" w:hAnsi="Avenir Next LT Pro" w:cstheme="minorHAnsi"/>
          <w:b/>
          <w:spacing w:val="-1"/>
        </w:rPr>
        <w:t>Assessment</w:t>
      </w:r>
      <w:r w:rsidRPr="00E32E42">
        <w:rPr>
          <w:rFonts w:ascii="Avenir Next LT Pro" w:eastAsia="Arial" w:hAnsi="Avenir Next LT Pro" w:cstheme="minorHAnsi"/>
          <w:b/>
          <w:spacing w:val="-3"/>
        </w:rPr>
        <w:t xml:space="preserve"> </w:t>
      </w:r>
      <w:r w:rsidRPr="00E32E42">
        <w:rPr>
          <w:rFonts w:ascii="Avenir Next LT Pro" w:eastAsia="Arial" w:hAnsi="Avenir Next LT Pro" w:cstheme="minorHAnsi"/>
          <w:b/>
          <w:spacing w:val="-1"/>
        </w:rPr>
        <w:t>for</w:t>
      </w:r>
      <w:r w:rsidRPr="00E32E42">
        <w:rPr>
          <w:rFonts w:ascii="Avenir Next LT Pro" w:eastAsia="Arial" w:hAnsi="Avenir Next LT Pro" w:cstheme="minorHAnsi"/>
          <w:b/>
        </w:rPr>
        <w:t xml:space="preserve"> </w:t>
      </w:r>
      <w:r w:rsidRPr="00E32E42">
        <w:rPr>
          <w:rFonts w:ascii="Avenir Next LT Pro" w:eastAsia="Arial" w:hAnsi="Avenir Next LT Pro" w:cstheme="minorHAnsi"/>
          <w:b/>
          <w:spacing w:val="-1"/>
        </w:rPr>
        <w:t>Tier</w:t>
      </w:r>
      <w:r w:rsidRPr="00E32E42">
        <w:rPr>
          <w:rFonts w:ascii="Avenir Next LT Pro" w:eastAsia="Arial" w:hAnsi="Avenir Next LT Pro" w:cstheme="minorHAnsi"/>
          <w:b/>
          <w:spacing w:val="-2"/>
        </w:rPr>
        <w:t xml:space="preserve"> </w:t>
      </w:r>
      <w:r w:rsidRPr="00E32E42">
        <w:rPr>
          <w:rFonts w:ascii="Avenir Next LT Pro" w:eastAsia="Arial" w:hAnsi="Avenir Next LT Pro" w:cstheme="minorHAnsi"/>
          <w:b/>
          <w:spacing w:val="-1"/>
        </w:rPr>
        <w:t>2</w:t>
      </w:r>
      <w:r w:rsidRPr="00E32E42">
        <w:rPr>
          <w:rFonts w:ascii="Avenir Next LT Pro" w:eastAsia="Arial" w:hAnsi="Avenir Next LT Pro" w:cstheme="minorHAnsi"/>
          <w:b/>
          <w:spacing w:val="-4"/>
        </w:rPr>
        <w:t xml:space="preserve"> </w:t>
      </w:r>
      <w:r w:rsidRPr="00E32E42">
        <w:rPr>
          <w:rFonts w:ascii="Avenir Next LT Pro" w:eastAsia="Arial" w:hAnsi="Avenir Next LT Pro" w:cstheme="minorHAnsi"/>
          <w:b/>
          <w:spacing w:val="-1"/>
        </w:rPr>
        <w:t>Public</w:t>
      </w:r>
      <w:r w:rsidRPr="00E32E42">
        <w:rPr>
          <w:rFonts w:ascii="Avenir Next LT Pro" w:eastAsia="Arial" w:hAnsi="Avenir Next LT Pro" w:cstheme="minorHAnsi"/>
          <w:b/>
          <w:spacing w:val="-3"/>
        </w:rPr>
        <w:t xml:space="preserve"> </w:t>
      </w:r>
      <w:r w:rsidRPr="00E32E42">
        <w:rPr>
          <w:rFonts w:ascii="Avenir Next LT Pro" w:eastAsia="Arial" w:hAnsi="Avenir Next LT Pro" w:cstheme="minorHAnsi"/>
          <w:b/>
          <w:spacing w:val="-1"/>
        </w:rPr>
        <w:t>Health</w:t>
      </w:r>
      <w:r w:rsidRPr="00E32E42">
        <w:rPr>
          <w:rFonts w:ascii="Avenir Next LT Pro" w:eastAsia="Arial" w:hAnsi="Avenir Next LT Pro" w:cstheme="minorHAnsi"/>
          <w:b/>
          <w:spacing w:val="-4"/>
        </w:rPr>
        <w:t xml:space="preserve"> </w:t>
      </w:r>
      <w:r w:rsidRPr="00E32E42">
        <w:rPr>
          <w:rFonts w:ascii="Avenir Next LT Pro" w:eastAsia="Arial" w:hAnsi="Avenir Next LT Pro" w:cstheme="minorHAnsi"/>
          <w:b/>
          <w:spacing w:val="-1"/>
        </w:rPr>
        <w:t>Professionals</w:t>
      </w:r>
      <w:hyperlink w:anchor="_bookmark0" w:history="1">
        <w:r w:rsidRPr="00E32E42">
          <w:rPr>
            <w:rFonts w:ascii="Avenir Next LT Pro" w:eastAsia="Arial" w:hAnsi="Avenir Next LT Pro" w:cstheme="minorHAnsi"/>
            <w:b/>
            <w:spacing w:val="-1"/>
            <w:vertAlign w:val="superscript"/>
          </w:rPr>
          <w:t>1</w:t>
        </w:r>
      </w:hyperlink>
    </w:p>
    <w:p w14:paraId="2DDE1522" w14:textId="77777777" w:rsidR="00364899" w:rsidRPr="00E32E42" w:rsidRDefault="00364899" w:rsidP="00364899">
      <w:pPr>
        <w:widowControl w:val="0"/>
        <w:autoSpaceDE w:val="0"/>
        <w:autoSpaceDN w:val="0"/>
        <w:spacing w:after="0" w:line="322" w:lineRule="exact"/>
        <w:ind w:left="706" w:right="1058"/>
        <w:jc w:val="center"/>
        <w:rPr>
          <w:rFonts w:ascii="Avenir Next LT Pro" w:eastAsia="Arial" w:hAnsi="Avenir Next LT Pro" w:cstheme="minorHAnsi"/>
        </w:rPr>
      </w:pPr>
      <w:r w:rsidRPr="00E32E42">
        <w:rPr>
          <w:rFonts w:ascii="Avenir Next LT Pro" w:eastAsia="Arial" w:hAnsi="Avenir Next LT Pro" w:cstheme="minorHAnsi"/>
        </w:rPr>
        <w:t>2014</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Version</w:t>
      </w:r>
    </w:p>
    <w:p w14:paraId="3BDD9344" w14:textId="77777777" w:rsidR="00364899" w:rsidRPr="00D727F4" w:rsidRDefault="00364899" w:rsidP="00364899">
      <w:pPr>
        <w:widowControl w:val="0"/>
        <w:autoSpaceDE w:val="0"/>
        <w:autoSpaceDN w:val="0"/>
        <w:spacing w:after="0" w:line="322" w:lineRule="exact"/>
        <w:ind w:right="1058"/>
        <w:rPr>
          <w:rFonts w:ascii="Avenir Next LT Pro" w:eastAsia="Arial" w:hAnsi="Avenir Next LT Pro" w:cstheme="minorHAnsi"/>
        </w:rPr>
      </w:pPr>
      <w:r w:rsidRPr="00D727F4">
        <w:rPr>
          <w:rFonts w:ascii="Avenir Next LT Pro" w:eastAsia="Arial" w:hAnsi="Avenir Next LT Pro" w:cstheme="minorHAnsi"/>
          <w:b/>
          <w:bCs/>
        </w:rPr>
        <w:t>Introduction</w:t>
      </w:r>
    </w:p>
    <w:p w14:paraId="3E677058" w14:textId="77777777" w:rsidR="00364899" w:rsidRPr="00E32E42" w:rsidRDefault="00364899" w:rsidP="00364899">
      <w:pPr>
        <w:widowControl w:val="0"/>
        <w:autoSpaceDE w:val="0"/>
        <w:autoSpaceDN w:val="0"/>
        <w:spacing w:before="3" w:after="0" w:line="240" w:lineRule="auto"/>
        <w:rPr>
          <w:rFonts w:ascii="Avenir Next LT Pro" w:eastAsia="Arial" w:hAnsi="Avenir Next LT Pro" w:cstheme="minorHAnsi"/>
          <w:b/>
        </w:rPr>
      </w:pPr>
    </w:p>
    <w:p w14:paraId="214DB53D" w14:textId="194CEE30" w:rsidR="00364899" w:rsidRPr="00E32E42" w:rsidRDefault="00364899" w:rsidP="00364899">
      <w:pPr>
        <w:widowControl w:val="0"/>
        <w:autoSpaceDE w:val="0"/>
        <w:autoSpaceDN w:val="0"/>
        <w:spacing w:after="0" w:line="240" w:lineRule="auto"/>
        <w:ind w:left="219" w:right="689"/>
        <w:rPr>
          <w:rFonts w:ascii="Avenir Next LT Pro" w:eastAsia="Arial" w:hAnsi="Avenir Next LT Pro" w:cstheme="minorHAnsi"/>
        </w:rPr>
      </w:pPr>
      <w:r w:rsidRPr="00E32E42">
        <w:rPr>
          <w:rFonts w:ascii="Avenir Next LT Pro" w:eastAsia="Arial" w:hAnsi="Avenir Next LT Pro" w:cstheme="minorHAnsi"/>
        </w:rPr>
        <w:t>The</w:t>
      </w:r>
      <w:r w:rsidRPr="00E32E42">
        <w:rPr>
          <w:rFonts w:ascii="Avenir Next LT Pro" w:eastAsia="Arial" w:hAnsi="Avenir Next LT Pro" w:cstheme="minorHAnsi"/>
          <w:spacing w:val="-11"/>
        </w:rPr>
        <w:t xml:space="preserve"> </w:t>
      </w:r>
      <w:hyperlink r:id="rId108">
        <w:r w:rsidRPr="00E32E42">
          <w:rPr>
            <w:rFonts w:ascii="Avenir Next LT Pro" w:eastAsia="Arial" w:hAnsi="Avenir Next LT Pro" w:cstheme="minorHAnsi"/>
            <w:color w:val="0000FF"/>
            <w:u w:val="single" w:color="0000FF"/>
          </w:rPr>
          <w:t>Core</w:t>
        </w:r>
        <w:r w:rsidRPr="00E32E42">
          <w:rPr>
            <w:rFonts w:ascii="Avenir Next LT Pro" w:eastAsia="Arial" w:hAnsi="Avenir Next LT Pro" w:cstheme="minorHAnsi"/>
            <w:color w:val="0000FF"/>
            <w:spacing w:val="-10"/>
            <w:u w:val="single" w:color="0000FF"/>
          </w:rPr>
          <w:t xml:space="preserve"> </w:t>
        </w:r>
        <w:r w:rsidRPr="00E32E42">
          <w:rPr>
            <w:rFonts w:ascii="Avenir Next LT Pro" w:eastAsia="Arial" w:hAnsi="Avenir Next LT Pro" w:cstheme="minorHAnsi"/>
            <w:color w:val="0000FF"/>
            <w:u w:val="single" w:color="0000FF"/>
          </w:rPr>
          <w:t>Competencies</w:t>
        </w:r>
        <w:r w:rsidRPr="00E32E42">
          <w:rPr>
            <w:rFonts w:ascii="Avenir Next LT Pro" w:eastAsia="Arial" w:hAnsi="Avenir Next LT Pro" w:cstheme="minorHAnsi"/>
            <w:color w:val="0000FF"/>
            <w:spacing w:val="-12"/>
            <w:u w:val="single" w:color="0000FF"/>
          </w:rPr>
          <w:t xml:space="preserve"> </w:t>
        </w:r>
        <w:r w:rsidRPr="00E32E42">
          <w:rPr>
            <w:rFonts w:ascii="Avenir Next LT Pro" w:eastAsia="Arial" w:hAnsi="Avenir Next LT Pro" w:cstheme="minorHAnsi"/>
            <w:color w:val="0000FF"/>
            <w:u w:val="single" w:color="0000FF"/>
          </w:rPr>
          <w:t>for</w:t>
        </w:r>
        <w:r w:rsidRPr="00E32E42">
          <w:rPr>
            <w:rFonts w:ascii="Avenir Next LT Pro" w:eastAsia="Arial" w:hAnsi="Avenir Next LT Pro" w:cstheme="minorHAnsi"/>
            <w:color w:val="0000FF"/>
            <w:spacing w:val="-9"/>
            <w:u w:val="single" w:color="0000FF"/>
          </w:rPr>
          <w:t xml:space="preserve"> </w:t>
        </w:r>
        <w:r w:rsidRPr="00E32E42">
          <w:rPr>
            <w:rFonts w:ascii="Avenir Next LT Pro" w:eastAsia="Arial" w:hAnsi="Avenir Next LT Pro" w:cstheme="minorHAnsi"/>
            <w:color w:val="0000FF"/>
            <w:u w:val="single" w:color="0000FF"/>
          </w:rPr>
          <w:t>Public</w:t>
        </w:r>
        <w:r w:rsidRPr="00E32E42">
          <w:rPr>
            <w:rFonts w:ascii="Avenir Next LT Pro" w:eastAsia="Arial" w:hAnsi="Avenir Next LT Pro" w:cstheme="minorHAnsi"/>
            <w:color w:val="0000FF"/>
            <w:spacing w:val="-11"/>
            <w:u w:val="single" w:color="0000FF"/>
          </w:rPr>
          <w:t xml:space="preserve"> </w:t>
        </w:r>
        <w:r w:rsidRPr="00E32E42">
          <w:rPr>
            <w:rFonts w:ascii="Avenir Next LT Pro" w:eastAsia="Arial" w:hAnsi="Avenir Next LT Pro" w:cstheme="minorHAnsi"/>
            <w:color w:val="0000FF"/>
            <w:u w:val="single" w:color="0000FF"/>
          </w:rPr>
          <w:t>Health</w:t>
        </w:r>
        <w:r w:rsidRPr="00E32E42">
          <w:rPr>
            <w:rFonts w:ascii="Avenir Next LT Pro" w:eastAsia="Arial" w:hAnsi="Avenir Next LT Pro" w:cstheme="minorHAnsi"/>
            <w:color w:val="0000FF"/>
            <w:spacing w:val="-11"/>
            <w:u w:val="single" w:color="0000FF"/>
          </w:rPr>
          <w:t xml:space="preserve"> </w:t>
        </w:r>
        <w:r w:rsidRPr="00E32E42">
          <w:rPr>
            <w:rFonts w:ascii="Avenir Next LT Pro" w:eastAsia="Arial" w:hAnsi="Avenir Next LT Pro" w:cstheme="minorHAnsi"/>
            <w:color w:val="0000FF"/>
            <w:u w:val="single" w:color="0000FF"/>
          </w:rPr>
          <w:t>Professionals</w:t>
        </w:r>
        <w:r w:rsidRPr="00E32E42">
          <w:rPr>
            <w:rFonts w:ascii="Avenir Next LT Pro" w:eastAsia="Arial" w:hAnsi="Avenir Next LT Pro" w:cstheme="minorHAnsi"/>
            <w:color w:val="0000FF"/>
            <w:spacing w:val="-12"/>
          </w:rPr>
          <w:t xml:space="preserve"> </w:t>
        </w:r>
      </w:hyperlink>
      <w:r w:rsidRPr="00E32E42">
        <w:rPr>
          <w:rFonts w:ascii="Avenir Next LT Pro" w:eastAsia="Arial" w:hAnsi="Avenir Next LT Pro" w:cstheme="minorHAnsi"/>
        </w:rPr>
        <w:t>(Core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Competencies)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consensus</w:t>
      </w:r>
      <w:r w:rsidR="007B43DB" w:rsidRPr="00E32E42">
        <w:rPr>
          <w:rFonts w:ascii="Avenir Next LT Pro" w:eastAsia="Arial" w:hAnsi="Avenir Next LT Pro" w:cstheme="minorHAnsi"/>
        </w:rPr>
        <w:t xml:space="preserve"> </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set of foundational skills for the broad practice of public health, as defined by the 10 Essential</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Public</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Services.</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Core</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Competencies</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organized</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into</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eight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skill</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areas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domains</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that</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cut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across</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public</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disciplines.</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purpose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this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assessment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is</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help</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explore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level</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competence</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within</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these</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eight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domains.</w:t>
      </w:r>
    </w:p>
    <w:p w14:paraId="3D2EB3C3" w14:textId="77777777" w:rsidR="00364899" w:rsidRPr="00E32E42" w:rsidRDefault="00364899" w:rsidP="00364899">
      <w:pPr>
        <w:widowControl w:val="0"/>
        <w:autoSpaceDE w:val="0"/>
        <w:autoSpaceDN w:val="0"/>
        <w:spacing w:before="11" w:after="0" w:line="240" w:lineRule="auto"/>
        <w:rPr>
          <w:rFonts w:ascii="Avenir Next LT Pro" w:eastAsia="Arial" w:hAnsi="Avenir Next LT Pro" w:cstheme="minorHAnsi"/>
        </w:rPr>
      </w:pPr>
    </w:p>
    <w:p w14:paraId="43B30812" w14:textId="77777777" w:rsidR="00364899" w:rsidRPr="00E32E42" w:rsidRDefault="00364899" w:rsidP="00364899">
      <w:pPr>
        <w:widowControl w:val="0"/>
        <w:autoSpaceDE w:val="0"/>
        <w:autoSpaceDN w:val="0"/>
        <w:spacing w:after="0" w:line="240" w:lineRule="auto"/>
        <w:ind w:left="220" w:right="990" w:hanging="1"/>
        <w:rPr>
          <w:rFonts w:ascii="Avenir Next LT Pro" w:eastAsia="Arial" w:hAnsi="Avenir Next LT Pro" w:cstheme="minorHAnsi"/>
        </w:rPr>
      </w:pPr>
      <w:r w:rsidRPr="00E32E42">
        <w:rPr>
          <w:rFonts w:ascii="Avenir Next LT Pro" w:eastAsia="Arial" w:hAnsi="Avenir Next LT Pro" w:cstheme="minorHAnsi"/>
        </w:rPr>
        <w:t>A</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is</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any</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knowledge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skill</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an</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individual</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organization</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that</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has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been</w:t>
      </w:r>
      <w:r w:rsidRPr="00E32E42">
        <w:rPr>
          <w:rFonts w:ascii="Avenir Next LT Pro" w:eastAsia="Arial" w:hAnsi="Avenir Next LT Pro" w:cstheme="minorHAnsi"/>
          <w:spacing w:val="22"/>
        </w:rPr>
        <w:t xml:space="preserve"> </w:t>
      </w:r>
      <w:r w:rsidRPr="00E32E42">
        <w:rPr>
          <w:rFonts w:ascii="Avenir Next LT Pro" w:eastAsia="Arial" w:hAnsi="Avenir Next LT Pro" w:cstheme="minorHAnsi"/>
        </w:rPr>
        <w:t>shown</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to cause or predict outstanding performance. A collection of competencies makes up a</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behavioral</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roadmap</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that</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is</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directly</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related</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both</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individual</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organizational</w:t>
      </w:r>
      <w:r w:rsidRPr="00E32E42">
        <w:rPr>
          <w:rFonts w:ascii="Avenir Next LT Pro" w:eastAsia="Arial" w:hAnsi="Avenir Next LT Pro" w:cstheme="minorHAnsi"/>
          <w:spacing w:val="23"/>
        </w:rPr>
        <w:t xml:space="preserve"> </w:t>
      </w:r>
      <w:r w:rsidRPr="00E32E42">
        <w:rPr>
          <w:rFonts w:ascii="Avenir Next LT Pro" w:eastAsia="Arial" w:hAnsi="Avenir Next LT Pro" w:cstheme="minorHAnsi"/>
        </w:rPr>
        <w:t>performance.</w:t>
      </w:r>
    </w:p>
    <w:p w14:paraId="46497846"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p>
    <w:p w14:paraId="0B97F830" w14:textId="77777777" w:rsidR="00364899" w:rsidRPr="00E32E42" w:rsidRDefault="00364899" w:rsidP="00364899">
      <w:pPr>
        <w:widowControl w:val="0"/>
        <w:autoSpaceDE w:val="0"/>
        <w:autoSpaceDN w:val="0"/>
        <w:spacing w:after="0" w:line="240" w:lineRule="auto"/>
        <w:ind w:left="220" w:right="1104" w:hanging="1"/>
        <w:jc w:val="both"/>
        <w:rPr>
          <w:rFonts w:ascii="Avenir Next LT Pro" w:eastAsia="Arial" w:hAnsi="Avenir Next LT Pro" w:cstheme="minorHAnsi"/>
        </w:rPr>
      </w:pPr>
      <w:r w:rsidRPr="00E32E42">
        <w:rPr>
          <w:rFonts w:ascii="Avenir Next LT Pro" w:eastAsia="Arial" w:hAnsi="Avenir Next LT Pro" w:cstheme="minorHAnsi"/>
        </w:rPr>
        <w:t>By</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assessing</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level</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knowledge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skill</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each</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statement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described,</w:t>
      </w:r>
      <w:r w:rsidRPr="00E32E42">
        <w:rPr>
          <w:rFonts w:ascii="Avenir Next LT Pro" w:eastAsia="Arial" w:hAnsi="Avenir Next LT Pro" w:cstheme="minorHAnsi"/>
          <w:spacing w:val="21"/>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will</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be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able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prioritize</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learning</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time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focus</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on</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those</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areas</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that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most</w:t>
      </w:r>
      <w:r w:rsidRPr="00E32E42">
        <w:rPr>
          <w:rFonts w:ascii="Avenir Next LT Pro" w:eastAsia="Arial" w:hAnsi="Avenir Next LT Pro" w:cstheme="minorHAnsi"/>
          <w:spacing w:val="26"/>
        </w:rPr>
        <w:t xml:space="preserve"> </w:t>
      </w:r>
      <w:r w:rsidRPr="00E32E42">
        <w:rPr>
          <w:rFonts w:ascii="Avenir Next LT Pro" w:eastAsia="Arial" w:hAnsi="Avenir Next LT Pro" w:cstheme="minorHAnsi"/>
        </w:rPr>
        <w:t>important</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concentrate</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where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need</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training</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learning</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may</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be</w:t>
      </w:r>
      <w:r w:rsidRPr="00E32E42">
        <w:rPr>
          <w:rFonts w:ascii="Avenir Next LT Pro" w:eastAsia="Arial" w:hAnsi="Avenir Next LT Pro" w:cstheme="minorHAnsi"/>
          <w:spacing w:val="26"/>
        </w:rPr>
        <w:t xml:space="preserve"> </w:t>
      </w:r>
      <w:r w:rsidRPr="00E32E42">
        <w:rPr>
          <w:rFonts w:ascii="Avenir Next LT Pro" w:eastAsia="Arial" w:hAnsi="Avenir Next LT Pro" w:cstheme="minorHAnsi"/>
        </w:rPr>
        <w:t>greatest.</w:t>
      </w:r>
    </w:p>
    <w:p w14:paraId="60190C59" w14:textId="77777777" w:rsidR="00364899" w:rsidRPr="00E32E42" w:rsidRDefault="00364899" w:rsidP="00364899">
      <w:pPr>
        <w:widowControl w:val="0"/>
        <w:autoSpaceDE w:val="0"/>
        <w:autoSpaceDN w:val="0"/>
        <w:spacing w:after="0" w:line="240" w:lineRule="auto"/>
        <w:ind w:left="220" w:right="1104" w:hanging="1"/>
        <w:jc w:val="both"/>
        <w:rPr>
          <w:rFonts w:ascii="Avenir Next LT Pro" w:eastAsia="Arial" w:hAnsi="Avenir Next LT Pro" w:cstheme="minorHAnsi"/>
          <w:b/>
          <w:bCs/>
        </w:rPr>
      </w:pPr>
    </w:p>
    <w:p w14:paraId="3BFB940A" w14:textId="77777777" w:rsidR="00364899" w:rsidRPr="00E32E42" w:rsidRDefault="00364899" w:rsidP="00364899">
      <w:pPr>
        <w:widowControl w:val="0"/>
        <w:autoSpaceDE w:val="0"/>
        <w:autoSpaceDN w:val="0"/>
        <w:spacing w:after="0" w:line="240" w:lineRule="auto"/>
        <w:ind w:right="1104"/>
        <w:jc w:val="both"/>
        <w:rPr>
          <w:rFonts w:ascii="Avenir Next LT Pro" w:eastAsia="Arial" w:hAnsi="Avenir Next LT Pro" w:cstheme="minorHAnsi"/>
        </w:rPr>
      </w:pPr>
      <w:r w:rsidRPr="00E32E42">
        <w:rPr>
          <w:rFonts w:ascii="Avenir Next LT Pro" w:eastAsia="Arial" w:hAnsi="Avenir Next LT Pro" w:cstheme="minorHAnsi"/>
          <w:b/>
          <w:bCs/>
        </w:rPr>
        <w:t>How</w:t>
      </w:r>
      <w:r w:rsidRPr="00E32E42">
        <w:rPr>
          <w:rFonts w:ascii="Avenir Next LT Pro" w:eastAsia="Arial" w:hAnsi="Avenir Next LT Pro" w:cstheme="minorHAnsi"/>
          <w:b/>
          <w:bCs/>
          <w:spacing w:val="-1"/>
        </w:rPr>
        <w:t xml:space="preserve"> </w:t>
      </w:r>
      <w:r w:rsidRPr="00E32E42">
        <w:rPr>
          <w:rFonts w:ascii="Avenir Next LT Pro" w:eastAsia="Arial" w:hAnsi="Avenir Next LT Pro" w:cstheme="minorHAnsi"/>
          <w:b/>
          <w:bCs/>
        </w:rPr>
        <w:t>to</w:t>
      </w:r>
      <w:r w:rsidRPr="00E32E42">
        <w:rPr>
          <w:rFonts w:ascii="Avenir Next LT Pro" w:eastAsia="Arial" w:hAnsi="Avenir Next LT Pro" w:cstheme="minorHAnsi"/>
          <w:b/>
          <w:bCs/>
          <w:spacing w:val="-7"/>
        </w:rPr>
        <w:t xml:space="preserve"> </w:t>
      </w:r>
      <w:r w:rsidRPr="00E32E42">
        <w:rPr>
          <w:rFonts w:ascii="Avenir Next LT Pro" w:eastAsia="Arial" w:hAnsi="Avenir Next LT Pro" w:cstheme="minorHAnsi"/>
          <w:b/>
          <w:bCs/>
        </w:rPr>
        <w:t>Complete</w:t>
      </w:r>
      <w:r w:rsidRPr="00E32E42">
        <w:rPr>
          <w:rFonts w:ascii="Avenir Next LT Pro" w:eastAsia="Arial" w:hAnsi="Avenir Next LT Pro" w:cstheme="minorHAnsi"/>
          <w:b/>
          <w:bCs/>
          <w:spacing w:val="-7"/>
        </w:rPr>
        <w:t xml:space="preserve"> </w:t>
      </w:r>
      <w:r w:rsidRPr="00E32E42">
        <w:rPr>
          <w:rFonts w:ascii="Avenir Next LT Pro" w:eastAsia="Arial" w:hAnsi="Avenir Next LT Pro" w:cstheme="minorHAnsi"/>
          <w:b/>
          <w:bCs/>
        </w:rPr>
        <w:t>this</w:t>
      </w:r>
      <w:r w:rsidRPr="00E32E42">
        <w:rPr>
          <w:rFonts w:ascii="Avenir Next LT Pro" w:eastAsia="Arial" w:hAnsi="Avenir Next LT Pro" w:cstheme="minorHAnsi"/>
          <w:b/>
          <w:bCs/>
          <w:spacing w:val="-4"/>
        </w:rPr>
        <w:t xml:space="preserve"> </w:t>
      </w:r>
      <w:r w:rsidRPr="00E32E42">
        <w:rPr>
          <w:rFonts w:ascii="Avenir Next LT Pro" w:eastAsia="Arial" w:hAnsi="Avenir Next LT Pro" w:cstheme="minorHAnsi"/>
          <w:b/>
          <w:bCs/>
        </w:rPr>
        <w:t>Competency</w:t>
      </w:r>
      <w:r w:rsidRPr="00E32E42">
        <w:rPr>
          <w:rFonts w:ascii="Avenir Next LT Pro" w:eastAsia="Arial" w:hAnsi="Avenir Next LT Pro" w:cstheme="minorHAnsi"/>
          <w:b/>
          <w:bCs/>
          <w:spacing w:val="-8"/>
        </w:rPr>
        <w:t xml:space="preserve"> </w:t>
      </w:r>
      <w:r w:rsidRPr="00E32E42">
        <w:rPr>
          <w:rFonts w:ascii="Avenir Next LT Pro" w:eastAsia="Arial" w:hAnsi="Avenir Next LT Pro" w:cstheme="minorHAnsi"/>
          <w:b/>
          <w:bCs/>
        </w:rPr>
        <w:t>Assessment</w:t>
      </w:r>
    </w:p>
    <w:p w14:paraId="3D6B1814" w14:textId="77777777" w:rsidR="00364899" w:rsidRPr="00E32E42" w:rsidRDefault="00364899" w:rsidP="00364899">
      <w:pPr>
        <w:widowControl w:val="0"/>
        <w:autoSpaceDE w:val="0"/>
        <w:autoSpaceDN w:val="0"/>
        <w:spacing w:before="128" w:after="0" w:line="357" w:lineRule="auto"/>
        <w:ind w:left="218" w:right="2556"/>
        <w:rPr>
          <w:rFonts w:ascii="Avenir Next LT Pro" w:eastAsia="Arial" w:hAnsi="Avenir Next LT Pro" w:cstheme="minorHAnsi"/>
        </w:rPr>
      </w:pPr>
      <w:r w:rsidRPr="00E32E42">
        <w:rPr>
          <w:rFonts w:ascii="Avenir Next LT Pro" w:eastAsia="Arial" w:hAnsi="Avenir Next LT Pro" w:cstheme="minorHAnsi"/>
        </w:rPr>
        <w:t>The</w:t>
      </w:r>
      <w:r w:rsidRPr="00E32E42">
        <w:rPr>
          <w:rFonts w:ascii="Avenir Next LT Pro" w:eastAsia="Arial" w:hAnsi="Avenir Next LT Pro" w:cstheme="minorHAnsi"/>
          <w:spacing w:val="-15"/>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assessment</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should</w:t>
      </w:r>
      <w:r w:rsidRPr="00E32E42">
        <w:rPr>
          <w:rFonts w:ascii="Avenir Next LT Pro" w:eastAsia="Arial" w:hAnsi="Avenir Next LT Pro" w:cstheme="minorHAnsi"/>
          <w:spacing w:val="-15"/>
        </w:rPr>
        <w:t xml:space="preserve"> </w:t>
      </w:r>
      <w:r w:rsidRPr="00E32E42">
        <w:rPr>
          <w:rFonts w:ascii="Avenir Next LT Pro" w:eastAsia="Arial" w:hAnsi="Avenir Next LT Pro" w:cstheme="minorHAnsi"/>
        </w:rPr>
        <w:t>take</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about</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five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minutes</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complete.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assessment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is</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usually</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divided</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into</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following</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eight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domains:</w:t>
      </w:r>
    </w:p>
    <w:p w14:paraId="508785F1" w14:textId="77777777" w:rsidR="00364899" w:rsidRPr="00E32E42" w:rsidRDefault="00364899" w:rsidP="00A90E9E">
      <w:pPr>
        <w:widowControl w:val="0"/>
        <w:numPr>
          <w:ilvl w:val="0"/>
          <w:numId w:val="55"/>
        </w:numPr>
        <w:tabs>
          <w:tab w:val="left" w:pos="899"/>
          <w:tab w:val="left" w:pos="900"/>
        </w:tabs>
        <w:autoSpaceDE w:val="0"/>
        <w:autoSpaceDN w:val="0"/>
        <w:spacing w:after="0" w:line="284" w:lineRule="exact"/>
        <w:ind w:hanging="361"/>
        <w:rPr>
          <w:rFonts w:ascii="Avenir Next LT Pro" w:eastAsia="Arial" w:hAnsi="Avenir Next LT Pro" w:cstheme="minorHAnsi"/>
        </w:rPr>
      </w:pPr>
      <w:r w:rsidRPr="00E32E42">
        <w:rPr>
          <w:rFonts w:ascii="Avenir Next LT Pro" w:eastAsia="Arial" w:hAnsi="Avenir Next LT Pro" w:cstheme="minorHAnsi"/>
        </w:rPr>
        <w:t>Analytical/Assessment</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Skills</w:t>
      </w:r>
    </w:p>
    <w:p w14:paraId="7A2A3DBF" w14:textId="77777777" w:rsidR="00364899" w:rsidRPr="00E32E42" w:rsidRDefault="00364899" w:rsidP="00A90E9E">
      <w:pPr>
        <w:widowControl w:val="0"/>
        <w:numPr>
          <w:ilvl w:val="0"/>
          <w:numId w:val="55"/>
        </w:numPr>
        <w:tabs>
          <w:tab w:val="left" w:pos="899"/>
          <w:tab w:val="left" w:pos="900"/>
        </w:tabs>
        <w:autoSpaceDE w:val="0"/>
        <w:autoSpaceDN w:val="0"/>
        <w:spacing w:after="0" w:line="292" w:lineRule="exact"/>
        <w:ind w:hanging="361"/>
        <w:rPr>
          <w:rFonts w:ascii="Avenir Next LT Pro" w:eastAsia="Arial" w:hAnsi="Avenir Next LT Pro" w:cstheme="minorHAnsi"/>
        </w:rPr>
      </w:pPr>
      <w:r w:rsidRPr="00E32E42">
        <w:rPr>
          <w:rFonts w:ascii="Avenir Next LT Pro" w:eastAsia="Arial" w:hAnsi="Avenir Next LT Pro" w:cstheme="minorHAnsi"/>
        </w:rPr>
        <w:t>Policy</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Development/Program</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Planning</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Skills</w:t>
      </w:r>
    </w:p>
    <w:p w14:paraId="418FC85D" w14:textId="77777777" w:rsidR="00364899" w:rsidRPr="00E32E42" w:rsidRDefault="00364899" w:rsidP="00A90E9E">
      <w:pPr>
        <w:widowControl w:val="0"/>
        <w:numPr>
          <w:ilvl w:val="0"/>
          <w:numId w:val="55"/>
        </w:numPr>
        <w:tabs>
          <w:tab w:val="left" w:pos="899"/>
          <w:tab w:val="left" w:pos="900"/>
        </w:tabs>
        <w:autoSpaceDE w:val="0"/>
        <w:autoSpaceDN w:val="0"/>
        <w:spacing w:after="0" w:line="292" w:lineRule="exact"/>
        <w:ind w:hanging="361"/>
        <w:rPr>
          <w:rFonts w:ascii="Avenir Next LT Pro" w:eastAsia="Arial" w:hAnsi="Avenir Next LT Pro" w:cstheme="minorHAnsi"/>
        </w:rPr>
      </w:pPr>
      <w:r w:rsidRPr="00E32E42">
        <w:rPr>
          <w:rFonts w:ascii="Avenir Next LT Pro" w:eastAsia="Arial" w:hAnsi="Avenir Next LT Pro" w:cstheme="minorHAnsi"/>
        </w:rPr>
        <w:t>Communication</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Skills</w:t>
      </w:r>
    </w:p>
    <w:p w14:paraId="44067AEA" w14:textId="77777777" w:rsidR="00364899" w:rsidRPr="00E32E42" w:rsidRDefault="00364899" w:rsidP="00A90E9E">
      <w:pPr>
        <w:widowControl w:val="0"/>
        <w:numPr>
          <w:ilvl w:val="0"/>
          <w:numId w:val="55"/>
        </w:numPr>
        <w:tabs>
          <w:tab w:val="left" w:pos="899"/>
          <w:tab w:val="left" w:pos="900"/>
        </w:tabs>
        <w:autoSpaceDE w:val="0"/>
        <w:autoSpaceDN w:val="0"/>
        <w:spacing w:after="0" w:line="292" w:lineRule="exact"/>
        <w:ind w:hanging="361"/>
        <w:rPr>
          <w:rFonts w:ascii="Avenir Next LT Pro" w:eastAsia="Arial" w:hAnsi="Avenir Next LT Pro" w:cstheme="minorHAnsi"/>
        </w:rPr>
      </w:pPr>
      <w:r w:rsidRPr="00E32E42">
        <w:rPr>
          <w:rFonts w:ascii="Avenir Next LT Pro" w:eastAsia="Arial" w:hAnsi="Avenir Next LT Pro" w:cstheme="minorHAnsi"/>
        </w:rPr>
        <w:t>Cultural</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Skills</w:t>
      </w:r>
    </w:p>
    <w:p w14:paraId="47A648C3" w14:textId="77777777" w:rsidR="00364899" w:rsidRPr="00E32E42" w:rsidRDefault="00364899" w:rsidP="00A90E9E">
      <w:pPr>
        <w:widowControl w:val="0"/>
        <w:numPr>
          <w:ilvl w:val="0"/>
          <w:numId w:val="55"/>
        </w:numPr>
        <w:tabs>
          <w:tab w:val="left" w:pos="899"/>
          <w:tab w:val="left" w:pos="900"/>
        </w:tabs>
        <w:autoSpaceDE w:val="0"/>
        <w:autoSpaceDN w:val="0"/>
        <w:spacing w:after="0" w:line="293" w:lineRule="exact"/>
        <w:ind w:hanging="361"/>
        <w:rPr>
          <w:rFonts w:ascii="Avenir Next LT Pro" w:eastAsia="Arial" w:hAnsi="Avenir Next LT Pro" w:cstheme="minorHAnsi"/>
        </w:rPr>
      </w:pPr>
      <w:r w:rsidRPr="00E32E42">
        <w:rPr>
          <w:rFonts w:ascii="Avenir Next LT Pro" w:eastAsia="Arial" w:hAnsi="Avenir Next LT Pro" w:cstheme="minorHAnsi"/>
        </w:rPr>
        <w:t>Community</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Dimensions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Practice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Skills</w:t>
      </w:r>
    </w:p>
    <w:p w14:paraId="51422DF1" w14:textId="77777777" w:rsidR="00364899" w:rsidRPr="00E32E42" w:rsidRDefault="00364899" w:rsidP="00A90E9E">
      <w:pPr>
        <w:widowControl w:val="0"/>
        <w:numPr>
          <w:ilvl w:val="0"/>
          <w:numId w:val="55"/>
        </w:numPr>
        <w:tabs>
          <w:tab w:val="left" w:pos="899"/>
          <w:tab w:val="left" w:pos="900"/>
        </w:tabs>
        <w:autoSpaceDE w:val="0"/>
        <w:autoSpaceDN w:val="0"/>
        <w:spacing w:after="0" w:line="292" w:lineRule="exact"/>
        <w:ind w:hanging="361"/>
        <w:rPr>
          <w:rFonts w:ascii="Avenir Next LT Pro" w:eastAsia="Arial" w:hAnsi="Avenir Next LT Pro" w:cstheme="minorHAnsi"/>
        </w:rPr>
      </w:pPr>
      <w:r w:rsidRPr="00E32E42">
        <w:rPr>
          <w:rFonts w:ascii="Avenir Next LT Pro" w:eastAsia="Arial" w:hAnsi="Avenir Next LT Pro" w:cstheme="minorHAnsi"/>
        </w:rPr>
        <w:t>Public</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Sciences</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Skills</w:t>
      </w:r>
    </w:p>
    <w:p w14:paraId="72E94CDE" w14:textId="77777777" w:rsidR="00364899" w:rsidRPr="00E32E42" w:rsidRDefault="00364899" w:rsidP="00A90E9E">
      <w:pPr>
        <w:widowControl w:val="0"/>
        <w:numPr>
          <w:ilvl w:val="0"/>
          <w:numId w:val="55"/>
        </w:numPr>
        <w:tabs>
          <w:tab w:val="left" w:pos="899"/>
          <w:tab w:val="left" w:pos="900"/>
        </w:tabs>
        <w:autoSpaceDE w:val="0"/>
        <w:autoSpaceDN w:val="0"/>
        <w:spacing w:after="0" w:line="292" w:lineRule="exact"/>
        <w:ind w:hanging="361"/>
        <w:rPr>
          <w:rFonts w:ascii="Avenir Next LT Pro" w:eastAsia="Arial" w:hAnsi="Avenir Next LT Pro" w:cstheme="minorHAnsi"/>
        </w:rPr>
      </w:pPr>
      <w:r w:rsidRPr="00E32E42">
        <w:rPr>
          <w:rFonts w:ascii="Avenir Next LT Pro" w:eastAsia="Arial" w:hAnsi="Avenir Next LT Pro" w:cstheme="minorHAnsi"/>
        </w:rPr>
        <w:t>Financial</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Planning</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Management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Skills</w:t>
      </w:r>
    </w:p>
    <w:p w14:paraId="7B36C413" w14:textId="77777777" w:rsidR="00364899" w:rsidRPr="00E32E42" w:rsidRDefault="00364899" w:rsidP="00A90E9E">
      <w:pPr>
        <w:widowControl w:val="0"/>
        <w:numPr>
          <w:ilvl w:val="0"/>
          <w:numId w:val="55"/>
        </w:numPr>
        <w:tabs>
          <w:tab w:val="left" w:pos="899"/>
          <w:tab w:val="left" w:pos="900"/>
        </w:tabs>
        <w:autoSpaceDE w:val="0"/>
        <w:autoSpaceDN w:val="0"/>
        <w:spacing w:before="2" w:after="0" w:line="240" w:lineRule="auto"/>
        <w:ind w:hanging="361"/>
        <w:rPr>
          <w:rFonts w:ascii="Avenir Next LT Pro" w:eastAsia="Arial" w:hAnsi="Avenir Next LT Pro" w:cstheme="minorHAnsi"/>
        </w:rPr>
      </w:pPr>
      <w:r w:rsidRPr="00E32E42">
        <w:rPr>
          <w:rFonts w:ascii="Avenir Next LT Pro" w:eastAsia="Arial" w:hAnsi="Avenir Next LT Pro" w:cstheme="minorHAnsi"/>
        </w:rPr>
        <w:t>Leadership</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Systems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Thinking</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Skills</w:t>
      </w:r>
    </w:p>
    <w:p w14:paraId="7F0D0E9A" w14:textId="77777777" w:rsidR="00364899" w:rsidRPr="00E32E42" w:rsidRDefault="00364899" w:rsidP="00364899">
      <w:pPr>
        <w:widowControl w:val="0"/>
        <w:autoSpaceDE w:val="0"/>
        <w:autoSpaceDN w:val="0"/>
        <w:spacing w:before="1" w:after="0" w:line="240" w:lineRule="auto"/>
        <w:rPr>
          <w:rFonts w:ascii="Avenir Next LT Pro" w:eastAsia="Arial" w:hAnsi="Avenir Next LT Pro" w:cstheme="minorHAnsi"/>
        </w:rPr>
      </w:pPr>
    </w:p>
    <w:p w14:paraId="32F613F8" w14:textId="4711451A" w:rsidR="00364899" w:rsidRPr="00E32E42" w:rsidRDefault="00364899" w:rsidP="00A90E9E">
      <w:pPr>
        <w:widowControl w:val="0"/>
        <w:numPr>
          <w:ilvl w:val="0"/>
          <w:numId w:val="54"/>
        </w:numPr>
        <w:tabs>
          <w:tab w:val="left" w:pos="580"/>
        </w:tabs>
        <w:autoSpaceDE w:val="0"/>
        <w:autoSpaceDN w:val="0"/>
        <w:spacing w:after="0" w:line="252" w:lineRule="auto"/>
        <w:ind w:right="101"/>
        <w:rPr>
          <w:rFonts w:ascii="Avenir Next LT Pro" w:eastAsia="Arial" w:hAnsi="Avenir Next LT Pro" w:cstheme="minorHAnsi"/>
        </w:rPr>
      </w:pPr>
      <w:r w:rsidRPr="00E32E42">
        <w:rPr>
          <w:rFonts w:ascii="Avenir Next LT Pro" w:eastAsia="Arial" w:hAnsi="Avenir Next LT Pro" w:cstheme="minorHAnsi"/>
          <w:spacing w:val="-1"/>
        </w:rPr>
        <w:t>For</w:t>
      </w:r>
      <w:r w:rsidRPr="00E32E42">
        <w:rPr>
          <w:rFonts w:ascii="Avenir Next LT Pro" w:eastAsia="Arial" w:hAnsi="Avenir Next LT Pro" w:cstheme="minorHAnsi"/>
          <w:spacing w:val="-15"/>
        </w:rPr>
        <w:t xml:space="preserve"> </w:t>
      </w:r>
      <w:r w:rsidRPr="00E32E42">
        <w:rPr>
          <w:rFonts w:ascii="Avenir Next LT Pro" w:eastAsia="Arial" w:hAnsi="Avenir Next LT Pro" w:cstheme="minorHAnsi"/>
          <w:spacing w:val="-1"/>
        </w:rPr>
        <w:t>the</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spacing w:val="-1"/>
        </w:rPr>
        <w:t>purposes</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spacing w:val="-1"/>
        </w:rPr>
        <w:t>of</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spacing w:val="-1"/>
        </w:rPr>
        <w:t>the</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spacing w:val="-1"/>
        </w:rPr>
        <w:t>Mentorship</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Program,</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assessment</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will</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focus</w:t>
      </w:r>
      <w:r w:rsidRPr="00E32E42">
        <w:rPr>
          <w:rFonts w:ascii="Avenir Next LT Pro" w:eastAsia="Arial" w:hAnsi="Avenir Next LT Pro" w:cstheme="minorHAnsi"/>
          <w:spacing w:val="-15"/>
        </w:rPr>
        <w:t xml:space="preserve"> </w:t>
      </w:r>
      <w:r w:rsidRPr="00E32E42">
        <w:rPr>
          <w:rFonts w:ascii="Avenir Next LT Pro" w:eastAsia="Arial" w:hAnsi="Avenir Next LT Pro" w:cstheme="minorHAnsi"/>
        </w:rPr>
        <w:t>on</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Communication</w:t>
      </w:r>
      <w:r w:rsidRPr="00E32E42">
        <w:rPr>
          <w:rFonts w:ascii="Avenir Next LT Pro" w:eastAsia="Arial" w:hAnsi="Avenir Next LT Pro" w:cstheme="minorHAnsi"/>
          <w:spacing w:val="-14"/>
        </w:rPr>
        <w:t xml:space="preserve"> </w:t>
      </w:r>
      <w:r w:rsidR="00840DF6" w:rsidRPr="00E32E42">
        <w:rPr>
          <w:rFonts w:ascii="Avenir Next LT Pro" w:eastAsia="Arial" w:hAnsi="Avenir Next LT Pro" w:cstheme="minorHAnsi"/>
        </w:rPr>
        <w:t>Skills</w:t>
      </w:r>
      <w:r w:rsidR="00840DF6">
        <w:rPr>
          <w:rFonts w:ascii="Avenir Next LT Pro" w:eastAsia="Arial" w:hAnsi="Avenir Next LT Pro" w:cstheme="minorHAnsi"/>
        </w:rPr>
        <w:t xml:space="preserve"> domain. </w:t>
      </w:r>
      <w:r w:rsidRPr="00E32E42">
        <w:rPr>
          <w:rFonts w:ascii="Avenir Next LT Pro" w:eastAsia="Arial" w:hAnsi="Avenir Next LT Pro" w:cstheme="minorHAnsi"/>
        </w:rPr>
        <w:t>Read each</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statement</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listed.</w:t>
      </w:r>
    </w:p>
    <w:p w14:paraId="2568EBD5" w14:textId="77777777" w:rsidR="00364899" w:rsidRPr="00E32E42" w:rsidRDefault="00364899" w:rsidP="00A90E9E">
      <w:pPr>
        <w:widowControl w:val="0"/>
        <w:numPr>
          <w:ilvl w:val="0"/>
          <w:numId w:val="54"/>
        </w:numPr>
        <w:tabs>
          <w:tab w:val="left" w:pos="580"/>
        </w:tabs>
        <w:autoSpaceDE w:val="0"/>
        <w:autoSpaceDN w:val="0"/>
        <w:spacing w:before="135" w:after="0" w:line="240" w:lineRule="auto"/>
        <w:ind w:right="1284"/>
        <w:rPr>
          <w:rFonts w:ascii="Avenir Next LT Pro" w:eastAsia="Arial" w:hAnsi="Avenir Next LT Pro" w:cstheme="minorHAnsi"/>
        </w:rPr>
      </w:pPr>
      <w:r w:rsidRPr="00E32E42">
        <w:rPr>
          <w:rFonts w:ascii="Avenir Next LT Pro" w:eastAsia="Arial" w:hAnsi="Avenir Next LT Pro" w:cstheme="minorHAnsi"/>
        </w:rPr>
        <w:t>For</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each</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statement,</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think</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about</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level</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at</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which</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currently</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able</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perform the skill. Then rate your level of proficiency on each competency statement by</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selecting the number on the continuum from “None” (1) to “Proficient” (4) that best</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describes</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level</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expertise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that</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statement.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b/>
        </w:rPr>
        <w:t>Note:</w:t>
      </w:r>
      <w:r w:rsidRPr="00E32E42">
        <w:rPr>
          <w:rFonts w:ascii="Avenir Next LT Pro" w:eastAsia="Arial" w:hAnsi="Avenir Next LT Pro" w:cstheme="minorHAnsi"/>
          <w:b/>
          <w:spacing w:val="-11"/>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statements</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listed in each domain should be interpreted as broadly as possible to apply to your</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position and principal setting of employment. In the example below, you would select</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number</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“4”</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“Proficient”</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if</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think</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30"/>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excelling</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this</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or</w:t>
      </w:r>
    </w:p>
    <w:p w14:paraId="452C22F2" w14:textId="77777777" w:rsidR="00364899" w:rsidRPr="00E32E42" w:rsidRDefault="00364899" w:rsidP="00364899">
      <w:pPr>
        <w:widowControl w:val="0"/>
        <w:autoSpaceDE w:val="0"/>
        <w:autoSpaceDN w:val="0"/>
        <w:spacing w:before="6" w:after="0" w:line="240" w:lineRule="auto"/>
        <w:rPr>
          <w:rFonts w:ascii="Avenir Next LT Pro" w:eastAsia="Arial" w:hAnsi="Avenir Next LT Pro" w:cstheme="minorHAnsi"/>
        </w:rPr>
      </w:pPr>
      <w:r w:rsidRPr="00E32E42">
        <w:rPr>
          <w:rFonts w:ascii="Avenir Next LT Pro" w:eastAsia="Arial" w:hAnsi="Avenir Next LT Pro" w:cstheme="minorHAnsi"/>
          <w:noProof/>
        </w:rPr>
        <mc:AlternateContent>
          <mc:Choice Requires="wps">
            <w:drawing>
              <wp:anchor distT="0" distB="0" distL="0" distR="0" simplePos="0" relativeHeight="251701248" behindDoc="1" locked="0" layoutInCell="1" allowOverlap="1" wp14:anchorId="755107A0" wp14:editId="7E23325B">
                <wp:simplePos x="0" y="0"/>
                <wp:positionH relativeFrom="page">
                  <wp:posOffset>914400</wp:posOffset>
                </wp:positionH>
                <wp:positionV relativeFrom="paragraph">
                  <wp:posOffset>101600</wp:posOffset>
                </wp:positionV>
                <wp:extent cx="1828800" cy="8890"/>
                <wp:effectExtent l="0" t="1905" r="0" b="0"/>
                <wp:wrapTopAndBottom/>
                <wp:docPr id="237" name="Rectangl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498523D8" id="Rectangle 237" o:spid="_x0000_s1026" style="position:absolute;margin-left:1in;margin-top:8pt;width:2in;height:.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" fillcolor="black" stroked="f">
                <w10:wrap type="topAndBottom" anchorx="page"/>
              </v:rect>
            </w:pict>
          </mc:Fallback>
        </mc:AlternateContent>
      </w:r>
    </w:p>
    <w:p w14:paraId="49456C37" w14:textId="77777777" w:rsidR="00364899" w:rsidRPr="00E32E42" w:rsidRDefault="00364899" w:rsidP="00364899">
      <w:pPr>
        <w:widowControl w:val="0"/>
        <w:autoSpaceDE w:val="0"/>
        <w:autoSpaceDN w:val="0"/>
        <w:spacing w:before="69" w:after="0" w:line="240" w:lineRule="auto"/>
        <w:ind w:left="219" w:right="872"/>
        <w:rPr>
          <w:rFonts w:ascii="Avenir Next LT Pro" w:eastAsia="Arial" w:hAnsi="Avenir Next LT Pro" w:cstheme="minorHAnsi"/>
        </w:rPr>
      </w:pPr>
      <w:bookmarkStart w:id="188" w:name="_bookmark0"/>
      <w:bookmarkEnd w:id="188"/>
      <w:r w:rsidRPr="00E32E42">
        <w:rPr>
          <w:rFonts w:ascii="Avenir Next LT Pro" w:eastAsia="Arial" w:hAnsi="Avenir Next LT Pro" w:cstheme="minorHAnsi"/>
          <w:vertAlign w:val="superscript"/>
        </w:rPr>
        <w:lastRenderedPageBreak/>
        <w:t>1</w:t>
      </w:r>
      <w:r w:rsidRPr="00E32E42">
        <w:rPr>
          <w:rFonts w:ascii="Avenir Next LT Pro" w:eastAsia="Arial" w:hAnsi="Avenir Next LT Pro" w:cstheme="minorHAnsi"/>
        </w:rPr>
        <w:t xml:space="preserve"> </w:t>
      </w:r>
      <w:r w:rsidRPr="00E32E42">
        <w:rPr>
          <w:rFonts w:ascii="Avenir Next LT Pro" w:eastAsia="Arial" w:hAnsi="Avenir Next LT Pro" w:cstheme="minorHAnsi"/>
          <w:b/>
        </w:rPr>
        <w:t>Tier 2 – Program Management/Supervisory Level</w:t>
      </w:r>
      <w:r w:rsidRPr="00E32E42">
        <w:rPr>
          <w:rFonts w:ascii="Avenir Next LT Pro" w:eastAsia="Arial" w:hAnsi="Avenir Next LT Pro" w:cstheme="minorHAnsi"/>
          <w:b/>
          <w:color w:val="000080"/>
        </w:rPr>
        <w:t xml:space="preserve">: </w:t>
      </w:r>
      <w:r w:rsidRPr="00E32E42">
        <w:rPr>
          <w:rFonts w:ascii="Avenir Next LT Pro" w:eastAsia="Arial" w:hAnsi="Avenir Next LT Pro" w:cstheme="minorHAnsi"/>
        </w:rPr>
        <w:t>Tier 2 competencies apply to public health</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professionals in program management or supervisory roles. Responsibilities of these professionals may</w:t>
      </w:r>
      <w:r w:rsidRPr="00E32E42">
        <w:rPr>
          <w:rFonts w:ascii="Avenir Next LT Pro" w:eastAsia="Arial" w:hAnsi="Avenir Next LT Pro" w:cstheme="minorHAnsi"/>
          <w:spacing w:val="-53"/>
        </w:rPr>
        <w:t xml:space="preserve"> </w:t>
      </w:r>
      <w:r w:rsidRPr="00E32E42">
        <w:rPr>
          <w:rFonts w:ascii="Avenir Next LT Pro" w:eastAsia="Arial" w:hAnsi="Avenir Next LT Pro" w:cstheme="minorHAnsi"/>
        </w:rPr>
        <w:t>include developing, implementing, and evaluating programs; supervising staff; establishing and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maintaining community partnerships; managing timelines and work plans; making policy</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recommendations;</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providing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technical</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expertise. Select</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“1”</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“None”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if</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feel</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need</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great</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deal</w:t>
      </w:r>
      <w:r w:rsidRPr="00E32E42">
        <w:rPr>
          <w:rFonts w:ascii="Avenir Next LT Pro" w:eastAsia="Arial" w:hAnsi="Avenir Next LT Pro" w:cstheme="minorHAnsi"/>
          <w:spacing w:val="21"/>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improvement.</w:t>
      </w:r>
    </w:p>
    <w:p w14:paraId="07554CB5" w14:textId="77777777" w:rsidR="00364899" w:rsidRPr="00E32E42" w:rsidRDefault="00364899" w:rsidP="00364899">
      <w:pPr>
        <w:widowControl w:val="0"/>
        <w:autoSpaceDE w:val="0"/>
        <w:autoSpaceDN w:val="0"/>
        <w:spacing w:before="69" w:after="0" w:line="240" w:lineRule="auto"/>
        <w:ind w:left="219" w:right="872"/>
        <w:rPr>
          <w:rFonts w:ascii="Avenir Next LT Pro" w:eastAsia="Arial" w:hAnsi="Avenir Next LT Pro" w:cstheme="minorHAnsi"/>
          <w:b/>
          <w:bCs/>
        </w:rPr>
      </w:pPr>
    </w:p>
    <w:p w14:paraId="6E6C5D3F" w14:textId="77777777" w:rsidR="00364899" w:rsidRPr="00E32E42" w:rsidRDefault="00364899" w:rsidP="00364899">
      <w:pPr>
        <w:widowControl w:val="0"/>
        <w:autoSpaceDE w:val="0"/>
        <w:autoSpaceDN w:val="0"/>
        <w:spacing w:before="69" w:after="0" w:line="240" w:lineRule="auto"/>
        <w:ind w:left="219" w:right="872"/>
        <w:rPr>
          <w:rFonts w:ascii="Avenir Next LT Pro" w:eastAsia="Arial" w:hAnsi="Avenir Next LT Pro" w:cstheme="minorHAnsi"/>
        </w:rPr>
      </w:pPr>
      <w:r w:rsidRPr="00E32E42">
        <w:rPr>
          <w:rFonts w:ascii="Avenir Next LT Pro" w:eastAsia="Arial" w:hAnsi="Avenir Next LT Pro" w:cstheme="minorHAnsi"/>
          <w:b/>
          <w:bCs/>
        </w:rPr>
        <w:t>Example:</w:t>
      </w:r>
    </w:p>
    <w:p w14:paraId="4E421B25" w14:textId="77777777" w:rsidR="00364899" w:rsidRPr="00E32E42" w:rsidRDefault="00364899" w:rsidP="00364899">
      <w:pPr>
        <w:widowControl w:val="0"/>
        <w:autoSpaceDE w:val="0"/>
        <w:autoSpaceDN w:val="0"/>
        <w:spacing w:before="6" w:after="0" w:line="240" w:lineRule="auto"/>
        <w:ind w:left="579" w:right="689"/>
        <w:rPr>
          <w:rFonts w:ascii="Avenir Next LT Pro" w:eastAsia="Arial" w:hAnsi="Avenir Next LT Pro" w:cstheme="minorHAnsi"/>
        </w:rPr>
      </w:pPr>
      <w:r w:rsidRPr="00E32E42">
        <w:rPr>
          <w:rFonts w:ascii="Avenir Next LT Pro" w:eastAsia="Arial" w:hAnsi="Avenir Next LT Pro" w:cstheme="minorHAnsi"/>
        </w:rPr>
        <w:t>To</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what</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degree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are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able</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effectively…describe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factors</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affecting</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community</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(e.g.,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equity,</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income,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education,</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environment)?</w:t>
      </w:r>
    </w:p>
    <w:p w14:paraId="59182B96" w14:textId="77777777" w:rsidR="00364899" w:rsidRPr="00E32E42" w:rsidRDefault="00364899" w:rsidP="00364899">
      <w:pPr>
        <w:widowControl w:val="0"/>
        <w:autoSpaceDE w:val="0"/>
        <w:autoSpaceDN w:val="0"/>
        <w:spacing w:before="4" w:after="0" w:line="240" w:lineRule="auto"/>
        <w:rPr>
          <w:rFonts w:ascii="Avenir Next LT Pro" w:eastAsia="Arial" w:hAnsi="Avenir Next LT Pro" w:cstheme="minorHAnsi"/>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0"/>
        <w:gridCol w:w="6940"/>
      </w:tblGrid>
      <w:tr w:rsidR="00364899" w:rsidRPr="00E32E42" w14:paraId="7542297C" w14:textId="77777777" w:rsidTr="00723F98">
        <w:trPr>
          <w:trHeight w:val="481"/>
        </w:trPr>
        <w:tc>
          <w:tcPr>
            <w:tcW w:w="2090" w:type="dxa"/>
          </w:tcPr>
          <w:p w14:paraId="0F4D0ED5"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1</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None</w:t>
            </w:r>
          </w:p>
        </w:tc>
        <w:tc>
          <w:tcPr>
            <w:tcW w:w="6940" w:type="dxa"/>
          </w:tcPr>
          <w:p w14:paraId="1A3EC617"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I</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am</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unaware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have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very</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little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knowledge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skill</w:t>
            </w:r>
          </w:p>
        </w:tc>
      </w:tr>
      <w:tr w:rsidR="00364899" w:rsidRPr="00E32E42" w14:paraId="4DAE713B" w14:textId="77777777" w:rsidTr="00723F98">
        <w:trPr>
          <w:trHeight w:val="482"/>
        </w:trPr>
        <w:tc>
          <w:tcPr>
            <w:tcW w:w="2090" w:type="dxa"/>
          </w:tcPr>
          <w:p w14:paraId="063E5EAE"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2</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Aware</w:t>
            </w:r>
          </w:p>
        </w:tc>
        <w:tc>
          <w:tcPr>
            <w:tcW w:w="6940" w:type="dxa"/>
          </w:tcPr>
          <w:p w14:paraId="21C2EA97"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I</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have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heard</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but</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have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limited</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knowledge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ability</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apply</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skill</w:t>
            </w:r>
          </w:p>
        </w:tc>
      </w:tr>
      <w:tr w:rsidR="00364899" w:rsidRPr="00E32E42" w14:paraId="521ACC0D" w14:textId="77777777" w:rsidTr="00723F98">
        <w:trPr>
          <w:trHeight w:val="484"/>
        </w:trPr>
        <w:tc>
          <w:tcPr>
            <w:tcW w:w="2090" w:type="dxa"/>
          </w:tcPr>
          <w:p w14:paraId="383ABE20" w14:textId="77777777" w:rsidR="00364899" w:rsidRPr="00E32E42" w:rsidRDefault="00364899" w:rsidP="00723F98">
            <w:pPr>
              <w:widowControl w:val="0"/>
              <w:autoSpaceDE w:val="0"/>
              <w:autoSpaceDN w:val="0"/>
              <w:spacing w:before="115" w:after="0" w:line="240" w:lineRule="auto"/>
              <w:ind w:left="115"/>
              <w:rPr>
                <w:rFonts w:ascii="Avenir Next LT Pro" w:eastAsia="Arial" w:hAnsi="Avenir Next LT Pro" w:cstheme="minorHAnsi"/>
              </w:rPr>
            </w:pPr>
            <w:r w:rsidRPr="00E32E42">
              <w:rPr>
                <w:rFonts w:ascii="Avenir Next LT Pro" w:eastAsia="Arial" w:hAnsi="Avenir Next LT Pro" w:cstheme="minorHAnsi"/>
              </w:rPr>
              <w:t>3</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Knowledgeable</w:t>
            </w:r>
          </w:p>
        </w:tc>
        <w:tc>
          <w:tcPr>
            <w:tcW w:w="6940" w:type="dxa"/>
          </w:tcPr>
          <w:p w14:paraId="409C955C" w14:textId="77777777" w:rsidR="00364899" w:rsidRPr="00E32E42" w:rsidRDefault="00364899" w:rsidP="00723F98">
            <w:pPr>
              <w:widowControl w:val="0"/>
              <w:autoSpaceDE w:val="0"/>
              <w:autoSpaceDN w:val="0"/>
              <w:spacing w:before="115" w:after="0" w:line="240" w:lineRule="auto"/>
              <w:ind w:left="115"/>
              <w:rPr>
                <w:rFonts w:ascii="Avenir Next LT Pro" w:eastAsia="Arial" w:hAnsi="Avenir Next LT Pro" w:cstheme="minorHAnsi"/>
              </w:rPr>
            </w:pPr>
            <w:r w:rsidRPr="00E32E42">
              <w:rPr>
                <w:rFonts w:ascii="Avenir Next LT Pro" w:eastAsia="Arial" w:hAnsi="Avenir Next LT Pro" w:cstheme="minorHAnsi"/>
              </w:rPr>
              <w:t>I</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am</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comfortable</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with</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my</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knowledge</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ability</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apply</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skill</w:t>
            </w:r>
          </w:p>
        </w:tc>
      </w:tr>
      <w:tr w:rsidR="00364899" w:rsidRPr="00E32E42" w14:paraId="1840FE00" w14:textId="77777777" w:rsidTr="00723F98">
        <w:trPr>
          <w:trHeight w:val="641"/>
        </w:trPr>
        <w:tc>
          <w:tcPr>
            <w:tcW w:w="2090" w:type="dxa"/>
            <w:tcBorders>
              <w:bottom w:val="nil"/>
            </w:tcBorders>
          </w:tcPr>
          <w:p w14:paraId="6913028F"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4</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Proficient</w:t>
            </w:r>
          </w:p>
        </w:tc>
        <w:tc>
          <w:tcPr>
            <w:tcW w:w="6940" w:type="dxa"/>
            <w:tcBorders>
              <w:bottom w:val="nil"/>
              <w:right w:val="single" w:sz="8" w:space="0" w:color="000000"/>
            </w:tcBorders>
          </w:tcPr>
          <w:p w14:paraId="1956211C" w14:textId="77777777" w:rsidR="00364899" w:rsidRPr="00E32E42" w:rsidRDefault="00364899" w:rsidP="00723F98">
            <w:pPr>
              <w:widowControl w:val="0"/>
              <w:autoSpaceDE w:val="0"/>
              <w:autoSpaceDN w:val="0"/>
              <w:spacing w:before="54" w:after="0" w:line="252" w:lineRule="auto"/>
              <w:ind w:left="106" w:right="204"/>
              <w:rPr>
                <w:rFonts w:ascii="Avenir Next LT Pro" w:eastAsia="Arial" w:hAnsi="Avenir Next LT Pro" w:cstheme="minorHAnsi"/>
              </w:rPr>
            </w:pPr>
            <w:r w:rsidRPr="00E32E42">
              <w:rPr>
                <w:rFonts w:ascii="Avenir Next LT Pro" w:eastAsia="Arial" w:hAnsi="Avenir Next LT Pro" w:cstheme="minorHAnsi"/>
              </w:rPr>
              <w:t>I</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am</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very</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comfortable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with,</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am</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an</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expert</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or</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could</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teach</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this</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skill</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others</w:t>
            </w:r>
          </w:p>
        </w:tc>
      </w:tr>
    </w:tbl>
    <w:p w14:paraId="105CFCC7" w14:textId="77777777" w:rsidR="00364899" w:rsidRPr="00E32E42" w:rsidRDefault="00364899" w:rsidP="00364899">
      <w:pPr>
        <w:widowControl w:val="0"/>
        <w:autoSpaceDE w:val="0"/>
        <w:autoSpaceDN w:val="0"/>
        <w:spacing w:before="6" w:after="0" w:line="240" w:lineRule="auto"/>
        <w:rPr>
          <w:rFonts w:ascii="Avenir Next LT Pro" w:eastAsia="Arial" w:hAnsi="Avenir Next LT Pro" w:cstheme="minorHAnsi"/>
        </w:rPr>
      </w:pPr>
      <w:r w:rsidRPr="00E32E42">
        <w:rPr>
          <w:rFonts w:ascii="Avenir Next LT Pro" w:eastAsia="Arial" w:hAnsi="Avenir Next LT Pro" w:cstheme="minorHAnsi"/>
          <w:noProof/>
        </w:rPr>
        <mc:AlternateContent>
          <mc:Choice Requires="wps">
            <w:drawing>
              <wp:anchor distT="0" distB="0" distL="0" distR="0" simplePos="0" relativeHeight="251702272" behindDoc="1" locked="0" layoutInCell="1" allowOverlap="1" wp14:anchorId="18E441EE" wp14:editId="274FC937">
                <wp:simplePos x="0" y="0"/>
                <wp:positionH relativeFrom="page">
                  <wp:posOffset>1146175</wp:posOffset>
                </wp:positionH>
                <wp:positionV relativeFrom="paragraph">
                  <wp:posOffset>116840</wp:posOffset>
                </wp:positionV>
                <wp:extent cx="5728970" cy="6350"/>
                <wp:effectExtent l="3175" t="0" r="1905" b="0"/>
                <wp:wrapTopAndBottom/>
                <wp:docPr id="14" name="Freeform: Shap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8970" cy="6350"/>
                        </a:xfrm>
                        <a:custGeom>
                          <a:avLst/>
                          <a:gdLst>
                            <a:gd name="T0" fmla="+- 0 3886 1805"/>
                            <a:gd name="T1" fmla="*/ T0 w 9022"/>
                            <a:gd name="T2" fmla="+- 0 184 184"/>
                            <a:gd name="T3" fmla="*/ 184 h 10"/>
                            <a:gd name="T4" fmla="+- 0 1805 1805"/>
                            <a:gd name="T5" fmla="*/ T4 w 9022"/>
                            <a:gd name="T6" fmla="+- 0 184 184"/>
                            <a:gd name="T7" fmla="*/ 184 h 10"/>
                            <a:gd name="T8" fmla="+- 0 1805 1805"/>
                            <a:gd name="T9" fmla="*/ T8 w 9022"/>
                            <a:gd name="T10" fmla="+- 0 193 184"/>
                            <a:gd name="T11" fmla="*/ 193 h 10"/>
                            <a:gd name="T12" fmla="+- 0 3886 1805"/>
                            <a:gd name="T13" fmla="*/ T12 w 9022"/>
                            <a:gd name="T14" fmla="+- 0 193 184"/>
                            <a:gd name="T15" fmla="*/ 193 h 10"/>
                            <a:gd name="T16" fmla="+- 0 3886 1805"/>
                            <a:gd name="T17" fmla="*/ T16 w 9022"/>
                            <a:gd name="T18" fmla="+- 0 184 184"/>
                            <a:gd name="T19" fmla="*/ 184 h 10"/>
                            <a:gd name="T20" fmla="+- 0 10826 1805"/>
                            <a:gd name="T21" fmla="*/ T20 w 9022"/>
                            <a:gd name="T22" fmla="+- 0 184 184"/>
                            <a:gd name="T23" fmla="*/ 184 h 10"/>
                            <a:gd name="T24" fmla="+- 0 3895 1805"/>
                            <a:gd name="T25" fmla="*/ T24 w 9022"/>
                            <a:gd name="T26" fmla="+- 0 184 184"/>
                            <a:gd name="T27" fmla="*/ 184 h 10"/>
                            <a:gd name="T28" fmla="+- 0 3895 1805"/>
                            <a:gd name="T29" fmla="*/ T28 w 9022"/>
                            <a:gd name="T30" fmla="+- 0 193 184"/>
                            <a:gd name="T31" fmla="*/ 193 h 10"/>
                            <a:gd name="T32" fmla="+- 0 10826 1805"/>
                            <a:gd name="T33" fmla="*/ T32 w 9022"/>
                            <a:gd name="T34" fmla="+- 0 193 184"/>
                            <a:gd name="T35" fmla="*/ 193 h 10"/>
                            <a:gd name="T36" fmla="+- 0 10826 1805"/>
                            <a:gd name="T37" fmla="*/ T36 w 9022"/>
                            <a:gd name="T38" fmla="+- 0 184 184"/>
                            <a:gd name="T39" fmla="*/ 1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2" h="10">
                              <a:moveTo>
                                <a:pt x="2081" y="0"/>
                              </a:moveTo>
                              <a:lnTo>
                                <a:pt x="0" y="0"/>
                              </a:lnTo>
                              <a:lnTo>
                                <a:pt x="0" y="9"/>
                              </a:lnTo>
                              <a:lnTo>
                                <a:pt x="2081" y="9"/>
                              </a:lnTo>
                              <a:lnTo>
                                <a:pt x="2081" y="0"/>
                              </a:lnTo>
                              <a:close/>
                              <a:moveTo>
                                <a:pt x="9021" y="0"/>
                              </a:moveTo>
                              <a:lnTo>
                                <a:pt x="2090" y="0"/>
                              </a:lnTo>
                              <a:lnTo>
                                <a:pt x="2090" y="9"/>
                              </a:lnTo>
                              <a:lnTo>
                                <a:pt x="9021" y="9"/>
                              </a:lnTo>
                              <a:lnTo>
                                <a:pt x="9021"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AB4053D" id="Freeform: Shape 239" o:spid="_x0000_s1026" style="position:absolute;margin-left:90.25pt;margin-top:9.2pt;width:451.1pt;height:.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" path="m2081,l,,,9r2081,l2081,xm9021,l2090,r,9l9021,9r,-9xe" fillcolor="black" stroked="f">
                <v:path arrowok="t" o:connecttype="custom" o:connectlocs="1321435,116840;0,116840;0,122555;1321435,122555;1321435,116840;5728335,116840;1327150,116840;1327150,122555;5728335,122555;5728335,116840" o:connectangles="0,0,0,0,0,0,0,0,0,0"/>
                <w10:wrap type="topAndBottom" anchorx="page"/>
              </v:shape>
            </w:pict>
          </mc:Fallback>
        </mc:AlternateContent>
      </w:r>
    </w:p>
    <w:p w14:paraId="5A5A094D" w14:textId="77777777" w:rsidR="00364899" w:rsidRPr="00E32E42" w:rsidRDefault="00364899" w:rsidP="00A90E9E">
      <w:pPr>
        <w:widowControl w:val="0"/>
        <w:numPr>
          <w:ilvl w:val="0"/>
          <w:numId w:val="56"/>
        </w:numPr>
        <w:tabs>
          <w:tab w:val="left" w:pos="580"/>
        </w:tabs>
        <w:autoSpaceDE w:val="0"/>
        <w:autoSpaceDN w:val="0"/>
        <w:spacing w:before="105" w:after="0" w:line="237" w:lineRule="auto"/>
        <w:ind w:right="939"/>
        <w:rPr>
          <w:rFonts w:ascii="Avenir Next LT Pro" w:eastAsia="Arial" w:hAnsi="Avenir Next LT Pro" w:cstheme="minorHAnsi"/>
        </w:rPr>
      </w:pPr>
      <w:r w:rsidRPr="00E32E42">
        <w:rPr>
          <w:rFonts w:ascii="Avenir Next LT Pro" w:eastAsia="Arial" w:hAnsi="Avenir Next LT Pro" w:cstheme="minorHAnsi"/>
          <w:position w:val="2"/>
        </w:rPr>
        <w:t>At the end of the assessment, there is a place to write any comments you may have. For</w:t>
      </w:r>
      <w:r w:rsidRPr="00E32E42">
        <w:rPr>
          <w:rFonts w:ascii="Avenir Next LT Pro" w:eastAsia="Arial" w:hAnsi="Avenir Next LT Pro" w:cstheme="minorHAnsi"/>
          <w:spacing w:val="1"/>
          <w:position w:val="2"/>
        </w:rPr>
        <w:t xml:space="preserve"> </w:t>
      </w:r>
      <w:r w:rsidRPr="00E32E42">
        <w:rPr>
          <w:rFonts w:ascii="Avenir Next LT Pro" w:eastAsia="Arial" w:hAnsi="Avenir Next LT Pro" w:cstheme="minorHAnsi"/>
        </w:rPr>
        <w:t>example, if you feel like an expert but may still want training or learning opportunities in a</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particular</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skill,</w:t>
      </w:r>
      <w:r w:rsidRPr="00E32E42">
        <w:rPr>
          <w:rFonts w:ascii="Avenir Next LT Pro" w:eastAsia="Arial" w:hAnsi="Avenir Next LT Pro" w:cstheme="minorHAnsi"/>
          <w:spacing w:val="-15"/>
        </w:rPr>
        <w:t xml:space="preserve"> </w:t>
      </w:r>
      <w:r w:rsidRPr="00E32E42">
        <w:rPr>
          <w:rFonts w:ascii="Avenir Next LT Pro" w:eastAsia="Arial" w:hAnsi="Avenir Next LT Pro" w:cstheme="minorHAnsi"/>
        </w:rPr>
        <w:t>please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enter</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comments</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comments</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section.</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may</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also</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want</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share this assessment with your supervisor, colleagues, or others and ask them to add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comments</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as</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well.</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These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comments</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may</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be</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helpful</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16"/>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3"/>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4"/>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supervisor</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12"/>
        </w:rPr>
        <w:t xml:space="preserve"> </w:t>
      </w:r>
      <w:r w:rsidRPr="00E32E42">
        <w:rPr>
          <w:rFonts w:ascii="Avenir Next LT Pro" w:eastAsia="Arial" w:hAnsi="Avenir Next LT Pro" w:cstheme="minorHAnsi"/>
        </w:rPr>
        <w:t>planning</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professional</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development.</w:t>
      </w:r>
    </w:p>
    <w:p w14:paraId="4B23B2DA" w14:textId="77777777" w:rsidR="00364899" w:rsidRPr="00E32E42" w:rsidRDefault="00364899" w:rsidP="00A90E9E">
      <w:pPr>
        <w:widowControl w:val="0"/>
        <w:numPr>
          <w:ilvl w:val="0"/>
          <w:numId w:val="56"/>
        </w:numPr>
        <w:tabs>
          <w:tab w:val="left" w:pos="581"/>
        </w:tabs>
        <w:autoSpaceDE w:val="0"/>
        <w:autoSpaceDN w:val="0"/>
        <w:spacing w:before="206" w:after="0" w:line="240" w:lineRule="auto"/>
        <w:ind w:left="580" w:right="1024"/>
        <w:rPr>
          <w:rFonts w:ascii="Avenir Next LT Pro" w:eastAsia="Arial" w:hAnsi="Avenir Next LT Pro" w:cstheme="minorHAnsi"/>
        </w:rPr>
      </w:pPr>
      <w:r w:rsidRPr="00E32E42">
        <w:rPr>
          <w:rFonts w:ascii="Avenir Next LT Pro" w:eastAsia="Arial" w:hAnsi="Avenir Next LT Pro" w:cstheme="minorHAnsi"/>
        </w:rPr>
        <w:t>After you have entered your responses, the sum of your scores will appear in the column</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next</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“Total</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Score.”</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average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score</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will</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also</w:t>
      </w:r>
      <w:r w:rsidRPr="00E32E42">
        <w:rPr>
          <w:rFonts w:ascii="Avenir Next LT Pro" w:eastAsia="Arial" w:hAnsi="Avenir Next LT Pro" w:cstheme="minorHAnsi"/>
          <w:spacing w:val="19"/>
        </w:rPr>
        <w:t xml:space="preserve"> </w:t>
      </w:r>
      <w:r w:rsidRPr="00E32E42">
        <w:rPr>
          <w:rFonts w:ascii="Avenir Next LT Pro" w:eastAsia="Arial" w:hAnsi="Avenir Next LT Pro" w:cstheme="minorHAnsi"/>
        </w:rPr>
        <w:t>appear</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column</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next to</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“Average</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Total.”</w:t>
      </w:r>
    </w:p>
    <w:p w14:paraId="339133E8" w14:textId="77777777" w:rsidR="00364899" w:rsidRPr="00E32E42" w:rsidRDefault="00364899" w:rsidP="00364899">
      <w:pPr>
        <w:widowControl w:val="0"/>
        <w:autoSpaceDE w:val="0"/>
        <w:autoSpaceDN w:val="0"/>
        <w:spacing w:before="7" w:after="0" w:line="240" w:lineRule="auto"/>
        <w:rPr>
          <w:rFonts w:ascii="Avenir Next LT Pro" w:eastAsia="Arial" w:hAnsi="Avenir Next LT Pro" w:cstheme="minorHAnsi"/>
        </w:rPr>
      </w:pPr>
    </w:p>
    <w:p w14:paraId="64811589" w14:textId="77777777" w:rsidR="00364899" w:rsidRPr="00E32E42" w:rsidRDefault="00364899" w:rsidP="00A90E9E">
      <w:pPr>
        <w:widowControl w:val="0"/>
        <w:numPr>
          <w:ilvl w:val="0"/>
          <w:numId w:val="56"/>
        </w:numPr>
        <w:tabs>
          <w:tab w:val="left" w:pos="561"/>
        </w:tabs>
        <w:autoSpaceDE w:val="0"/>
        <w:autoSpaceDN w:val="0"/>
        <w:spacing w:after="0" w:line="240" w:lineRule="auto"/>
        <w:ind w:left="561" w:right="706" w:hanging="361"/>
        <w:rPr>
          <w:rFonts w:ascii="Avenir Next LT Pro" w:eastAsia="Arial" w:hAnsi="Avenir Next LT Pro" w:cstheme="minorHAnsi"/>
        </w:rPr>
      </w:pPr>
      <w:r w:rsidRPr="00E32E42">
        <w:rPr>
          <w:rFonts w:ascii="Avenir Next LT Pro" w:eastAsia="Arial" w:hAnsi="Avenir Next LT Pro" w:cstheme="minorHAnsi"/>
        </w:rPr>
        <w:t>Review</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results</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follow</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guidance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offered</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“Interpreting</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Results”</w:t>
      </w:r>
      <w:r w:rsidRPr="00E32E42">
        <w:rPr>
          <w:rFonts w:ascii="Avenir Next LT Pro" w:eastAsia="Arial" w:hAnsi="Avenir Next LT Pro" w:cstheme="minorHAnsi"/>
          <w:spacing w:val="25"/>
        </w:rPr>
        <w:t xml:space="preserve"> </w:t>
      </w:r>
      <w:r w:rsidRPr="00E32E42">
        <w:rPr>
          <w:rFonts w:ascii="Avenir Next LT Pro" w:eastAsia="Arial" w:hAnsi="Avenir Next LT Pro" w:cstheme="minorHAnsi"/>
        </w:rPr>
        <w:t>section</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determine your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next</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step</w:t>
      </w:r>
    </w:p>
    <w:p w14:paraId="472402D5" w14:textId="77777777" w:rsidR="00364899" w:rsidRPr="00E32E42" w:rsidRDefault="00364899" w:rsidP="00364899">
      <w:pPr>
        <w:rPr>
          <w:rFonts w:ascii="Avenir Next LT Pro" w:eastAsia="Arial" w:hAnsi="Avenir Next LT Pro" w:cstheme="minorHAnsi"/>
        </w:rPr>
        <w:sectPr w:rsidR="00364899" w:rsidRPr="00E32E42">
          <w:pgSz w:w="12240" w:h="15840"/>
          <w:pgMar w:top="1360" w:right="760" w:bottom="940" w:left="1220" w:header="0" w:footer="746" w:gutter="0"/>
          <w:cols w:space="720"/>
        </w:sectPr>
      </w:pPr>
    </w:p>
    <w:p w14:paraId="4B8D8BF5" w14:textId="77777777" w:rsidR="00364899" w:rsidRPr="00E32E42" w:rsidRDefault="00364899" w:rsidP="00364899">
      <w:pPr>
        <w:widowControl w:val="0"/>
        <w:autoSpaceDE w:val="0"/>
        <w:autoSpaceDN w:val="0"/>
        <w:spacing w:before="194" w:after="0" w:line="240" w:lineRule="auto"/>
        <w:ind w:left="220"/>
        <w:rPr>
          <w:rFonts w:ascii="Avenir Next LT Pro" w:eastAsia="Arial" w:hAnsi="Avenir Next LT Pro" w:cstheme="minorHAnsi"/>
          <w:b/>
          <w:bCs/>
          <w:spacing w:val="-1"/>
        </w:rPr>
      </w:pPr>
      <w:bookmarkStart w:id="189" w:name="Assessment2014_Tier2_Communication_8"/>
      <w:bookmarkEnd w:id="189"/>
      <w:r w:rsidRPr="00E32E42">
        <w:rPr>
          <w:rFonts w:ascii="Avenir Next LT Pro" w:eastAsia="Arial" w:hAnsi="Avenir Next LT Pro" w:cstheme="minorHAnsi"/>
          <w:b/>
          <w:bCs/>
          <w:spacing w:val="-1"/>
        </w:rPr>
        <w:lastRenderedPageBreak/>
        <w:t>Communication Skills</w:t>
      </w:r>
    </w:p>
    <w:p w14:paraId="103F0309"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p>
    <w:p w14:paraId="5C641941"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b/>
          <w:bCs/>
        </w:rPr>
      </w:pPr>
      <w:r w:rsidRPr="00E32E42">
        <w:rPr>
          <w:rFonts w:ascii="Avenir Next LT Pro" w:eastAsia="Arial" w:hAnsi="Avenir Next LT Pro" w:cstheme="minorHAnsi"/>
        </w:rPr>
        <w:t xml:space="preserve">1 = None                          </w:t>
      </w:r>
    </w:p>
    <w:p w14:paraId="0729BA2B"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2 = Aware</w:t>
      </w:r>
    </w:p>
    <w:p w14:paraId="66D7B825"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3 = Knowledgeable</w:t>
      </w:r>
    </w:p>
    <w:p w14:paraId="7CC049F1"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4 = Proficient</w:t>
      </w:r>
    </w:p>
    <w:p w14:paraId="77E18EF8"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br w:type="column"/>
      </w:r>
    </w:p>
    <w:p w14:paraId="2336BA01"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p>
    <w:p w14:paraId="058A8039"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I am unaware or have very little knowledge of the skill</w:t>
      </w:r>
    </w:p>
    <w:p w14:paraId="2D65C59A"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I have heard of, but have limited knowledge or ability to apply the skill I am comfortable with my knowledge or ability to apply the skill</w:t>
      </w:r>
    </w:p>
    <w:p w14:paraId="345A75F2"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pPr>
      <w:r w:rsidRPr="00E32E42">
        <w:rPr>
          <w:rFonts w:ascii="Avenir Next LT Pro" w:eastAsia="Arial" w:hAnsi="Avenir Next LT Pro" w:cstheme="minorHAnsi"/>
        </w:rPr>
        <w:t>I am very comfortable in, am an expert at or could teach this skill to others</w:t>
      </w:r>
    </w:p>
    <w:p w14:paraId="0D6B85F5"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rPr>
        <w:sectPr w:rsidR="00364899" w:rsidRPr="00E32E42">
          <w:pgSz w:w="12240" w:h="15840"/>
          <w:pgMar w:top="1360" w:right="760" w:bottom="940" w:left="1220" w:header="0" w:footer="746" w:gutter="0"/>
          <w:cols w:num="2" w:space="720" w:equalWidth="0">
            <w:col w:w="2728" w:space="40"/>
            <w:col w:w="7492"/>
          </w:cols>
        </w:sectPr>
      </w:pPr>
    </w:p>
    <w:p w14:paraId="70FEAE97" w14:textId="77777777" w:rsidR="00364899" w:rsidRPr="00E32E42" w:rsidRDefault="00364899" w:rsidP="00364899">
      <w:pPr>
        <w:widowControl w:val="0"/>
        <w:autoSpaceDE w:val="0"/>
        <w:autoSpaceDN w:val="0"/>
        <w:spacing w:before="2" w:after="0" w:line="240" w:lineRule="auto"/>
        <w:rPr>
          <w:rFonts w:ascii="Avenir Next LT Pro" w:eastAsia="Arial" w:hAnsi="Avenir Next LT Pro" w:cstheme="minorHAns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
        <w:gridCol w:w="7380"/>
        <w:gridCol w:w="1270"/>
      </w:tblGrid>
      <w:tr w:rsidR="00364899" w:rsidRPr="00E32E42" w14:paraId="4EB56A67" w14:textId="77777777" w:rsidTr="00723F98">
        <w:trPr>
          <w:trHeight w:val="484"/>
        </w:trPr>
        <w:tc>
          <w:tcPr>
            <w:tcW w:w="9576" w:type="dxa"/>
            <w:gridSpan w:val="3"/>
          </w:tcPr>
          <w:p w14:paraId="757CC599"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b/>
              </w:rPr>
            </w:pPr>
            <w:r w:rsidRPr="00E32E42">
              <w:rPr>
                <w:rFonts w:ascii="Avenir Next LT Pro" w:eastAsia="Arial" w:hAnsi="Avenir Next LT Pro" w:cstheme="minorHAnsi"/>
                <w:b/>
              </w:rPr>
              <w:t>To</w:t>
            </w:r>
            <w:r w:rsidRPr="00E32E42">
              <w:rPr>
                <w:rFonts w:ascii="Avenir Next LT Pro" w:eastAsia="Arial" w:hAnsi="Avenir Next LT Pro" w:cstheme="minorHAnsi"/>
                <w:b/>
                <w:spacing w:val="-6"/>
              </w:rPr>
              <w:t xml:space="preserve"> </w:t>
            </w:r>
            <w:r w:rsidRPr="00E32E42">
              <w:rPr>
                <w:rFonts w:ascii="Avenir Next LT Pro" w:eastAsia="Arial" w:hAnsi="Avenir Next LT Pro" w:cstheme="minorHAnsi"/>
                <w:b/>
              </w:rPr>
              <w:t>what</w:t>
            </w:r>
            <w:r w:rsidRPr="00E32E42">
              <w:rPr>
                <w:rFonts w:ascii="Avenir Next LT Pro" w:eastAsia="Arial" w:hAnsi="Avenir Next LT Pro" w:cstheme="minorHAnsi"/>
                <w:b/>
                <w:spacing w:val="-2"/>
              </w:rPr>
              <w:t xml:space="preserve"> </w:t>
            </w:r>
            <w:r w:rsidRPr="00E32E42">
              <w:rPr>
                <w:rFonts w:ascii="Avenir Next LT Pro" w:eastAsia="Arial" w:hAnsi="Avenir Next LT Pro" w:cstheme="minorHAnsi"/>
                <w:b/>
              </w:rPr>
              <w:t>degree</w:t>
            </w:r>
            <w:r w:rsidRPr="00E32E42">
              <w:rPr>
                <w:rFonts w:ascii="Avenir Next LT Pro" w:eastAsia="Arial" w:hAnsi="Avenir Next LT Pro" w:cstheme="minorHAnsi"/>
                <w:b/>
                <w:spacing w:val="-6"/>
              </w:rPr>
              <w:t xml:space="preserve"> </w:t>
            </w:r>
            <w:r w:rsidRPr="00E32E42">
              <w:rPr>
                <w:rFonts w:ascii="Avenir Next LT Pro" w:eastAsia="Arial" w:hAnsi="Avenir Next LT Pro" w:cstheme="minorHAnsi"/>
                <w:b/>
              </w:rPr>
              <w:t>are</w:t>
            </w:r>
            <w:r w:rsidRPr="00E32E42">
              <w:rPr>
                <w:rFonts w:ascii="Avenir Next LT Pro" w:eastAsia="Arial" w:hAnsi="Avenir Next LT Pro" w:cstheme="minorHAnsi"/>
                <w:b/>
                <w:spacing w:val="-4"/>
              </w:rPr>
              <w:t xml:space="preserve"> </w:t>
            </w:r>
            <w:r w:rsidRPr="00E32E42">
              <w:rPr>
                <w:rFonts w:ascii="Avenir Next LT Pro" w:eastAsia="Arial" w:hAnsi="Avenir Next LT Pro" w:cstheme="minorHAnsi"/>
                <w:b/>
              </w:rPr>
              <w:t>you</w:t>
            </w:r>
            <w:r w:rsidRPr="00E32E42">
              <w:rPr>
                <w:rFonts w:ascii="Avenir Next LT Pro" w:eastAsia="Arial" w:hAnsi="Avenir Next LT Pro" w:cstheme="minorHAnsi"/>
                <w:b/>
                <w:spacing w:val="-1"/>
              </w:rPr>
              <w:t xml:space="preserve"> </w:t>
            </w:r>
            <w:r w:rsidRPr="00E32E42">
              <w:rPr>
                <w:rFonts w:ascii="Avenir Next LT Pro" w:eastAsia="Arial" w:hAnsi="Avenir Next LT Pro" w:cstheme="minorHAnsi"/>
                <w:b/>
              </w:rPr>
              <w:t>able</w:t>
            </w:r>
            <w:r w:rsidRPr="00E32E42">
              <w:rPr>
                <w:rFonts w:ascii="Avenir Next LT Pro" w:eastAsia="Arial" w:hAnsi="Avenir Next LT Pro" w:cstheme="minorHAnsi"/>
                <w:b/>
                <w:spacing w:val="-7"/>
              </w:rPr>
              <w:t xml:space="preserve"> </w:t>
            </w:r>
            <w:r w:rsidRPr="00E32E42">
              <w:rPr>
                <w:rFonts w:ascii="Avenir Next LT Pro" w:eastAsia="Arial" w:hAnsi="Avenir Next LT Pro" w:cstheme="minorHAnsi"/>
                <w:b/>
              </w:rPr>
              <w:t>to</w:t>
            </w:r>
            <w:r w:rsidRPr="00E32E42">
              <w:rPr>
                <w:rFonts w:ascii="Avenir Next LT Pro" w:eastAsia="Arial" w:hAnsi="Avenir Next LT Pro" w:cstheme="minorHAnsi"/>
                <w:b/>
                <w:spacing w:val="-6"/>
              </w:rPr>
              <w:t xml:space="preserve"> </w:t>
            </w:r>
            <w:r w:rsidRPr="00E32E42">
              <w:rPr>
                <w:rFonts w:ascii="Avenir Next LT Pro" w:eastAsia="Arial" w:hAnsi="Avenir Next LT Pro" w:cstheme="minorHAnsi"/>
                <w:b/>
              </w:rPr>
              <w:t>effectively…</w:t>
            </w:r>
          </w:p>
        </w:tc>
      </w:tr>
      <w:tr w:rsidR="00364899" w:rsidRPr="00E32E42" w14:paraId="768B2BB4" w14:textId="77777777" w:rsidTr="00723F98">
        <w:trPr>
          <w:trHeight w:val="736"/>
        </w:trPr>
        <w:tc>
          <w:tcPr>
            <w:tcW w:w="926" w:type="dxa"/>
          </w:tcPr>
          <w:p w14:paraId="20BFD9F2"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1</w:t>
            </w:r>
          </w:p>
        </w:tc>
        <w:tc>
          <w:tcPr>
            <w:tcW w:w="7380" w:type="dxa"/>
          </w:tcPr>
          <w:p w14:paraId="7B18DB4C" w14:textId="77777777" w:rsidR="00364899" w:rsidRPr="00E32E42" w:rsidRDefault="00364899" w:rsidP="00723F98">
            <w:pPr>
              <w:widowControl w:val="0"/>
              <w:autoSpaceDE w:val="0"/>
              <w:autoSpaceDN w:val="0"/>
              <w:spacing w:before="112" w:after="0" w:line="240" w:lineRule="auto"/>
              <w:ind w:left="113" w:right="168"/>
              <w:rPr>
                <w:rFonts w:ascii="Avenir Next LT Pro" w:eastAsia="Arial" w:hAnsi="Avenir Next LT Pro" w:cstheme="minorHAnsi"/>
              </w:rPr>
            </w:pPr>
            <w:r w:rsidRPr="00E32E42">
              <w:rPr>
                <w:rFonts w:ascii="Avenir Next LT Pro" w:eastAsia="Arial" w:hAnsi="Avenir Next LT Pro" w:cstheme="minorHAnsi"/>
              </w:rPr>
              <w:t>Assess the literacy of populations served (e.g., ability to obtain, interpret,</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use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other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information;</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social</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media</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literacy)</w:t>
            </w:r>
          </w:p>
        </w:tc>
        <w:tc>
          <w:tcPr>
            <w:tcW w:w="1270" w:type="dxa"/>
          </w:tcPr>
          <w:p w14:paraId="03A1F045" w14:textId="77777777" w:rsidR="00364899" w:rsidRPr="00E32E42" w:rsidRDefault="00364899" w:rsidP="00723F98">
            <w:pPr>
              <w:widowControl w:val="0"/>
              <w:autoSpaceDE w:val="0"/>
              <w:autoSpaceDN w:val="0"/>
              <w:spacing w:before="231"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6B06741D" w14:textId="77777777" w:rsidTr="00723F98">
        <w:trPr>
          <w:trHeight w:val="734"/>
        </w:trPr>
        <w:tc>
          <w:tcPr>
            <w:tcW w:w="926" w:type="dxa"/>
          </w:tcPr>
          <w:p w14:paraId="541891C6"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2</w:t>
            </w:r>
          </w:p>
        </w:tc>
        <w:tc>
          <w:tcPr>
            <w:tcW w:w="7380" w:type="dxa"/>
          </w:tcPr>
          <w:p w14:paraId="4D9D3CA9" w14:textId="77777777" w:rsidR="00364899" w:rsidRPr="00E32E42" w:rsidRDefault="00364899" w:rsidP="00723F98">
            <w:pPr>
              <w:widowControl w:val="0"/>
              <w:autoSpaceDE w:val="0"/>
              <w:autoSpaceDN w:val="0"/>
              <w:spacing w:before="112" w:after="0" w:line="240" w:lineRule="auto"/>
              <w:ind w:left="113" w:right="267"/>
              <w:rPr>
                <w:rFonts w:ascii="Avenir Next LT Pro" w:eastAsia="Arial" w:hAnsi="Avenir Next LT Pro" w:cstheme="minorHAnsi"/>
              </w:rPr>
            </w:pPr>
            <w:r w:rsidRPr="00E32E42">
              <w:rPr>
                <w:rFonts w:ascii="Avenir Next LT Pro" w:eastAsia="Arial" w:hAnsi="Avenir Next LT Pro" w:cstheme="minorHAnsi"/>
              </w:rPr>
              <w:t>Communicate in writing and orally with linguistic and cultural proficiency</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(e.g.,</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using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age-appropriate</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materials,</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incorporating</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images)</w:t>
            </w:r>
          </w:p>
        </w:tc>
        <w:tc>
          <w:tcPr>
            <w:tcW w:w="1270" w:type="dxa"/>
          </w:tcPr>
          <w:p w14:paraId="242CF02B" w14:textId="77777777" w:rsidR="00364899" w:rsidRPr="00E32E42" w:rsidRDefault="00364899" w:rsidP="00723F98">
            <w:pPr>
              <w:widowControl w:val="0"/>
              <w:autoSpaceDE w:val="0"/>
              <w:autoSpaceDN w:val="0"/>
              <w:spacing w:before="217"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4C5BB64E" w14:textId="77777777" w:rsidTr="00723F98">
        <w:trPr>
          <w:trHeight w:val="1242"/>
        </w:trPr>
        <w:tc>
          <w:tcPr>
            <w:tcW w:w="926" w:type="dxa"/>
          </w:tcPr>
          <w:p w14:paraId="71A17C36" w14:textId="77777777" w:rsidR="00364899" w:rsidRPr="00E32E42" w:rsidRDefault="00364899" w:rsidP="00723F98">
            <w:pPr>
              <w:widowControl w:val="0"/>
              <w:autoSpaceDE w:val="0"/>
              <w:autoSpaceDN w:val="0"/>
              <w:spacing w:before="115" w:after="0" w:line="240" w:lineRule="auto"/>
              <w:ind w:left="115"/>
              <w:rPr>
                <w:rFonts w:ascii="Avenir Next LT Pro" w:eastAsia="Arial" w:hAnsi="Avenir Next LT Pro" w:cstheme="minorHAnsi"/>
              </w:rPr>
            </w:pPr>
            <w:r w:rsidRPr="00E32E42">
              <w:rPr>
                <w:rFonts w:ascii="Avenir Next LT Pro" w:eastAsia="Arial" w:hAnsi="Avenir Next LT Pro" w:cstheme="minorHAnsi"/>
              </w:rPr>
              <w:t>3</w:t>
            </w:r>
          </w:p>
        </w:tc>
        <w:tc>
          <w:tcPr>
            <w:tcW w:w="7380" w:type="dxa"/>
          </w:tcPr>
          <w:p w14:paraId="5B27113C" w14:textId="77777777" w:rsidR="00364899" w:rsidRPr="00E32E42" w:rsidRDefault="00364899" w:rsidP="00723F98">
            <w:pPr>
              <w:widowControl w:val="0"/>
              <w:autoSpaceDE w:val="0"/>
              <w:autoSpaceDN w:val="0"/>
              <w:spacing w:before="115" w:after="0" w:line="240" w:lineRule="auto"/>
              <w:ind w:left="112" w:right="158"/>
              <w:rPr>
                <w:rFonts w:ascii="Avenir Next LT Pro" w:eastAsia="Arial" w:hAnsi="Avenir Next LT Pro" w:cstheme="minorHAnsi"/>
              </w:rPr>
            </w:pPr>
            <w:r w:rsidRPr="00E32E42">
              <w:rPr>
                <w:rFonts w:ascii="Avenir Next LT Pro" w:eastAsia="Arial" w:hAnsi="Avenir Next LT Pro" w:cstheme="minorHAnsi"/>
              </w:rPr>
              <w:t>Solicit input from individuals and organizations (e.g., chambers of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commerce, religious organizations, schools, social service organizations,</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hospitals, government, community-based organizations, various</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populations served)</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for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improving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community</w:t>
            </w:r>
          </w:p>
        </w:tc>
        <w:tc>
          <w:tcPr>
            <w:tcW w:w="1270" w:type="dxa"/>
          </w:tcPr>
          <w:p w14:paraId="04CD211D" w14:textId="77777777" w:rsidR="00364899" w:rsidRPr="00E32E42" w:rsidRDefault="00364899" w:rsidP="00723F98">
            <w:pPr>
              <w:widowControl w:val="0"/>
              <w:autoSpaceDE w:val="0"/>
              <w:autoSpaceDN w:val="0"/>
              <w:spacing w:after="0" w:line="240" w:lineRule="auto"/>
              <w:rPr>
                <w:rFonts w:ascii="Avenir Next LT Pro" w:eastAsia="Arial" w:hAnsi="Avenir Next LT Pro" w:cstheme="minorHAnsi"/>
              </w:rPr>
            </w:pPr>
          </w:p>
          <w:p w14:paraId="4C7C01BE" w14:textId="77777777" w:rsidR="00364899" w:rsidRPr="00E32E42" w:rsidRDefault="00364899" w:rsidP="00723F98">
            <w:pPr>
              <w:widowControl w:val="0"/>
              <w:autoSpaceDE w:val="0"/>
              <w:autoSpaceDN w:val="0"/>
              <w:spacing w:before="169"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493AF472" w14:textId="77777777" w:rsidTr="00723F98">
        <w:trPr>
          <w:trHeight w:val="988"/>
        </w:trPr>
        <w:tc>
          <w:tcPr>
            <w:tcW w:w="926" w:type="dxa"/>
          </w:tcPr>
          <w:p w14:paraId="756DB7D5"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4</w:t>
            </w:r>
          </w:p>
        </w:tc>
        <w:tc>
          <w:tcPr>
            <w:tcW w:w="7380" w:type="dxa"/>
          </w:tcPr>
          <w:p w14:paraId="0D325CFE" w14:textId="77777777" w:rsidR="00364899" w:rsidRPr="00E32E42" w:rsidRDefault="00364899" w:rsidP="00723F98">
            <w:pPr>
              <w:widowControl w:val="0"/>
              <w:autoSpaceDE w:val="0"/>
              <w:autoSpaceDN w:val="0"/>
              <w:spacing w:before="112" w:after="0" w:line="240" w:lineRule="auto"/>
              <w:ind w:left="113" w:right="327"/>
              <w:rPr>
                <w:rFonts w:ascii="Avenir Next LT Pro" w:eastAsia="Arial" w:hAnsi="Avenir Next LT Pro" w:cstheme="minorHAnsi"/>
              </w:rPr>
            </w:pPr>
            <w:r w:rsidRPr="00E32E42">
              <w:rPr>
                <w:rFonts w:ascii="Avenir Next LT Pro" w:eastAsia="Arial" w:hAnsi="Avenir Next LT Pro" w:cstheme="minorHAnsi"/>
              </w:rPr>
              <w:t>Select approaches for disseminating public health data and information</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(e.g., social media, newspapers, newsletters, journals, town hall</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meetings,</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libraries,</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neighborhood</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gatherings)</w:t>
            </w:r>
          </w:p>
        </w:tc>
        <w:tc>
          <w:tcPr>
            <w:tcW w:w="1270" w:type="dxa"/>
          </w:tcPr>
          <w:p w14:paraId="6026446E" w14:textId="77777777" w:rsidR="00364899" w:rsidRPr="00E32E42" w:rsidRDefault="00364899" w:rsidP="00723F98">
            <w:pPr>
              <w:widowControl w:val="0"/>
              <w:autoSpaceDE w:val="0"/>
              <w:autoSpaceDN w:val="0"/>
              <w:spacing w:before="8" w:after="0" w:line="240" w:lineRule="auto"/>
              <w:rPr>
                <w:rFonts w:ascii="Avenir Next LT Pro" w:eastAsia="Arial" w:hAnsi="Avenir Next LT Pro" w:cstheme="minorHAnsi"/>
              </w:rPr>
            </w:pPr>
          </w:p>
          <w:p w14:paraId="371C06BB" w14:textId="77777777" w:rsidR="00364899" w:rsidRPr="00E32E42" w:rsidRDefault="00364899" w:rsidP="00723F98">
            <w:pPr>
              <w:widowControl w:val="0"/>
              <w:autoSpaceDE w:val="0"/>
              <w:autoSpaceDN w:val="0"/>
              <w:spacing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00FE10B3" w14:textId="77777777" w:rsidTr="00723F98">
        <w:trPr>
          <w:trHeight w:val="990"/>
        </w:trPr>
        <w:tc>
          <w:tcPr>
            <w:tcW w:w="926" w:type="dxa"/>
          </w:tcPr>
          <w:p w14:paraId="75C0A250"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5</w:t>
            </w:r>
          </w:p>
        </w:tc>
        <w:tc>
          <w:tcPr>
            <w:tcW w:w="7380" w:type="dxa"/>
          </w:tcPr>
          <w:p w14:paraId="7A1FBC4A" w14:textId="77777777" w:rsidR="00364899" w:rsidRPr="00E32E42" w:rsidRDefault="00364899" w:rsidP="00723F98">
            <w:pPr>
              <w:widowControl w:val="0"/>
              <w:autoSpaceDE w:val="0"/>
              <w:autoSpaceDN w:val="0"/>
              <w:spacing w:before="112" w:after="0" w:line="240" w:lineRule="auto"/>
              <w:ind w:left="113" w:right="352"/>
              <w:rPr>
                <w:rFonts w:ascii="Avenir Next LT Pro" w:eastAsia="Arial" w:hAnsi="Avenir Next LT Pro" w:cstheme="minorHAnsi"/>
              </w:rPr>
            </w:pPr>
            <w:r w:rsidRPr="00E32E42">
              <w:rPr>
                <w:rFonts w:ascii="Avenir Next LT Pro" w:eastAsia="Arial" w:hAnsi="Avenir Next LT Pro" w:cstheme="minorHAnsi"/>
              </w:rPr>
              <w:t>Convey data and information to professionals and the public using a</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variety of approaches (e.g., reports, presentations, email, letters, press</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releases)</w:t>
            </w:r>
          </w:p>
        </w:tc>
        <w:tc>
          <w:tcPr>
            <w:tcW w:w="1270" w:type="dxa"/>
          </w:tcPr>
          <w:p w14:paraId="2E874C02" w14:textId="77777777" w:rsidR="00364899" w:rsidRPr="00E32E42" w:rsidRDefault="00364899" w:rsidP="00723F98">
            <w:pPr>
              <w:widowControl w:val="0"/>
              <w:autoSpaceDE w:val="0"/>
              <w:autoSpaceDN w:val="0"/>
              <w:spacing w:before="7" w:after="0" w:line="240" w:lineRule="auto"/>
              <w:rPr>
                <w:rFonts w:ascii="Avenir Next LT Pro" w:eastAsia="Arial" w:hAnsi="Avenir Next LT Pro" w:cstheme="minorHAnsi"/>
              </w:rPr>
            </w:pPr>
          </w:p>
          <w:p w14:paraId="177BBC93" w14:textId="77777777" w:rsidR="00364899" w:rsidRPr="00E32E42" w:rsidRDefault="00364899" w:rsidP="00723F98">
            <w:pPr>
              <w:widowControl w:val="0"/>
              <w:autoSpaceDE w:val="0"/>
              <w:autoSpaceDN w:val="0"/>
              <w:spacing w:before="1"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4F104A3A" w14:textId="77777777" w:rsidTr="00723F98">
        <w:trPr>
          <w:trHeight w:val="988"/>
        </w:trPr>
        <w:tc>
          <w:tcPr>
            <w:tcW w:w="926" w:type="dxa"/>
          </w:tcPr>
          <w:p w14:paraId="2DD34678"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6</w:t>
            </w:r>
          </w:p>
        </w:tc>
        <w:tc>
          <w:tcPr>
            <w:tcW w:w="7380" w:type="dxa"/>
          </w:tcPr>
          <w:p w14:paraId="1D434037" w14:textId="77777777" w:rsidR="00364899" w:rsidRPr="00E32E42" w:rsidRDefault="00364899" w:rsidP="00723F98">
            <w:pPr>
              <w:widowControl w:val="0"/>
              <w:autoSpaceDE w:val="0"/>
              <w:autoSpaceDN w:val="0"/>
              <w:spacing w:before="112" w:after="0" w:line="240" w:lineRule="auto"/>
              <w:ind w:left="113" w:right="144"/>
              <w:rPr>
                <w:rFonts w:ascii="Avenir Next LT Pro" w:eastAsia="Arial" w:hAnsi="Avenir Next LT Pro" w:cstheme="minorHAnsi"/>
              </w:rPr>
            </w:pPr>
            <w:r w:rsidRPr="00E32E42">
              <w:rPr>
                <w:rFonts w:ascii="Avenir Next LT Pro" w:eastAsia="Arial" w:hAnsi="Avenir Next LT Pro" w:cstheme="minorHAnsi"/>
              </w:rPr>
              <w:t>Communicate information to influence behavior and improve health (e.g.,</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use social marketing methods, consider behavioral theories such as the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Belief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Model or</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Stages</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Change Model)</w:t>
            </w:r>
          </w:p>
        </w:tc>
        <w:tc>
          <w:tcPr>
            <w:tcW w:w="1270" w:type="dxa"/>
          </w:tcPr>
          <w:p w14:paraId="38033C0F" w14:textId="77777777" w:rsidR="00364899" w:rsidRPr="00E32E42" w:rsidRDefault="00364899" w:rsidP="00723F98">
            <w:pPr>
              <w:widowControl w:val="0"/>
              <w:autoSpaceDE w:val="0"/>
              <w:autoSpaceDN w:val="0"/>
              <w:spacing w:before="3" w:after="0" w:line="240" w:lineRule="auto"/>
              <w:rPr>
                <w:rFonts w:ascii="Avenir Next LT Pro" w:eastAsia="Arial" w:hAnsi="Avenir Next LT Pro" w:cstheme="minorHAnsi"/>
              </w:rPr>
            </w:pPr>
          </w:p>
          <w:p w14:paraId="6F23E4E0" w14:textId="77777777" w:rsidR="00364899" w:rsidRPr="00E32E42" w:rsidRDefault="00364899" w:rsidP="00723F98">
            <w:pPr>
              <w:widowControl w:val="0"/>
              <w:autoSpaceDE w:val="0"/>
              <w:autoSpaceDN w:val="0"/>
              <w:spacing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355B5753" w14:textId="77777777" w:rsidTr="00723F98">
        <w:trPr>
          <w:trHeight w:val="481"/>
        </w:trPr>
        <w:tc>
          <w:tcPr>
            <w:tcW w:w="926" w:type="dxa"/>
          </w:tcPr>
          <w:p w14:paraId="3EFC7FCB"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7</w:t>
            </w:r>
          </w:p>
        </w:tc>
        <w:tc>
          <w:tcPr>
            <w:tcW w:w="7380" w:type="dxa"/>
          </w:tcPr>
          <w:p w14:paraId="77BF57B9" w14:textId="77777777" w:rsidR="00364899" w:rsidRPr="00E32E42" w:rsidRDefault="00364899" w:rsidP="00723F98">
            <w:pPr>
              <w:widowControl w:val="0"/>
              <w:autoSpaceDE w:val="0"/>
              <w:autoSpaceDN w:val="0"/>
              <w:spacing w:before="112" w:after="0" w:line="240" w:lineRule="auto"/>
              <w:ind w:left="113"/>
              <w:rPr>
                <w:rFonts w:ascii="Avenir Next LT Pro" w:eastAsia="Arial" w:hAnsi="Avenir Next LT Pro" w:cstheme="minorHAnsi"/>
              </w:rPr>
            </w:pPr>
            <w:r w:rsidRPr="00E32E42">
              <w:rPr>
                <w:rFonts w:ascii="Avenir Next LT Pro" w:eastAsia="Arial" w:hAnsi="Avenir Next LT Pro" w:cstheme="minorHAnsi"/>
              </w:rPr>
              <w:t>Facilitate</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communication</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among</w:t>
            </w:r>
            <w:r w:rsidRPr="00E32E42">
              <w:rPr>
                <w:rFonts w:ascii="Avenir Next LT Pro" w:eastAsia="Arial" w:hAnsi="Avenir Next LT Pro" w:cstheme="minorHAnsi"/>
                <w:spacing w:val="-5"/>
              </w:rPr>
              <w:t xml:space="preserve"> </w:t>
            </w:r>
            <w:r w:rsidRPr="00E32E42">
              <w:rPr>
                <w:rFonts w:ascii="Avenir Next LT Pro" w:eastAsia="Arial" w:hAnsi="Avenir Next LT Pro" w:cstheme="minorHAnsi"/>
              </w:rPr>
              <w:t>individuals,</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groups</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organizations</w:t>
            </w:r>
          </w:p>
        </w:tc>
        <w:tc>
          <w:tcPr>
            <w:tcW w:w="1270" w:type="dxa"/>
          </w:tcPr>
          <w:p w14:paraId="02955144" w14:textId="77777777" w:rsidR="00364899" w:rsidRPr="00E32E42" w:rsidRDefault="00364899" w:rsidP="00723F98">
            <w:pPr>
              <w:widowControl w:val="0"/>
              <w:autoSpaceDE w:val="0"/>
              <w:autoSpaceDN w:val="0"/>
              <w:spacing w:before="93"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5310610A" w14:textId="77777777" w:rsidTr="00723F98">
        <w:trPr>
          <w:trHeight w:val="736"/>
        </w:trPr>
        <w:tc>
          <w:tcPr>
            <w:tcW w:w="926" w:type="dxa"/>
          </w:tcPr>
          <w:p w14:paraId="0C31D8C9" w14:textId="77777777" w:rsidR="00364899" w:rsidRPr="00E32E42" w:rsidRDefault="00364899" w:rsidP="00723F98">
            <w:pPr>
              <w:widowControl w:val="0"/>
              <w:autoSpaceDE w:val="0"/>
              <w:autoSpaceDN w:val="0"/>
              <w:spacing w:before="112" w:after="0" w:line="240" w:lineRule="auto"/>
              <w:ind w:left="115"/>
              <w:rPr>
                <w:rFonts w:ascii="Avenir Next LT Pro" w:eastAsia="Arial" w:hAnsi="Avenir Next LT Pro" w:cstheme="minorHAnsi"/>
              </w:rPr>
            </w:pPr>
            <w:r w:rsidRPr="00E32E42">
              <w:rPr>
                <w:rFonts w:ascii="Avenir Next LT Pro" w:eastAsia="Arial" w:hAnsi="Avenir Next LT Pro" w:cstheme="minorHAnsi"/>
              </w:rPr>
              <w:t>8</w:t>
            </w:r>
          </w:p>
        </w:tc>
        <w:tc>
          <w:tcPr>
            <w:tcW w:w="7380" w:type="dxa"/>
          </w:tcPr>
          <w:p w14:paraId="6F564207" w14:textId="77777777" w:rsidR="00364899" w:rsidRPr="00E32E42" w:rsidRDefault="00364899" w:rsidP="00723F98">
            <w:pPr>
              <w:widowControl w:val="0"/>
              <w:autoSpaceDE w:val="0"/>
              <w:autoSpaceDN w:val="0"/>
              <w:spacing w:before="112" w:after="0" w:line="240" w:lineRule="auto"/>
              <w:ind w:left="112" w:right="401"/>
              <w:rPr>
                <w:rFonts w:ascii="Avenir Next LT Pro" w:eastAsia="Arial" w:hAnsi="Avenir Next LT Pro" w:cstheme="minorHAnsi"/>
              </w:rPr>
            </w:pPr>
            <w:r w:rsidRPr="00E32E42">
              <w:rPr>
                <w:rFonts w:ascii="Avenir Next LT Pro" w:eastAsia="Arial" w:hAnsi="Avenir Next LT Pro" w:cstheme="minorHAnsi"/>
              </w:rPr>
              <w:t>Communicate the roles of governmental public health, health care and</w:t>
            </w:r>
            <w:r w:rsidRPr="00E32E42">
              <w:rPr>
                <w:rFonts w:ascii="Avenir Next LT Pro" w:eastAsia="Arial" w:hAnsi="Avenir Next LT Pro" w:cstheme="minorHAnsi"/>
                <w:spacing w:val="-60"/>
              </w:rPr>
              <w:t xml:space="preserve"> </w:t>
            </w:r>
            <w:r w:rsidRPr="00E32E42">
              <w:rPr>
                <w:rFonts w:ascii="Avenir Next LT Pro" w:eastAsia="Arial" w:hAnsi="Avenir Next LT Pro" w:cstheme="minorHAnsi"/>
              </w:rPr>
              <w:t>other</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partners</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in improving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health</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3"/>
              </w:rPr>
              <w:t xml:space="preserve"> </w:t>
            </w:r>
            <w:r w:rsidRPr="00E32E42">
              <w:rPr>
                <w:rFonts w:ascii="Avenir Next LT Pro" w:eastAsia="Arial" w:hAnsi="Avenir Next LT Pro" w:cstheme="minorHAnsi"/>
              </w:rPr>
              <w:t>community</w:t>
            </w:r>
          </w:p>
        </w:tc>
        <w:tc>
          <w:tcPr>
            <w:tcW w:w="1270" w:type="dxa"/>
          </w:tcPr>
          <w:p w14:paraId="5B2FEA6C" w14:textId="77777777" w:rsidR="00364899" w:rsidRPr="00E32E42" w:rsidRDefault="00364899" w:rsidP="00723F98">
            <w:pPr>
              <w:widowControl w:val="0"/>
              <w:autoSpaceDE w:val="0"/>
              <w:autoSpaceDN w:val="0"/>
              <w:spacing w:before="2" w:after="0" w:line="240" w:lineRule="auto"/>
              <w:rPr>
                <w:rFonts w:ascii="Avenir Next LT Pro" w:eastAsia="Arial" w:hAnsi="Avenir Next LT Pro" w:cstheme="minorHAnsi"/>
              </w:rPr>
            </w:pPr>
          </w:p>
          <w:p w14:paraId="58411004" w14:textId="77777777" w:rsidR="00364899" w:rsidRPr="00E32E42" w:rsidRDefault="00364899" w:rsidP="00723F98">
            <w:pPr>
              <w:widowControl w:val="0"/>
              <w:autoSpaceDE w:val="0"/>
              <w:autoSpaceDN w:val="0"/>
              <w:spacing w:after="0" w:line="240" w:lineRule="auto"/>
              <w:ind w:left="186"/>
              <w:rPr>
                <w:rFonts w:ascii="Avenir Next LT Pro" w:eastAsia="Arial" w:hAnsi="Avenir Next LT Pro" w:cstheme="minorHAnsi"/>
              </w:rPr>
            </w:pPr>
            <w:r w:rsidRPr="00E32E42">
              <w:rPr>
                <w:rFonts w:ascii="Avenir Next LT Pro" w:eastAsia="Arial" w:hAnsi="Avenir Next LT Pro" w:cstheme="minorHAnsi"/>
              </w:rPr>
              <w:t>-</w:t>
            </w:r>
          </w:p>
        </w:tc>
      </w:tr>
      <w:tr w:rsidR="00364899" w:rsidRPr="00E32E42" w14:paraId="59FC696B" w14:textId="77777777" w:rsidTr="00723F98">
        <w:trPr>
          <w:trHeight w:val="481"/>
        </w:trPr>
        <w:tc>
          <w:tcPr>
            <w:tcW w:w="926" w:type="dxa"/>
          </w:tcPr>
          <w:p w14:paraId="36679294" w14:textId="77777777" w:rsidR="00364899" w:rsidRPr="00E32E42" w:rsidRDefault="00364899" w:rsidP="00723F98">
            <w:pPr>
              <w:widowControl w:val="0"/>
              <w:autoSpaceDE w:val="0"/>
              <w:autoSpaceDN w:val="0"/>
              <w:spacing w:after="0" w:line="240" w:lineRule="auto"/>
              <w:rPr>
                <w:rFonts w:ascii="Avenir Next LT Pro" w:eastAsia="Arial" w:hAnsi="Avenir Next LT Pro" w:cstheme="minorHAnsi"/>
              </w:rPr>
            </w:pPr>
          </w:p>
        </w:tc>
        <w:tc>
          <w:tcPr>
            <w:tcW w:w="7380" w:type="dxa"/>
          </w:tcPr>
          <w:p w14:paraId="3E6EF85B" w14:textId="77777777" w:rsidR="00364899" w:rsidRPr="00E32E42" w:rsidRDefault="00364899" w:rsidP="00723F98">
            <w:pPr>
              <w:widowControl w:val="0"/>
              <w:autoSpaceDE w:val="0"/>
              <w:autoSpaceDN w:val="0"/>
              <w:spacing w:before="110" w:after="0" w:line="240" w:lineRule="auto"/>
              <w:ind w:left="113"/>
              <w:rPr>
                <w:rFonts w:ascii="Avenir Next LT Pro" w:eastAsia="Arial" w:hAnsi="Avenir Next LT Pro" w:cstheme="minorHAnsi"/>
              </w:rPr>
            </w:pPr>
            <w:r w:rsidRPr="00E32E42">
              <w:rPr>
                <w:rFonts w:ascii="Avenir Next LT Pro" w:eastAsia="Arial" w:hAnsi="Avenir Next LT Pro" w:cstheme="minorHAnsi"/>
                <w:b/>
              </w:rPr>
              <w:t>Total</w:t>
            </w:r>
            <w:r w:rsidRPr="00E32E42">
              <w:rPr>
                <w:rFonts w:ascii="Avenir Next LT Pro" w:eastAsia="Arial" w:hAnsi="Avenir Next LT Pro" w:cstheme="minorHAnsi"/>
                <w:b/>
                <w:spacing w:val="-5"/>
              </w:rPr>
              <w:t xml:space="preserve"> </w:t>
            </w:r>
            <w:r w:rsidRPr="00E32E42">
              <w:rPr>
                <w:rFonts w:ascii="Avenir Next LT Pro" w:eastAsia="Arial" w:hAnsi="Avenir Next LT Pro" w:cstheme="minorHAnsi"/>
                <w:b/>
              </w:rPr>
              <w:t>Score</w:t>
            </w:r>
            <w:r w:rsidRPr="00E32E42">
              <w:rPr>
                <w:rFonts w:ascii="Avenir Next LT Pro" w:eastAsia="Arial" w:hAnsi="Avenir Next LT Pro" w:cstheme="minorHAnsi"/>
                <w:b/>
                <w:spacing w:val="-14"/>
              </w:rPr>
              <w:t xml:space="preserve"> </w:t>
            </w:r>
            <w:r w:rsidRPr="00E32E42">
              <w:rPr>
                <w:rFonts w:ascii="Avenir Next LT Pro" w:eastAsia="Arial" w:hAnsi="Avenir Next LT Pro" w:cstheme="minorHAnsi"/>
              </w:rPr>
              <w:t>(Add</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all</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scores</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enter</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total</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here)</w:t>
            </w:r>
          </w:p>
        </w:tc>
        <w:tc>
          <w:tcPr>
            <w:tcW w:w="1270" w:type="dxa"/>
          </w:tcPr>
          <w:p w14:paraId="423A8490" w14:textId="77777777" w:rsidR="00364899" w:rsidRPr="00E32E42" w:rsidRDefault="00364899" w:rsidP="00723F98">
            <w:pPr>
              <w:widowControl w:val="0"/>
              <w:autoSpaceDE w:val="0"/>
              <w:autoSpaceDN w:val="0"/>
              <w:spacing w:before="102" w:after="0" w:line="240" w:lineRule="auto"/>
              <w:ind w:left="186"/>
              <w:rPr>
                <w:rFonts w:ascii="Avenir Next LT Pro" w:eastAsia="Arial" w:hAnsi="Avenir Next LT Pro" w:cstheme="minorHAnsi"/>
              </w:rPr>
            </w:pPr>
            <w:r w:rsidRPr="00E32E42">
              <w:rPr>
                <w:rFonts w:ascii="Avenir Next LT Pro" w:eastAsia="Arial" w:hAnsi="Avenir Next LT Pro" w:cstheme="minorHAnsi"/>
              </w:rPr>
              <w:t>0.0</w:t>
            </w:r>
          </w:p>
        </w:tc>
      </w:tr>
      <w:tr w:rsidR="00364899" w:rsidRPr="00E32E42" w14:paraId="1058D10A" w14:textId="77777777" w:rsidTr="00723F98">
        <w:trPr>
          <w:trHeight w:val="736"/>
        </w:trPr>
        <w:tc>
          <w:tcPr>
            <w:tcW w:w="926" w:type="dxa"/>
          </w:tcPr>
          <w:p w14:paraId="4365174C" w14:textId="77777777" w:rsidR="00364899" w:rsidRPr="00E32E42" w:rsidRDefault="00364899" w:rsidP="00723F98">
            <w:pPr>
              <w:widowControl w:val="0"/>
              <w:autoSpaceDE w:val="0"/>
              <w:autoSpaceDN w:val="0"/>
              <w:spacing w:after="0" w:line="240" w:lineRule="auto"/>
              <w:rPr>
                <w:rFonts w:ascii="Avenir Next LT Pro" w:eastAsia="Arial" w:hAnsi="Avenir Next LT Pro" w:cstheme="minorHAnsi"/>
              </w:rPr>
            </w:pPr>
          </w:p>
        </w:tc>
        <w:tc>
          <w:tcPr>
            <w:tcW w:w="7380" w:type="dxa"/>
          </w:tcPr>
          <w:p w14:paraId="183B87E4" w14:textId="77777777" w:rsidR="00364899" w:rsidRPr="00E32E42" w:rsidRDefault="00364899" w:rsidP="00723F98">
            <w:pPr>
              <w:widowControl w:val="0"/>
              <w:autoSpaceDE w:val="0"/>
              <w:autoSpaceDN w:val="0"/>
              <w:spacing w:before="110" w:after="0" w:line="244" w:lineRule="auto"/>
              <w:ind w:left="113" w:right="168"/>
              <w:rPr>
                <w:rFonts w:ascii="Avenir Next LT Pro" w:eastAsia="Arial" w:hAnsi="Avenir Next LT Pro" w:cstheme="minorHAnsi"/>
              </w:rPr>
            </w:pPr>
            <w:r w:rsidRPr="00E32E42">
              <w:rPr>
                <w:rFonts w:ascii="Avenir Next LT Pro" w:eastAsia="Arial" w:hAnsi="Avenir Next LT Pro" w:cstheme="minorHAnsi"/>
                <w:b/>
              </w:rPr>
              <w:t>Average</w:t>
            </w:r>
            <w:r w:rsidRPr="00E32E42">
              <w:rPr>
                <w:rFonts w:ascii="Avenir Next LT Pro" w:eastAsia="Arial" w:hAnsi="Avenir Next LT Pro" w:cstheme="minorHAnsi"/>
                <w:b/>
                <w:spacing w:val="-10"/>
              </w:rPr>
              <w:t xml:space="preserve"> </w:t>
            </w:r>
            <w:r w:rsidRPr="00E32E42">
              <w:rPr>
                <w:rFonts w:ascii="Avenir Next LT Pro" w:eastAsia="Arial" w:hAnsi="Avenir Next LT Pro" w:cstheme="minorHAnsi"/>
                <w:b/>
              </w:rPr>
              <w:t>Total</w:t>
            </w:r>
            <w:r w:rsidRPr="00E32E42">
              <w:rPr>
                <w:rFonts w:ascii="Avenir Next LT Pro" w:eastAsia="Arial" w:hAnsi="Avenir Next LT Pro" w:cstheme="minorHAnsi"/>
                <w:b/>
                <w:spacing w:val="-5"/>
              </w:rPr>
              <w:t xml:space="preserve"> </w:t>
            </w:r>
            <w:r w:rsidRPr="00E32E42">
              <w:rPr>
                <w:rFonts w:ascii="Avenir Next LT Pro" w:eastAsia="Arial" w:hAnsi="Avenir Next LT Pro" w:cstheme="minorHAnsi"/>
              </w:rPr>
              <w:t>(Divide</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“Total</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Score”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by</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b/>
              </w:rPr>
              <w:t>8</w:t>
            </w:r>
            <w:r w:rsidRPr="00E32E42">
              <w:rPr>
                <w:rFonts w:ascii="Avenir Next LT Pro" w:eastAsia="Arial" w:hAnsi="Avenir Next LT Pro" w:cstheme="minorHAnsi"/>
                <w:b/>
                <w:spacing w:val="-6"/>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0"/>
              </w:rPr>
              <w:t xml:space="preserve"> </w:t>
            </w:r>
            <w:r w:rsidRPr="00E32E42">
              <w:rPr>
                <w:rFonts w:ascii="Avenir Next LT Pro" w:eastAsia="Arial" w:hAnsi="Avenir Next LT Pro" w:cstheme="minorHAnsi"/>
              </w:rPr>
              <w:t>enter</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result</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here</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9"/>
              </w:rPr>
              <w:t xml:space="preserve"> </w:t>
            </w:r>
            <w:r w:rsidRPr="00E32E42">
              <w:rPr>
                <w:rFonts w:ascii="Avenir Next LT Pro" w:eastAsia="Arial" w:hAnsi="Avenir Next LT Pro" w:cstheme="minorHAnsi"/>
              </w:rPr>
              <w:t>into</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corresponding</w:t>
            </w:r>
            <w:r w:rsidRPr="00E32E42">
              <w:rPr>
                <w:rFonts w:ascii="Avenir Next LT Pro" w:eastAsia="Arial" w:hAnsi="Avenir Next LT Pro" w:cstheme="minorHAnsi"/>
                <w:spacing w:val="-7"/>
              </w:rPr>
              <w:t xml:space="preserve"> </w:t>
            </w:r>
            <w:r w:rsidRPr="00E32E42">
              <w:rPr>
                <w:rFonts w:ascii="Avenir Next LT Pro" w:eastAsia="Arial" w:hAnsi="Avenir Next LT Pro" w:cstheme="minorHAnsi"/>
              </w:rPr>
              <w:t>row</w:t>
            </w:r>
            <w:r w:rsidRPr="00E32E42">
              <w:rPr>
                <w:rFonts w:ascii="Avenir Next LT Pro" w:eastAsia="Arial" w:hAnsi="Avenir Next LT Pro" w:cstheme="minorHAnsi"/>
                <w:spacing w:val="-11"/>
              </w:rPr>
              <w:t xml:space="preserve"> </w:t>
            </w:r>
            <w:r w:rsidRPr="00E32E42">
              <w:rPr>
                <w:rFonts w:ascii="Avenir Next LT Pro" w:eastAsia="Arial" w:hAnsi="Avenir Next LT Pro" w:cstheme="minorHAnsi"/>
              </w:rPr>
              <w:t>of</w:t>
            </w:r>
            <w:r w:rsidRPr="00E32E42">
              <w:rPr>
                <w:rFonts w:ascii="Avenir Next LT Pro" w:eastAsia="Arial" w:hAnsi="Avenir Next LT Pro" w:cstheme="minorHAnsi"/>
                <w:spacing w:val="-4"/>
              </w:rPr>
              <w:t xml:space="preserve"> </w:t>
            </w:r>
            <w:r w:rsidRPr="00E32E42">
              <w:rPr>
                <w:rFonts w:ascii="Avenir Next LT Pro" w:eastAsia="Arial" w:hAnsi="Avenir Next LT Pro" w:cstheme="minorHAnsi"/>
              </w:rPr>
              <w:t>the</w:t>
            </w:r>
            <w:r w:rsidRPr="00E32E42">
              <w:rPr>
                <w:rFonts w:ascii="Avenir Next LT Pro" w:eastAsia="Arial" w:hAnsi="Avenir Next LT Pro" w:cstheme="minorHAnsi"/>
                <w:spacing w:val="-8"/>
              </w:rPr>
              <w:t xml:space="preserve"> </w:t>
            </w:r>
            <w:r w:rsidRPr="00E32E42">
              <w:rPr>
                <w:rFonts w:ascii="Avenir Next LT Pro" w:eastAsia="Arial" w:hAnsi="Avenir Next LT Pro" w:cstheme="minorHAnsi"/>
              </w:rPr>
              <w:t>“Your</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Results”</w:t>
            </w:r>
            <w:r w:rsidRPr="00E32E42">
              <w:rPr>
                <w:rFonts w:ascii="Avenir Next LT Pro" w:eastAsia="Arial" w:hAnsi="Avenir Next LT Pro" w:cstheme="minorHAnsi"/>
                <w:spacing w:val="-6"/>
              </w:rPr>
              <w:t xml:space="preserve"> </w:t>
            </w:r>
            <w:r w:rsidRPr="00E32E42">
              <w:rPr>
                <w:rFonts w:ascii="Avenir Next LT Pro" w:eastAsia="Arial" w:hAnsi="Avenir Next LT Pro" w:cstheme="minorHAnsi"/>
              </w:rPr>
              <w:t>section)</w:t>
            </w:r>
          </w:p>
        </w:tc>
        <w:tc>
          <w:tcPr>
            <w:tcW w:w="1270" w:type="dxa"/>
          </w:tcPr>
          <w:p w14:paraId="3ED90208" w14:textId="77777777" w:rsidR="00364899" w:rsidRPr="00E32E42" w:rsidRDefault="00364899" w:rsidP="00723F98">
            <w:pPr>
              <w:widowControl w:val="0"/>
              <w:autoSpaceDE w:val="0"/>
              <w:autoSpaceDN w:val="0"/>
              <w:spacing w:before="8" w:after="0" w:line="240" w:lineRule="auto"/>
              <w:rPr>
                <w:rFonts w:ascii="Avenir Next LT Pro" w:eastAsia="Arial" w:hAnsi="Avenir Next LT Pro" w:cstheme="minorHAnsi"/>
              </w:rPr>
            </w:pPr>
          </w:p>
          <w:p w14:paraId="262FBC55" w14:textId="77777777" w:rsidR="00364899" w:rsidRPr="00E32E42" w:rsidRDefault="00364899" w:rsidP="00723F98">
            <w:pPr>
              <w:widowControl w:val="0"/>
              <w:autoSpaceDE w:val="0"/>
              <w:autoSpaceDN w:val="0"/>
              <w:spacing w:after="0" w:line="240" w:lineRule="auto"/>
              <w:ind w:left="186"/>
              <w:rPr>
                <w:rFonts w:ascii="Avenir Next LT Pro" w:eastAsia="Arial" w:hAnsi="Avenir Next LT Pro" w:cstheme="minorHAnsi"/>
              </w:rPr>
            </w:pPr>
            <w:r w:rsidRPr="00E32E42">
              <w:rPr>
                <w:rFonts w:ascii="Avenir Next LT Pro" w:eastAsia="Arial" w:hAnsi="Avenir Next LT Pro" w:cstheme="minorHAnsi"/>
              </w:rPr>
              <w:t>0.0</w:t>
            </w:r>
          </w:p>
        </w:tc>
      </w:tr>
    </w:tbl>
    <w:p w14:paraId="3A581D0A" w14:textId="77777777" w:rsidR="00364899" w:rsidRPr="00E32E42" w:rsidRDefault="00364899" w:rsidP="00364899">
      <w:pPr>
        <w:rPr>
          <w:rFonts w:ascii="Avenir Next LT Pro" w:eastAsia="Arial" w:hAnsi="Avenir Next LT Pro" w:cstheme="minorHAnsi"/>
          <w:b/>
        </w:rPr>
      </w:pPr>
    </w:p>
    <w:p w14:paraId="615EC925" w14:textId="77777777" w:rsidR="00364899" w:rsidRPr="00E32E42" w:rsidRDefault="00364899" w:rsidP="00364899">
      <w:pPr>
        <w:rPr>
          <w:rFonts w:ascii="Avenir Next LT Pro" w:eastAsia="Arial" w:hAnsi="Avenir Next LT Pro" w:cstheme="minorHAnsi"/>
          <w:b/>
        </w:rPr>
        <w:sectPr w:rsidR="00364899" w:rsidRPr="00E32E42">
          <w:type w:val="continuous"/>
          <w:pgSz w:w="12240" w:h="15840"/>
          <w:pgMar w:top="1500" w:right="760" w:bottom="280" w:left="1220" w:header="720" w:footer="720" w:gutter="0"/>
          <w:cols w:space="720"/>
        </w:sectPr>
      </w:pPr>
      <w:r w:rsidRPr="00E32E42">
        <w:rPr>
          <w:rFonts w:ascii="Avenir Next LT Pro" w:eastAsia="Arial" w:hAnsi="Avenir Next LT Pro" w:cstheme="minorHAnsi"/>
          <w:b/>
        </w:rPr>
        <w:t>Comments:</w:t>
      </w:r>
    </w:p>
    <w:p w14:paraId="0C577958" w14:textId="77777777" w:rsidR="00364899" w:rsidRPr="00E32E42" w:rsidRDefault="00364899" w:rsidP="00364899">
      <w:pPr>
        <w:widowControl w:val="0"/>
        <w:autoSpaceDE w:val="0"/>
        <w:autoSpaceDN w:val="0"/>
        <w:spacing w:after="0" w:line="240" w:lineRule="auto"/>
        <w:rPr>
          <w:rFonts w:ascii="Avenir Next LT Pro" w:eastAsia="Arial" w:hAnsi="Avenir Next LT Pro" w:cstheme="minorHAnsi"/>
          <w:b/>
        </w:rPr>
      </w:pPr>
      <w:bookmarkStart w:id="190" w:name="Assessment2014_Tier2_Communication_9"/>
      <w:bookmarkEnd w:id="190"/>
      <w:r w:rsidRPr="00E32E42">
        <w:rPr>
          <w:rFonts w:ascii="Avenir Next LT Pro" w:eastAsia="Arial" w:hAnsi="Avenir Next LT Pro" w:cstheme="minorHAnsi"/>
          <w:b/>
        </w:rPr>
        <w:lastRenderedPageBreak/>
        <w:t>Interpreting Your Results</w:t>
      </w:r>
    </w:p>
    <w:p w14:paraId="12D6E3D6" w14:textId="77777777" w:rsidR="00364899" w:rsidRPr="00E32E42" w:rsidRDefault="00364899" w:rsidP="00364899">
      <w:pPr>
        <w:widowControl w:val="0"/>
        <w:autoSpaceDE w:val="0"/>
        <w:autoSpaceDN w:val="0"/>
        <w:spacing w:before="1" w:after="0" w:line="240" w:lineRule="auto"/>
        <w:rPr>
          <w:rFonts w:ascii="Avenir Next LT Pro" w:eastAsia="Arial" w:hAnsi="Avenir Next LT Pro" w:cstheme="minorHAnsi"/>
          <w:b/>
        </w:rPr>
      </w:pPr>
    </w:p>
    <w:p w14:paraId="58EF4B6D" w14:textId="77777777" w:rsidR="00364899" w:rsidRPr="00E32E42" w:rsidRDefault="00364899" w:rsidP="00364899">
      <w:pPr>
        <w:widowControl w:val="0"/>
        <w:autoSpaceDE w:val="0"/>
        <w:autoSpaceDN w:val="0"/>
        <w:spacing w:after="0" w:line="252" w:lineRule="auto"/>
        <w:ind w:left="186" w:right="689"/>
        <w:rPr>
          <w:rFonts w:ascii="Avenir Next LT Pro" w:eastAsia="Arial" w:hAnsi="Avenir Next LT Pro" w:cstheme="minorHAnsi"/>
        </w:rPr>
      </w:pPr>
      <w:r w:rsidRPr="00E32E42">
        <w:rPr>
          <w:rFonts w:ascii="Avenir Next LT Pro" w:eastAsia="Arial" w:hAnsi="Avenir Next LT Pro" w:cstheme="minorHAnsi"/>
        </w:rPr>
        <w:t>Based on the averages you have for each domain in the “Your Results” section above, you are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now ready to identify the strengths in your practice and the areas that you would like to improve</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or strengthen.</w:t>
      </w:r>
    </w:p>
    <w:p w14:paraId="6F2D87C3" w14:textId="77777777" w:rsidR="00364899" w:rsidRPr="00E32E42" w:rsidRDefault="00364899" w:rsidP="00364899">
      <w:pPr>
        <w:widowControl w:val="0"/>
        <w:autoSpaceDE w:val="0"/>
        <w:autoSpaceDN w:val="0"/>
        <w:spacing w:before="9" w:after="0" w:line="240" w:lineRule="auto"/>
        <w:rPr>
          <w:rFonts w:ascii="Avenir Next LT Pro" w:eastAsia="Arial" w:hAnsi="Avenir Next LT Pro" w:cstheme="minorHAnsi"/>
        </w:rPr>
      </w:pPr>
    </w:p>
    <w:p w14:paraId="40BE24A6" w14:textId="77777777" w:rsidR="00364899" w:rsidRPr="00E32E42" w:rsidRDefault="00364899" w:rsidP="00364899">
      <w:pPr>
        <w:widowControl w:val="0"/>
        <w:autoSpaceDE w:val="0"/>
        <w:autoSpaceDN w:val="0"/>
        <w:spacing w:before="1" w:after="0" w:line="252" w:lineRule="auto"/>
        <w:ind w:left="186" w:right="696"/>
        <w:rPr>
          <w:rFonts w:ascii="Avenir Next LT Pro" w:eastAsia="Arial" w:hAnsi="Avenir Next LT Pro" w:cstheme="minorHAnsi"/>
        </w:rPr>
      </w:pPr>
      <w:r w:rsidRPr="00E32E42">
        <w:rPr>
          <w:rFonts w:ascii="Avenir Next LT Pro" w:eastAsia="Arial" w:hAnsi="Avenir Next LT Pro" w:cstheme="minorHAnsi"/>
        </w:rPr>
        <w:t>For</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example,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if</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have</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scored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“1”</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in</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any</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competency,</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will</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want</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to</w:t>
      </w:r>
      <w:r w:rsidRPr="00E32E42">
        <w:rPr>
          <w:rFonts w:ascii="Avenir Next LT Pro" w:eastAsia="Arial" w:hAnsi="Avenir Next LT Pro" w:cstheme="minorHAnsi"/>
          <w:spacing w:val="2"/>
        </w:rPr>
        <w:t xml:space="preserve"> </w:t>
      </w:r>
      <w:r w:rsidRPr="00E32E42">
        <w:rPr>
          <w:rFonts w:ascii="Avenir Next LT Pro" w:eastAsia="Arial" w:hAnsi="Avenir Next LT Pro" w:cstheme="minorHAnsi"/>
        </w:rPr>
        <w:t>consider</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focusing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your time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and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energy toward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improving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these</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competencies, followed</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by competencies in</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which</w:t>
      </w:r>
      <w:r w:rsidRPr="00E32E42">
        <w:rPr>
          <w:rFonts w:ascii="Avenir Next LT Pro" w:eastAsia="Arial" w:hAnsi="Avenir Next LT Pro" w:cstheme="minorHAnsi"/>
          <w:spacing w:val="-58"/>
        </w:rPr>
        <w:t xml:space="preserve"> </w:t>
      </w:r>
      <w:r w:rsidRPr="00E32E42">
        <w:rPr>
          <w:rFonts w:ascii="Avenir Next LT Pro" w:eastAsia="Arial" w:hAnsi="Avenir Next LT Pro" w:cstheme="minorHAnsi"/>
        </w:rPr>
        <w:t>you</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scored a “2,” with a lower priority given to competencies in which you scored a “3” or higher.</w:t>
      </w:r>
    </w:p>
    <w:p w14:paraId="5990C1DB" w14:textId="77777777" w:rsidR="00364899" w:rsidRPr="00E32E42" w:rsidRDefault="00364899" w:rsidP="00364899">
      <w:pPr>
        <w:widowControl w:val="0"/>
        <w:autoSpaceDE w:val="0"/>
        <w:autoSpaceDN w:val="0"/>
        <w:spacing w:before="4" w:after="0" w:line="240" w:lineRule="auto"/>
        <w:rPr>
          <w:rFonts w:ascii="Avenir Next LT Pro" w:eastAsia="Arial" w:hAnsi="Avenir Next LT Pro" w:cstheme="minorHAnsi"/>
        </w:rPr>
      </w:pPr>
    </w:p>
    <w:p w14:paraId="2169C853" w14:textId="77777777" w:rsidR="00364899" w:rsidRPr="00E32E42" w:rsidRDefault="00364899" w:rsidP="00364899">
      <w:pPr>
        <w:widowControl w:val="0"/>
        <w:autoSpaceDE w:val="0"/>
        <w:autoSpaceDN w:val="0"/>
        <w:spacing w:after="0" w:line="252" w:lineRule="auto"/>
        <w:ind w:left="186" w:right="689"/>
        <w:rPr>
          <w:rFonts w:ascii="Avenir Next LT Pro" w:eastAsia="Arial" w:hAnsi="Avenir Next LT Pro" w:cstheme="minorHAnsi"/>
        </w:rPr>
        <w:sectPr w:rsidR="00364899" w:rsidRPr="00E32E42" w:rsidSect="00723F98">
          <w:pgSz w:w="12240" w:h="15840"/>
          <w:pgMar w:top="1500" w:right="760" w:bottom="280" w:left="1220" w:header="720" w:footer="720" w:gutter="0"/>
          <w:cols w:space="720"/>
        </w:sectPr>
      </w:pPr>
      <w:r w:rsidRPr="00E32E42">
        <w:rPr>
          <w:rFonts w:ascii="Avenir Next LT Pro" w:eastAsia="Arial" w:hAnsi="Avenir Next LT Pro" w:cstheme="minorHAnsi"/>
        </w:rPr>
        <w:t>Once you have identified your priorities, you can use this information to guide you in developing</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a learning plan with one or more personal professional goals for the next year; in engaging in a</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discussion with your mentor; and in choosing learning opportunities that will help you reach your</w:t>
      </w:r>
      <w:r w:rsidRPr="00E32E42">
        <w:rPr>
          <w:rFonts w:ascii="Avenir Next LT Pro" w:eastAsia="Arial" w:hAnsi="Avenir Next LT Pro" w:cstheme="minorHAnsi"/>
          <w:spacing w:val="-59"/>
        </w:rPr>
        <w:t xml:space="preserve"> </w:t>
      </w:r>
      <w:r w:rsidRPr="00E32E42">
        <w:rPr>
          <w:rFonts w:ascii="Avenir Next LT Pro" w:eastAsia="Arial" w:hAnsi="Avenir Next LT Pro" w:cstheme="minorHAnsi"/>
        </w:rPr>
        <w:t>goals and meet the requirements for continuing competence in</w:t>
      </w:r>
      <w:r w:rsidRPr="00E32E42">
        <w:rPr>
          <w:rFonts w:ascii="Avenir Next LT Pro" w:eastAsia="Arial" w:hAnsi="Avenir Next LT Pro" w:cstheme="minorHAnsi"/>
          <w:spacing w:val="1"/>
        </w:rPr>
        <w:t xml:space="preserve"> </w:t>
      </w:r>
      <w:r w:rsidRPr="00E32E42">
        <w:rPr>
          <w:rFonts w:ascii="Avenir Next LT Pro" w:eastAsia="Arial" w:hAnsi="Avenir Next LT Pro" w:cstheme="minorHAnsi"/>
        </w:rPr>
        <w:t>your occupation or discipline.</w:t>
      </w:r>
    </w:p>
    <w:p w14:paraId="7236E2DA" w14:textId="77777777" w:rsidR="00364899" w:rsidRPr="00E32E42" w:rsidRDefault="00364899" w:rsidP="00364899">
      <w:pPr>
        <w:pStyle w:val="Heading1"/>
        <w:tabs>
          <w:tab w:val="left" w:pos="12036"/>
        </w:tabs>
        <w:rPr>
          <w:rFonts w:ascii="Avenir Next LT Pro" w:hAnsi="Avenir Next LT Pro" w:cstheme="minorHAnsi"/>
          <w:sz w:val="22"/>
          <w:szCs w:val="22"/>
        </w:rPr>
      </w:pPr>
      <w:bookmarkStart w:id="191" w:name="_Appendix_C:_Program"/>
      <w:bookmarkStart w:id="192" w:name="_Toc70406844"/>
      <w:bookmarkEnd w:id="191"/>
      <w:r w:rsidRPr="00E32E42">
        <w:rPr>
          <w:rFonts w:ascii="Avenir Next LT Pro" w:hAnsi="Avenir Next LT Pro" w:cstheme="minorHAnsi"/>
          <w:sz w:val="22"/>
          <w:szCs w:val="22"/>
        </w:rPr>
        <w:lastRenderedPageBreak/>
        <w:t>Appendix C: Program Evaluation Templates</w:t>
      </w:r>
      <w:bookmarkEnd w:id="192"/>
      <w:r w:rsidRPr="00E32E42">
        <w:rPr>
          <w:rFonts w:ascii="Avenir Next LT Pro" w:hAnsi="Avenir Next LT Pro" w:cstheme="minorHAnsi"/>
          <w:sz w:val="22"/>
          <w:szCs w:val="22"/>
        </w:rPr>
        <w:t xml:space="preserve"> </w:t>
      </w:r>
    </w:p>
    <w:p w14:paraId="3EA9C912"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*To be used at mid-point and conclusion of program</w:t>
      </w:r>
    </w:p>
    <w:p w14:paraId="12938565" w14:textId="77777777" w:rsidR="00364899" w:rsidRPr="00E32E42" w:rsidRDefault="00364899" w:rsidP="00364899">
      <w:pPr>
        <w:pStyle w:val="Default"/>
        <w:jc w:val="center"/>
        <w:rPr>
          <w:rFonts w:ascii="Avenir Next LT Pro" w:hAnsi="Avenir Next LT Pro" w:cstheme="minorHAnsi"/>
          <w:b/>
          <w:sz w:val="22"/>
          <w:szCs w:val="22"/>
        </w:rPr>
      </w:pPr>
      <w:r w:rsidRPr="00E32E42">
        <w:rPr>
          <w:rFonts w:ascii="Avenir Next LT Pro" w:hAnsi="Avenir Next LT Pro" w:cstheme="minorHAnsi"/>
          <w:b/>
          <w:sz w:val="22"/>
          <w:szCs w:val="22"/>
        </w:rPr>
        <w:t>Mentorship Program Evaluation: Mentees</w:t>
      </w:r>
    </w:p>
    <w:p w14:paraId="40711C9A" w14:textId="77777777" w:rsidR="00364899" w:rsidRPr="00E32E42" w:rsidRDefault="00364899" w:rsidP="00364899">
      <w:pPr>
        <w:pStyle w:val="Default"/>
        <w:jc w:val="center"/>
        <w:rPr>
          <w:rFonts w:ascii="Avenir Next LT Pro" w:hAnsi="Avenir Next LT Pro" w:cstheme="minorHAnsi"/>
          <w:sz w:val="22"/>
          <w:szCs w:val="22"/>
        </w:rPr>
      </w:pPr>
    </w:p>
    <w:p w14:paraId="4E632087" w14:textId="77777777" w:rsidR="00364899" w:rsidRPr="00E32E42" w:rsidRDefault="00364899" w:rsidP="00364899">
      <w:pPr>
        <w:pStyle w:val="Default"/>
        <w:rPr>
          <w:rFonts w:ascii="Avenir Next LT Pro" w:hAnsi="Avenir Next LT Pro" w:cstheme="minorHAnsi"/>
          <w:sz w:val="22"/>
          <w:szCs w:val="22"/>
        </w:rPr>
      </w:pPr>
      <w:r w:rsidRPr="00E32E42">
        <w:rPr>
          <w:rFonts w:ascii="Avenir Next LT Pro" w:hAnsi="Avenir Next LT Pro" w:cstheme="minorHAnsi"/>
          <w:sz w:val="22"/>
          <w:szCs w:val="22"/>
        </w:rPr>
        <w:t xml:space="preserve">Please rate your experience with the Mentorship Program: </w:t>
      </w:r>
    </w:p>
    <w:p w14:paraId="4BE3BA0D" w14:textId="77777777" w:rsidR="00364899" w:rsidRPr="00E32E42" w:rsidRDefault="00364899" w:rsidP="00364899">
      <w:pPr>
        <w:pStyle w:val="Default"/>
        <w:rPr>
          <w:rFonts w:ascii="Avenir Next LT Pro" w:hAnsi="Avenir Next LT Pro" w:cstheme="minorHAnsi"/>
          <w:sz w:val="22"/>
          <w:szCs w:val="22"/>
        </w:rPr>
      </w:pPr>
    </w:p>
    <w:tbl>
      <w:tblPr>
        <w:tblStyle w:val="GridTable4-Accent51"/>
        <w:tblW w:w="13585" w:type="dxa"/>
        <w:tblLook w:val="04A0" w:firstRow="1" w:lastRow="0" w:firstColumn="1" w:lastColumn="0" w:noHBand="0" w:noVBand="1"/>
      </w:tblPr>
      <w:tblGrid>
        <w:gridCol w:w="3499"/>
        <w:gridCol w:w="1339"/>
        <w:gridCol w:w="1004"/>
        <w:gridCol w:w="1173"/>
        <w:gridCol w:w="1262"/>
        <w:gridCol w:w="1262"/>
        <w:gridCol w:w="4046"/>
      </w:tblGrid>
      <w:tr w:rsidR="00364899" w:rsidRPr="00E32E42" w14:paraId="2B46AC6C" w14:textId="77777777" w:rsidTr="00723F98">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508" w:type="dxa"/>
            <w:tcBorders>
              <w:top w:val="single" w:sz="4" w:space="0" w:color="auto"/>
              <w:left w:val="single" w:sz="4" w:space="0" w:color="auto"/>
              <w:bottom w:val="single" w:sz="4" w:space="0" w:color="auto"/>
              <w:right w:val="single" w:sz="4" w:space="0" w:color="auto"/>
            </w:tcBorders>
          </w:tcPr>
          <w:p w14:paraId="7A656AD9" w14:textId="77777777" w:rsidR="00364899" w:rsidRPr="00E32E42" w:rsidRDefault="00364899" w:rsidP="00723F98">
            <w:pPr>
              <w:pStyle w:val="Default"/>
              <w:jc w:val="center"/>
              <w:rPr>
                <w:rFonts w:ascii="Avenir Next LT Pro" w:hAnsi="Avenir Next LT Pro" w:cstheme="minorHAnsi"/>
                <w:b w:val="0"/>
                <w:sz w:val="22"/>
                <w:szCs w:val="22"/>
              </w:rPr>
            </w:pPr>
          </w:p>
        </w:tc>
        <w:tc>
          <w:tcPr>
            <w:tcW w:w="1347" w:type="dxa"/>
            <w:tcBorders>
              <w:top w:val="single" w:sz="4" w:space="0" w:color="auto"/>
              <w:left w:val="single" w:sz="4" w:space="0" w:color="auto"/>
              <w:bottom w:val="single" w:sz="4" w:space="0" w:color="auto"/>
              <w:right w:val="single" w:sz="4" w:space="0" w:color="auto"/>
            </w:tcBorders>
          </w:tcPr>
          <w:p w14:paraId="1FC0F6C7"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Strongly Agree</w:t>
            </w:r>
          </w:p>
        </w:tc>
        <w:tc>
          <w:tcPr>
            <w:tcW w:w="1009" w:type="dxa"/>
            <w:tcBorders>
              <w:top w:val="single" w:sz="4" w:space="0" w:color="auto"/>
              <w:left w:val="single" w:sz="4" w:space="0" w:color="auto"/>
              <w:bottom w:val="single" w:sz="4" w:space="0" w:color="auto"/>
              <w:right w:val="single" w:sz="4" w:space="0" w:color="auto"/>
            </w:tcBorders>
          </w:tcPr>
          <w:p w14:paraId="48C7F228"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Agree</w:t>
            </w:r>
          </w:p>
        </w:tc>
        <w:tc>
          <w:tcPr>
            <w:tcW w:w="1178" w:type="dxa"/>
            <w:tcBorders>
              <w:top w:val="single" w:sz="4" w:space="0" w:color="auto"/>
              <w:left w:val="single" w:sz="4" w:space="0" w:color="auto"/>
              <w:bottom w:val="single" w:sz="4" w:space="0" w:color="auto"/>
              <w:right w:val="single" w:sz="4" w:space="0" w:color="auto"/>
            </w:tcBorders>
          </w:tcPr>
          <w:p w14:paraId="39A1B569"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Neutral</w:t>
            </w:r>
          </w:p>
        </w:tc>
        <w:tc>
          <w:tcPr>
            <w:tcW w:w="1178" w:type="dxa"/>
            <w:tcBorders>
              <w:top w:val="single" w:sz="4" w:space="0" w:color="auto"/>
              <w:left w:val="single" w:sz="4" w:space="0" w:color="auto"/>
              <w:bottom w:val="single" w:sz="4" w:space="0" w:color="auto"/>
              <w:right w:val="single" w:sz="4" w:space="0" w:color="auto"/>
            </w:tcBorders>
          </w:tcPr>
          <w:p w14:paraId="0BB93E8F"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Disagree</w:t>
            </w:r>
          </w:p>
        </w:tc>
        <w:tc>
          <w:tcPr>
            <w:tcW w:w="1179" w:type="dxa"/>
            <w:tcBorders>
              <w:top w:val="single" w:sz="4" w:space="0" w:color="auto"/>
              <w:left w:val="single" w:sz="4" w:space="0" w:color="auto"/>
              <w:bottom w:val="single" w:sz="4" w:space="0" w:color="auto"/>
              <w:right w:val="single" w:sz="4" w:space="0" w:color="auto"/>
            </w:tcBorders>
          </w:tcPr>
          <w:p w14:paraId="5CA1BD61"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Strongly Disagree</w:t>
            </w:r>
          </w:p>
        </w:tc>
        <w:tc>
          <w:tcPr>
            <w:tcW w:w="4186" w:type="dxa"/>
            <w:tcBorders>
              <w:top w:val="single" w:sz="4" w:space="0" w:color="auto"/>
              <w:left w:val="single" w:sz="4" w:space="0" w:color="auto"/>
              <w:bottom w:val="single" w:sz="4" w:space="0" w:color="auto"/>
              <w:right w:val="single" w:sz="4" w:space="0" w:color="auto"/>
            </w:tcBorders>
          </w:tcPr>
          <w:p w14:paraId="43EB0C61" w14:textId="77777777" w:rsidR="00364899" w:rsidRPr="00CF1814" w:rsidRDefault="00364899" w:rsidP="00723F98">
            <w:pPr>
              <w:pStyle w:val="Defaul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color w:val="FFFFFF" w:themeColor="background1"/>
              </w:rPr>
            </w:pPr>
            <w:r w:rsidRPr="00CF1814">
              <w:rPr>
                <w:rFonts w:ascii="Avenir Next LT Pro" w:hAnsi="Avenir Next LT Pro" w:cstheme="minorHAnsi"/>
                <w:color w:val="FFFFFF" w:themeColor="background1"/>
              </w:rPr>
              <w:t>Suggestions for Improvement</w:t>
            </w:r>
          </w:p>
        </w:tc>
      </w:tr>
      <w:tr w:rsidR="00364899" w:rsidRPr="00E32E42" w14:paraId="7E5A4C57" w14:textId="77777777" w:rsidTr="00723F9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508" w:type="dxa"/>
            <w:tcBorders>
              <w:top w:val="single" w:sz="4" w:space="0" w:color="auto"/>
            </w:tcBorders>
          </w:tcPr>
          <w:p w14:paraId="51517424" w14:textId="77777777" w:rsidR="00364899" w:rsidRPr="00E32E42" w:rsidRDefault="00364899" w:rsidP="00A90E9E">
            <w:pPr>
              <w:pStyle w:val="Default"/>
              <w:numPr>
                <w:ilvl w:val="0"/>
                <w:numId w:val="57"/>
              </w:numPr>
              <w:rPr>
                <w:rFonts w:ascii="Avenir Next LT Pro" w:hAnsi="Avenir Next LT Pro" w:cstheme="minorHAnsi"/>
                <w:b w:val="0"/>
                <w:i/>
                <w:sz w:val="22"/>
                <w:szCs w:val="22"/>
              </w:rPr>
            </w:pPr>
            <w:r w:rsidRPr="00E32E42">
              <w:rPr>
                <w:rFonts w:ascii="Avenir Next LT Pro" w:hAnsi="Avenir Next LT Pro" w:cstheme="minorHAnsi"/>
                <w:b w:val="0"/>
                <w:sz w:val="22"/>
                <w:szCs w:val="22"/>
              </w:rPr>
              <w:t>I am satisfied with the mentorship program</w:t>
            </w:r>
            <w:r w:rsidRPr="00E32E42">
              <w:rPr>
                <w:rFonts w:ascii="Avenir Next LT Pro" w:hAnsi="Avenir Next LT Pro" w:cstheme="minorHAnsi"/>
                <w:b w:val="0"/>
                <w:i/>
                <w:sz w:val="22"/>
                <w:szCs w:val="22"/>
              </w:rPr>
              <w:t>.</w:t>
            </w:r>
          </w:p>
        </w:tc>
        <w:tc>
          <w:tcPr>
            <w:tcW w:w="1347" w:type="dxa"/>
            <w:tcBorders>
              <w:top w:val="single" w:sz="4" w:space="0" w:color="auto"/>
            </w:tcBorders>
          </w:tcPr>
          <w:p w14:paraId="3CE158CD"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Borders>
              <w:top w:val="single" w:sz="4" w:space="0" w:color="auto"/>
            </w:tcBorders>
          </w:tcPr>
          <w:p w14:paraId="2C18948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Borders>
              <w:top w:val="single" w:sz="4" w:space="0" w:color="auto"/>
            </w:tcBorders>
          </w:tcPr>
          <w:p w14:paraId="4605DF25"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Borders>
              <w:top w:val="single" w:sz="4" w:space="0" w:color="auto"/>
            </w:tcBorders>
          </w:tcPr>
          <w:p w14:paraId="6A4E76D0"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Borders>
              <w:top w:val="single" w:sz="4" w:space="0" w:color="auto"/>
            </w:tcBorders>
          </w:tcPr>
          <w:p w14:paraId="5F310ABD"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Borders>
              <w:top w:val="single" w:sz="4" w:space="0" w:color="auto"/>
            </w:tcBorders>
          </w:tcPr>
          <w:p w14:paraId="7775D43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6E814782" w14:textId="77777777" w:rsidTr="00723F98">
        <w:trPr>
          <w:trHeight w:val="701"/>
        </w:trPr>
        <w:tc>
          <w:tcPr>
            <w:cnfStyle w:val="001000000000" w:firstRow="0" w:lastRow="0" w:firstColumn="1" w:lastColumn="0" w:oddVBand="0" w:evenVBand="0" w:oddHBand="0" w:evenHBand="0" w:firstRowFirstColumn="0" w:firstRowLastColumn="0" w:lastRowFirstColumn="0" w:lastRowLastColumn="0"/>
            <w:tcW w:w="3508" w:type="dxa"/>
          </w:tcPr>
          <w:p w14:paraId="692F9F36" w14:textId="77777777" w:rsidR="00364899" w:rsidRPr="00E32E42" w:rsidRDefault="00364899" w:rsidP="00A90E9E">
            <w:pPr>
              <w:pStyle w:val="Default"/>
              <w:numPr>
                <w:ilvl w:val="0"/>
                <w:numId w:val="57"/>
              </w:numPr>
              <w:rPr>
                <w:rFonts w:ascii="Avenir Next LT Pro" w:hAnsi="Avenir Next LT Pro" w:cstheme="minorHAnsi"/>
                <w:b w:val="0"/>
                <w:i/>
                <w:sz w:val="22"/>
                <w:szCs w:val="22"/>
              </w:rPr>
            </w:pPr>
            <w:r w:rsidRPr="00E32E42">
              <w:rPr>
                <w:rFonts w:ascii="Avenir Next LT Pro" w:hAnsi="Avenir Next LT Pro" w:cstheme="minorHAnsi"/>
                <w:b w:val="0"/>
                <w:sz w:val="22"/>
                <w:szCs w:val="22"/>
              </w:rPr>
              <w:t>I have a good relationship with my mentor</w:t>
            </w:r>
            <w:r w:rsidRPr="00E32E42">
              <w:rPr>
                <w:rFonts w:ascii="Avenir Next LT Pro" w:hAnsi="Avenir Next LT Pro" w:cstheme="minorHAnsi"/>
                <w:b w:val="0"/>
                <w:i/>
                <w:sz w:val="22"/>
                <w:szCs w:val="22"/>
              </w:rPr>
              <w:t>.</w:t>
            </w:r>
          </w:p>
        </w:tc>
        <w:tc>
          <w:tcPr>
            <w:tcW w:w="1347" w:type="dxa"/>
          </w:tcPr>
          <w:p w14:paraId="62FBD353"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71E708E4"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474D08B1"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71533D7F"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216B311E"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284808AB"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2299EBEF" w14:textId="77777777" w:rsidTr="00723F98">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3508" w:type="dxa"/>
          </w:tcPr>
          <w:p w14:paraId="70A139B0"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 xml:space="preserve">The facilitating organization provided adequate infrastructure to support the mentorship program. </w:t>
            </w:r>
          </w:p>
        </w:tc>
        <w:tc>
          <w:tcPr>
            <w:tcW w:w="1347" w:type="dxa"/>
          </w:tcPr>
          <w:p w14:paraId="742F11B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4CC69DC6"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7A9F931C"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56DBA5BC"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43721435"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0A7E1936"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5F95A772" w14:textId="77777777" w:rsidTr="00723F98">
        <w:trPr>
          <w:trHeight w:val="1265"/>
        </w:trPr>
        <w:tc>
          <w:tcPr>
            <w:cnfStyle w:val="001000000000" w:firstRow="0" w:lastRow="0" w:firstColumn="1" w:lastColumn="0" w:oddVBand="0" w:evenVBand="0" w:oddHBand="0" w:evenHBand="0" w:firstRowFirstColumn="0" w:firstRowLastColumn="0" w:lastRowFirstColumn="0" w:lastRowLastColumn="0"/>
            <w:tcW w:w="3508" w:type="dxa"/>
          </w:tcPr>
          <w:p w14:paraId="05FCF5F6"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The facilitating organization provided adequate opportunities for technical assistance to support the mentorship program.</w:t>
            </w:r>
          </w:p>
        </w:tc>
        <w:tc>
          <w:tcPr>
            <w:tcW w:w="1347" w:type="dxa"/>
          </w:tcPr>
          <w:p w14:paraId="54749271"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1722DC1C"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2F62D698"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7DCF5670"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163402FF"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6463B14C"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1B524283" w14:textId="77777777" w:rsidTr="00723F9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508" w:type="dxa"/>
          </w:tcPr>
          <w:p w14:paraId="0B459D67"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 xml:space="preserve">The mentorship program gave me opportunities for networking. </w:t>
            </w:r>
          </w:p>
        </w:tc>
        <w:tc>
          <w:tcPr>
            <w:tcW w:w="1347" w:type="dxa"/>
          </w:tcPr>
          <w:p w14:paraId="08B43BDB"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05690652"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29242F63"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6C3ABA42"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2408794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74206F14"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16F7C88C" w14:textId="77777777" w:rsidTr="00723F98">
        <w:trPr>
          <w:trHeight w:val="881"/>
        </w:trPr>
        <w:tc>
          <w:tcPr>
            <w:cnfStyle w:val="001000000000" w:firstRow="0" w:lastRow="0" w:firstColumn="1" w:lastColumn="0" w:oddVBand="0" w:evenVBand="0" w:oddHBand="0" w:evenHBand="0" w:firstRowFirstColumn="0" w:firstRowLastColumn="0" w:lastRowFirstColumn="0" w:lastRowLastColumn="0"/>
            <w:tcW w:w="3508" w:type="dxa"/>
          </w:tcPr>
          <w:p w14:paraId="3DCE52F6"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 xml:space="preserve">The mentorship program gave me opportunities for experiential learning. </w:t>
            </w:r>
          </w:p>
        </w:tc>
        <w:tc>
          <w:tcPr>
            <w:tcW w:w="1347" w:type="dxa"/>
          </w:tcPr>
          <w:p w14:paraId="2F518A20"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662CB089"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5B7D597A"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72DE71C3"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5ABF3AE0"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75429916"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25155AF9" w14:textId="77777777" w:rsidTr="00723F9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508" w:type="dxa"/>
          </w:tcPr>
          <w:p w14:paraId="3AD55789" w14:textId="77777777" w:rsidR="00364899" w:rsidRPr="00E32E42" w:rsidRDefault="00364899" w:rsidP="00A90E9E">
            <w:pPr>
              <w:pStyle w:val="Default"/>
              <w:numPr>
                <w:ilvl w:val="0"/>
                <w:numId w:val="57"/>
              </w:numPr>
              <w:rPr>
                <w:rFonts w:ascii="Avenir Next LT Pro" w:hAnsi="Avenir Next LT Pro" w:cstheme="minorHAnsi"/>
                <w:b w:val="0"/>
                <w:i/>
                <w:sz w:val="22"/>
                <w:szCs w:val="22"/>
              </w:rPr>
            </w:pPr>
            <w:r w:rsidRPr="00E32E42">
              <w:rPr>
                <w:rFonts w:ascii="Avenir Next LT Pro" w:hAnsi="Avenir Next LT Pro" w:cstheme="minorHAnsi"/>
                <w:b w:val="0"/>
                <w:sz w:val="22"/>
                <w:szCs w:val="22"/>
              </w:rPr>
              <w:t>The mentorship program enabled me to disseminate evidence-based practices.</w:t>
            </w:r>
          </w:p>
        </w:tc>
        <w:tc>
          <w:tcPr>
            <w:tcW w:w="1347" w:type="dxa"/>
          </w:tcPr>
          <w:p w14:paraId="258BF0D9"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04A372A7"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0D721E87"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6E09DACF"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0B1C392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54C85944"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0DEA388C" w14:textId="77777777" w:rsidTr="00723F98">
        <w:trPr>
          <w:trHeight w:val="890"/>
        </w:trPr>
        <w:tc>
          <w:tcPr>
            <w:cnfStyle w:val="001000000000" w:firstRow="0" w:lastRow="0" w:firstColumn="1" w:lastColumn="0" w:oddVBand="0" w:evenVBand="0" w:oddHBand="0" w:evenHBand="0" w:firstRowFirstColumn="0" w:firstRowLastColumn="0" w:lastRowFirstColumn="0" w:lastRowLastColumn="0"/>
            <w:tcW w:w="3508" w:type="dxa"/>
          </w:tcPr>
          <w:p w14:paraId="3F4FD10F" w14:textId="77777777" w:rsidR="00364899" w:rsidRPr="00E32E42" w:rsidRDefault="00364899" w:rsidP="00A90E9E">
            <w:pPr>
              <w:pStyle w:val="Default"/>
              <w:numPr>
                <w:ilvl w:val="0"/>
                <w:numId w:val="57"/>
              </w:numPr>
              <w:rPr>
                <w:rFonts w:ascii="Avenir Next LT Pro" w:hAnsi="Avenir Next LT Pro" w:cstheme="minorHAnsi"/>
                <w:b w:val="0"/>
                <w:i/>
                <w:sz w:val="22"/>
                <w:szCs w:val="22"/>
              </w:rPr>
            </w:pPr>
            <w:r w:rsidRPr="00E32E42">
              <w:rPr>
                <w:rFonts w:ascii="Avenir Next LT Pro" w:hAnsi="Avenir Next LT Pro" w:cstheme="minorHAnsi"/>
                <w:b w:val="0"/>
                <w:sz w:val="22"/>
                <w:szCs w:val="22"/>
              </w:rPr>
              <w:lastRenderedPageBreak/>
              <w:t>I made substantial progress on my project as a result of the mentorship program</w:t>
            </w:r>
            <w:r w:rsidRPr="00E32E42">
              <w:rPr>
                <w:rFonts w:ascii="Avenir Next LT Pro" w:hAnsi="Avenir Next LT Pro" w:cstheme="minorHAnsi"/>
                <w:b w:val="0"/>
                <w:i/>
                <w:sz w:val="22"/>
                <w:szCs w:val="22"/>
              </w:rPr>
              <w:t>.</w:t>
            </w:r>
          </w:p>
        </w:tc>
        <w:tc>
          <w:tcPr>
            <w:tcW w:w="1347" w:type="dxa"/>
          </w:tcPr>
          <w:p w14:paraId="7413F4AD"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3C9E94F2"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2AC4EABF"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5F6E6B44"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2A15ED4A"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263D04B4"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6444AB0F" w14:textId="77777777" w:rsidTr="00723F9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508" w:type="dxa"/>
          </w:tcPr>
          <w:p w14:paraId="6D880D73" w14:textId="021FE9C2"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 xml:space="preserve">I gained skills that I am able to implement into my </w:t>
            </w:r>
            <w:r w:rsidR="007B43DB" w:rsidRPr="00E32E42">
              <w:rPr>
                <w:rFonts w:ascii="Avenir Next LT Pro" w:hAnsi="Avenir Next LT Pro" w:cstheme="minorHAnsi"/>
                <w:b w:val="0"/>
                <w:sz w:val="22"/>
                <w:szCs w:val="22"/>
              </w:rPr>
              <w:t xml:space="preserve">professional </w:t>
            </w:r>
            <w:r w:rsidRPr="00E32E42">
              <w:rPr>
                <w:rFonts w:ascii="Avenir Next LT Pro" w:hAnsi="Avenir Next LT Pro" w:cstheme="minorHAnsi"/>
                <w:b w:val="0"/>
                <w:sz w:val="22"/>
                <w:szCs w:val="22"/>
              </w:rPr>
              <w:t xml:space="preserve">practice. </w:t>
            </w:r>
          </w:p>
        </w:tc>
        <w:tc>
          <w:tcPr>
            <w:tcW w:w="1347" w:type="dxa"/>
          </w:tcPr>
          <w:p w14:paraId="1778F6A2"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169A5017"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38FF2E6A"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30A46ADB"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2EA41EF0"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6943ACAF"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25EBA17D" w14:textId="77777777" w:rsidTr="00723F98">
        <w:trPr>
          <w:trHeight w:val="1421"/>
        </w:trPr>
        <w:tc>
          <w:tcPr>
            <w:cnfStyle w:val="001000000000" w:firstRow="0" w:lastRow="0" w:firstColumn="1" w:lastColumn="0" w:oddVBand="0" w:evenVBand="0" w:oddHBand="0" w:evenHBand="0" w:firstRowFirstColumn="0" w:firstRowLastColumn="0" w:lastRowFirstColumn="0" w:lastRowLastColumn="0"/>
            <w:tcW w:w="3508" w:type="dxa"/>
          </w:tcPr>
          <w:p w14:paraId="39635776"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t xml:space="preserve">[If agree or strongly agree with statement #9]: My mentor has increased my skills in implementing evidence-based cancer communication practices.  </w:t>
            </w:r>
          </w:p>
        </w:tc>
        <w:tc>
          <w:tcPr>
            <w:tcW w:w="1347" w:type="dxa"/>
          </w:tcPr>
          <w:p w14:paraId="331F0AC2"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48EC737E"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32177966"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4999029D"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0E062298"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1C69E7BB"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49F097B6" w14:textId="77777777" w:rsidTr="00370464">
        <w:trPr>
          <w:cnfStyle w:val="000000100000" w:firstRow="0" w:lastRow="0" w:firstColumn="0" w:lastColumn="0" w:oddVBand="0" w:evenVBand="0" w:oddHBand="1" w:evenHBand="0" w:firstRowFirstColumn="0" w:firstRowLastColumn="0" w:lastRowFirstColumn="0" w:lastRowLastColumn="0"/>
          <w:trHeight w:val="1768"/>
        </w:trPr>
        <w:tc>
          <w:tcPr>
            <w:cnfStyle w:val="001000000000" w:firstRow="0" w:lastRow="0" w:firstColumn="1" w:lastColumn="0" w:oddVBand="0" w:evenVBand="0" w:oddHBand="0" w:evenHBand="0" w:firstRowFirstColumn="0" w:firstRowLastColumn="0" w:lastRowFirstColumn="0" w:lastRowLastColumn="0"/>
            <w:tcW w:w="3508" w:type="dxa"/>
          </w:tcPr>
          <w:p w14:paraId="5B9F06DC" w14:textId="77777777" w:rsidR="00364899" w:rsidRPr="00E32E42" w:rsidRDefault="00364899" w:rsidP="00370464">
            <w:pPr>
              <w:pStyle w:val="ListParagraph"/>
              <w:numPr>
                <w:ilvl w:val="0"/>
                <w:numId w:val="57"/>
              </w:numPr>
              <w:spacing w:after="0" w:line="269" w:lineRule="auto"/>
              <w:rPr>
                <w:rFonts w:ascii="Avenir Next LT Pro" w:hAnsi="Avenir Next LT Pro" w:cstheme="minorHAnsi"/>
                <w:b w:val="0"/>
              </w:rPr>
            </w:pPr>
            <w:r w:rsidRPr="00E32E42">
              <w:rPr>
                <w:rFonts w:ascii="Avenir Next LT Pro" w:hAnsi="Avenir Next LT Pro" w:cstheme="minorHAnsi"/>
                <w:b w:val="0"/>
              </w:rPr>
              <w:t>My knowledge on evidence-based communication to increase cancer screenings was enhanced as a result of participating in the Mentorship Program.</w:t>
            </w:r>
          </w:p>
        </w:tc>
        <w:tc>
          <w:tcPr>
            <w:tcW w:w="1347" w:type="dxa"/>
          </w:tcPr>
          <w:p w14:paraId="7ED70693"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1A2441BF"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7BFAF81A"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660CF4BB"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1A158A5E"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476A0939"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3CC1E197" w14:textId="77777777" w:rsidTr="00723F98">
        <w:trPr>
          <w:trHeight w:val="1880"/>
        </w:trPr>
        <w:tc>
          <w:tcPr>
            <w:cnfStyle w:val="001000000000" w:firstRow="0" w:lastRow="0" w:firstColumn="1" w:lastColumn="0" w:oddVBand="0" w:evenVBand="0" w:oddHBand="0" w:evenHBand="0" w:firstRowFirstColumn="0" w:firstRowLastColumn="0" w:lastRowFirstColumn="0" w:lastRowLastColumn="0"/>
            <w:tcW w:w="3508" w:type="dxa"/>
          </w:tcPr>
          <w:p w14:paraId="2DF91050" w14:textId="77777777" w:rsidR="00364899" w:rsidRPr="00E32E42" w:rsidRDefault="00364899" w:rsidP="00370464">
            <w:pPr>
              <w:pStyle w:val="ListParagraph"/>
              <w:numPr>
                <w:ilvl w:val="0"/>
                <w:numId w:val="57"/>
              </w:numPr>
              <w:spacing w:after="0" w:line="269" w:lineRule="auto"/>
              <w:rPr>
                <w:rFonts w:ascii="Avenir Next LT Pro" w:hAnsi="Avenir Next LT Pro" w:cstheme="minorHAnsi"/>
                <w:b w:val="0"/>
              </w:rPr>
            </w:pPr>
            <w:r w:rsidRPr="00E32E42">
              <w:rPr>
                <w:rFonts w:ascii="Avenir Next LT Pro" w:hAnsi="Avenir Next LT Pro" w:cstheme="minorHAnsi"/>
                <w:b w:val="0"/>
              </w:rPr>
              <w:t>I am better equipped to use evidence-based communication strategies to increase cancer screenings in my state/tribe/territory as a result of participating in the Mentorship Program.</w:t>
            </w:r>
          </w:p>
        </w:tc>
        <w:tc>
          <w:tcPr>
            <w:tcW w:w="1347" w:type="dxa"/>
          </w:tcPr>
          <w:p w14:paraId="46F395D1"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09C75B14"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3FFDD42D"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07C187E3"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2686B229"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186D8632"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r w:rsidR="00364899" w:rsidRPr="00E32E42" w14:paraId="1D281B88" w14:textId="77777777" w:rsidTr="00723F98">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508" w:type="dxa"/>
          </w:tcPr>
          <w:p w14:paraId="74F824E2" w14:textId="77777777" w:rsidR="00364899" w:rsidRPr="00E32E42" w:rsidRDefault="00364899" w:rsidP="00A90E9E">
            <w:pPr>
              <w:pStyle w:val="ListParagraph"/>
              <w:numPr>
                <w:ilvl w:val="0"/>
                <w:numId w:val="57"/>
              </w:numPr>
              <w:spacing w:after="301" w:line="268" w:lineRule="auto"/>
              <w:rPr>
                <w:rFonts w:ascii="Avenir Next LT Pro" w:hAnsi="Avenir Next LT Pro" w:cstheme="minorHAnsi"/>
                <w:b w:val="0"/>
              </w:rPr>
            </w:pPr>
            <w:r w:rsidRPr="00E32E42">
              <w:rPr>
                <w:rFonts w:ascii="Avenir Next LT Pro" w:hAnsi="Avenir Next LT Pro" w:cstheme="minorHAnsi"/>
                <w:b w:val="0"/>
              </w:rPr>
              <w:t>I am more confident in my ability to use evidence-based communication strategies to increase recommended cancer screening as a result of the Mentorship Program.</w:t>
            </w:r>
          </w:p>
        </w:tc>
        <w:tc>
          <w:tcPr>
            <w:tcW w:w="1347" w:type="dxa"/>
          </w:tcPr>
          <w:p w14:paraId="6EABF9CB"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009" w:type="dxa"/>
          </w:tcPr>
          <w:p w14:paraId="569ADF26"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0E6F9F22"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8" w:type="dxa"/>
          </w:tcPr>
          <w:p w14:paraId="6B388529"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1179" w:type="dxa"/>
          </w:tcPr>
          <w:p w14:paraId="72595D5E"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c>
          <w:tcPr>
            <w:tcW w:w="4186" w:type="dxa"/>
          </w:tcPr>
          <w:p w14:paraId="695FD981" w14:textId="77777777" w:rsidR="00364899" w:rsidRPr="00E32E42" w:rsidRDefault="00364899" w:rsidP="00723F98">
            <w:pPr>
              <w:pStyle w:val="Defaul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rPr>
            </w:pPr>
          </w:p>
        </w:tc>
      </w:tr>
      <w:tr w:rsidR="00364899" w:rsidRPr="00E32E42" w14:paraId="604E6C56" w14:textId="77777777" w:rsidTr="00723F98">
        <w:trPr>
          <w:trHeight w:val="1265"/>
        </w:trPr>
        <w:tc>
          <w:tcPr>
            <w:cnfStyle w:val="001000000000" w:firstRow="0" w:lastRow="0" w:firstColumn="1" w:lastColumn="0" w:oddVBand="0" w:evenVBand="0" w:oddHBand="0" w:evenHBand="0" w:firstRowFirstColumn="0" w:firstRowLastColumn="0" w:lastRowFirstColumn="0" w:lastRowLastColumn="0"/>
            <w:tcW w:w="3508" w:type="dxa"/>
          </w:tcPr>
          <w:p w14:paraId="26B4F8F0" w14:textId="77777777" w:rsidR="00364899" w:rsidRPr="00E32E42" w:rsidRDefault="00364899" w:rsidP="00A90E9E">
            <w:pPr>
              <w:pStyle w:val="Default"/>
              <w:numPr>
                <w:ilvl w:val="0"/>
                <w:numId w:val="57"/>
              </w:numPr>
              <w:rPr>
                <w:rFonts w:ascii="Avenir Next LT Pro" w:hAnsi="Avenir Next LT Pro" w:cstheme="minorHAnsi"/>
                <w:b w:val="0"/>
                <w:sz w:val="22"/>
                <w:szCs w:val="22"/>
              </w:rPr>
            </w:pPr>
            <w:r w:rsidRPr="00E32E42">
              <w:rPr>
                <w:rFonts w:ascii="Avenir Next LT Pro" w:hAnsi="Avenir Next LT Pro" w:cstheme="minorHAnsi"/>
                <w:b w:val="0"/>
                <w:sz w:val="22"/>
                <w:szCs w:val="22"/>
              </w:rPr>
              <w:lastRenderedPageBreak/>
              <w:t>I plan to implement new strategies/skills/information gained from the Mentorship Program to increase cancer screenings in my state/tribe/territory.</w:t>
            </w:r>
          </w:p>
        </w:tc>
        <w:tc>
          <w:tcPr>
            <w:tcW w:w="1347" w:type="dxa"/>
          </w:tcPr>
          <w:p w14:paraId="07BEE270"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009" w:type="dxa"/>
          </w:tcPr>
          <w:p w14:paraId="41018E99"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73C847FD"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8" w:type="dxa"/>
          </w:tcPr>
          <w:p w14:paraId="657EAEE4"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1179" w:type="dxa"/>
          </w:tcPr>
          <w:p w14:paraId="480855F1"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c>
          <w:tcPr>
            <w:tcW w:w="4186" w:type="dxa"/>
          </w:tcPr>
          <w:p w14:paraId="02D5D4B9" w14:textId="77777777" w:rsidR="00364899" w:rsidRPr="00E32E42" w:rsidRDefault="00364899" w:rsidP="00723F98">
            <w:pPr>
              <w:pStyle w:val="Defaul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p>
        </w:tc>
      </w:tr>
    </w:tbl>
    <w:p w14:paraId="3B9F02C0" w14:textId="77777777" w:rsidR="00364899" w:rsidRPr="00E32E42" w:rsidRDefault="00364899" w:rsidP="00364899">
      <w:pPr>
        <w:pStyle w:val="Default"/>
        <w:rPr>
          <w:rFonts w:ascii="Avenir Next LT Pro" w:hAnsi="Avenir Next LT Pro" w:cstheme="minorHAnsi"/>
          <w:sz w:val="22"/>
          <w:szCs w:val="22"/>
        </w:rPr>
      </w:pPr>
    </w:p>
    <w:p w14:paraId="5E39529F" w14:textId="77777777" w:rsidR="00364899" w:rsidRPr="00E32E42" w:rsidRDefault="00364899" w:rsidP="00364899">
      <w:pPr>
        <w:pStyle w:val="Default"/>
        <w:rPr>
          <w:rFonts w:ascii="Avenir Next LT Pro" w:hAnsi="Avenir Next LT Pro" w:cstheme="minorHAnsi"/>
          <w:sz w:val="22"/>
          <w:szCs w:val="22"/>
        </w:rPr>
      </w:pPr>
    </w:p>
    <w:p w14:paraId="5823738E" w14:textId="77777777" w:rsidR="00364899" w:rsidRPr="00E32E42" w:rsidRDefault="00364899" w:rsidP="00A90E9E">
      <w:pPr>
        <w:pStyle w:val="ListParagraph"/>
        <w:numPr>
          <w:ilvl w:val="0"/>
          <w:numId w:val="57"/>
        </w:numPr>
        <w:spacing w:after="160" w:line="259" w:lineRule="auto"/>
        <w:rPr>
          <w:rFonts w:ascii="Avenir Next LT Pro" w:hAnsi="Avenir Next LT Pro" w:cstheme="minorHAnsi"/>
        </w:rPr>
      </w:pPr>
      <w:r w:rsidRPr="00E32E42">
        <w:rPr>
          <w:rFonts w:ascii="Avenir Next LT Pro" w:hAnsi="Avenir Next LT Pro" w:cstheme="minorHAnsi"/>
        </w:rPr>
        <w:t>In your opinion, which of the program components listed below are the 3 most useful/essential elements for planning and implementing an evidence-based cancer communication project:</w:t>
      </w:r>
    </w:p>
    <w:p w14:paraId="6314E799" w14:textId="1CFFF0BE"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14898897"/>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Competitive application requiring organization/supervisor support</w:t>
      </w:r>
    </w:p>
    <w:p w14:paraId="3405D0B1" w14:textId="49278531"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1959643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Kick-off meeting faculty and guest presentations</w:t>
      </w:r>
    </w:p>
    <w:p w14:paraId="5E23F6A8" w14:textId="65A3BDC8"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06663379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Kick-off meeting project workshopping time</w:t>
      </w:r>
    </w:p>
    <w:p w14:paraId="24BA7B80" w14:textId="5A978808"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74442443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Structured program curriculum</w:t>
      </w:r>
    </w:p>
    <w:p w14:paraId="2120A9A1" w14:textId="074966EA"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188512764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Required/recommended readings</w:t>
      </w:r>
    </w:p>
    <w:p w14:paraId="7D184DF1" w14:textId="5E541464"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006384310"/>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Required/recommended online Communication Training (101 &amp; 102)</w:t>
      </w:r>
    </w:p>
    <w:p w14:paraId="28730931" w14:textId="3C863579"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1826805647"/>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Shared online workspace platform</w:t>
      </w:r>
    </w:p>
    <w:p w14:paraId="60347357" w14:textId="65D5E7FC"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112788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Monthly calls with peer discussions</w:t>
      </w:r>
    </w:p>
    <w:p w14:paraId="5739C8F0" w14:textId="305DCCFF"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782111720"/>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Monthly calls with presentations from outside speakers</w:t>
      </w:r>
    </w:p>
    <w:p w14:paraId="5EDE9473" w14:textId="2FF386ED"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554897993"/>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One-on-one time with mentor</w:t>
      </w:r>
    </w:p>
    <w:p w14:paraId="1BF1E3E2" w14:textId="52E07D81"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042163685"/>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Opportunities to disseminate implementation successes and evaluation findings</w:t>
      </w:r>
    </w:p>
    <w:p w14:paraId="29C0225B" w14:textId="358F33C9"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01028231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Opportunity to have a site visit with mentor</w:t>
      </w:r>
    </w:p>
    <w:p w14:paraId="4AF2BAF3" w14:textId="2698749D"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21439978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Technical assistance from [name of facilitating organization]</w:t>
      </w:r>
    </w:p>
    <w:p w14:paraId="5CFAD777" w14:textId="28EE7C78" w:rsidR="00364899" w:rsidRPr="00E32E42" w:rsidRDefault="00F03B12" w:rsidP="00364899">
      <w:pPr>
        <w:pStyle w:val="ListParagraph"/>
        <w:rPr>
          <w:rFonts w:ascii="Avenir Next LT Pro" w:hAnsi="Avenir Next LT Pro" w:cstheme="minorHAnsi"/>
          <w:i/>
        </w:rPr>
      </w:pPr>
      <w:sdt>
        <w:sdtPr>
          <w:rPr>
            <w:rFonts w:ascii="Avenir Next LT Pro" w:hAnsi="Avenir Next LT Pro" w:cstheme="minorHAnsi"/>
            <w:i/>
          </w:rPr>
          <w:id w:val="-161520014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Other: </w:t>
      </w:r>
      <w:sdt>
        <w:sdtPr>
          <w:rPr>
            <w:rFonts w:ascii="Avenir Next LT Pro" w:hAnsi="Avenir Next LT Pro" w:cstheme="minorHAnsi"/>
            <w:i/>
          </w:rPr>
          <w:id w:val="1293868217"/>
          <w:placeholder>
            <w:docPart w:val="64B61B986E8548D99E6D662E01E8C5A4"/>
          </w:placeholder>
          <w:showingPlcHdr/>
        </w:sdtPr>
        <w:sdtEndPr/>
        <w:sdtContent>
          <w:r w:rsidR="00364899" w:rsidRPr="00E32E42">
            <w:rPr>
              <w:rStyle w:val="PlaceholderText"/>
              <w:rFonts w:ascii="Avenir Next LT Pro" w:hAnsi="Avenir Next LT Pro" w:cstheme="minorHAnsi"/>
            </w:rPr>
            <w:t>Click or tap here to enter text.</w:t>
          </w:r>
        </w:sdtContent>
      </w:sdt>
    </w:p>
    <w:p w14:paraId="1E28CC3F" w14:textId="77777777" w:rsidR="00364899" w:rsidRPr="00E32E42" w:rsidRDefault="00364899" w:rsidP="00364899">
      <w:pPr>
        <w:pStyle w:val="ListParagraph"/>
        <w:rPr>
          <w:rFonts w:ascii="Avenir Next LT Pro" w:hAnsi="Avenir Next LT Pro" w:cstheme="minorHAnsi"/>
          <w:i/>
        </w:rPr>
      </w:pPr>
    </w:p>
    <w:p w14:paraId="1E304276" w14:textId="77777777" w:rsidR="00364899" w:rsidRPr="00E32E42" w:rsidRDefault="00364899" w:rsidP="00A90E9E">
      <w:pPr>
        <w:pStyle w:val="ListParagraph"/>
        <w:numPr>
          <w:ilvl w:val="0"/>
          <w:numId w:val="57"/>
        </w:numPr>
        <w:spacing w:after="301" w:line="268" w:lineRule="auto"/>
        <w:rPr>
          <w:rFonts w:ascii="Avenir Next LT Pro" w:hAnsi="Avenir Next LT Pro" w:cstheme="minorHAnsi"/>
          <w:i/>
        </w:rPr>
      </w:pPr>
      <w:r w:rsidRPr="00E32E42">
        <w:rPr>
          <w:rFonts w:ascii="Avenir Next LT Pro" w:hAnsi="Avenir Next LT Pro" w:cstheme="minorHAnsi"/>
        </w:rPr>
        <w:t>What barriers are you encountering in implementing your project? If so, please explain.</w:t>
      </w:r>
    </w:p>
    <w:p w14:paraId="3C727DD6" w14:textId="77777777" w:rsidR="00364899" w:rsidRPr="00E32E42" w:rsidRDefault="00364899" w:rsidP="00364899">
      <w:pPr>
        <w:pStyle w:val="ListParagraph"/>
        <w:ind w:left="360"/>
        <w:rPr>
          <w:rFonts w:ascii="Avenir Next LT Pro" w:hAnsi="Avenir Next LT Pro" w:cstheme="minorHAnsi"/>
          <w:i/>
        </w:rPr>
      </w:pPr>
    </w:p>
    <w:p w14:paraId="0F5253D6" w14:textId="77777777" w:rsidR="00364899" w:rsidRPr="00E32E42" w:rsidRDefault="00364899" w:rsidP="00364899">
      <w:pPr>
        <w:pStyle w:val="ListParagraph"/>
        <w:ind w:left="360"/>
        <w:rPr>
          <w:rFonts w:ascii="Avenir Next LT Pro" w:hAnsi="Avenir Next LT Pro" w:cstheme="minorHAnsi"/>
        </w:rPr>
      </w:pPr>
    </w:p>
    <w:p w14:paraId="6466EB18" w14:textId="77777777" w:rsidR="00364899" w:rsidRPr="00E32E42" w:rsidRDefault="00364899" w:rsidP="00A90E9E">
      <w:pPr>
        <w:pStyle w:val="ListParagraph"/>
        <w:numPr>
          <w:ilvl w:val="0"/>
          <w:numId w:val="57"/>
        </w:numPr>
        <w:spacing w:after="301" w:line="268" w:lineRule="auto"/>
        <w:rPr>
          <w:rFonts w:ascii="Avenir Next LT Pro" w:hAnsi="Avenir Next LT Pro" w:cstheme="minorHAnsi"/>
        </w:rPr>
      </w:pPr>
      <w:r w:rsidRPr="00E32E42">
        <w:rPr>
          <w:rFonts w:ascii="Avenir Next LT Pro" w:hAnsi="Avenir Next LT Pro" w:cstheme="minorHAnsi"/>
        </w:rPr>
        <w:t>What additional support would help you plan and implement your project?</w:t>
      </w:r>
    </w:p>
    <w:p w14:paraId="5B55D3F4" w14:textId="77777777" w:rsidR="00364899" w:rsidRPr="00E32E42" w:rsidRDefault="00364899" w:rsidP="00364899">
      <w:pPr>
        <w:spacing w:after="301" w:line="268" w:lineRule="auto"/>
        <w:rPr>
          <w:rFonts w:ascii="Avenir Next LT Pro" w:hAnsi="Avenir Next LT Pro" w:cstheme="minorHAnsi"/>
        </w:rPr>
      </w:pPr>
    </w:p>
    <w:p w14:paraId="06B1287D" w14:textId="4364209D" w:rsidR="00364899" w:rsidRPr="00E32E42" w:rsidRDefault="00364899" w:rsidP="00A90E9E">
      <w:pPr>
        <w:pStyle w:val="ListParagraph"/>
        <w:numPr>
          <w:ilvl w:val="0"/>
          <w:numId w:val="57"/>
        </w:numPr>
        <w:spacing w:after="301" w:line="268" w:lineRule="auto"/>
        <w:rPr>
          <w:rFonts w:ascii="Avenir Next LT Pro" w:hAnsi="Avenir Next LT Pro" w:cstheme="minorHAnsi"/>
        </w:rPr>
      </w:pPr>
      <w:r w:rsidRPr="00E32E42">
        <w:rPr>
          <w:rFonts w:ascii="Avenir Next LT Pro" w:hAnsi="Avenir Next LT Pro" w:cstheme="minorHAnsi"/>
        </w:rPr>
        <w:lastRenderedPageBreak/>
        <w:t>What additional support would help you complete and/or evaluate your project (</w:t>
      </w:r>
      <w:r w:rsidR="006376CA" w:rsidRPr="00E32E42">
        <w:rPr>
          <w:rFonts w:ascii="Avenir Next LT Pro" w:hAnsi="Avenir Next LT Pro" w:cstheme="minorHAnsi"/>
        </w:rPr>
        <w:t xml:space="preserve">whether from </w:t>
      </w:r>
      <w:r w:rsidRPr="00E32E42">
        <w:rPr>
          <w:rFonts w:ascii="Avenir Next LT Pro" w:hAnsi="Avenir Next LT Pro" w:cstheme="minorHAnsi"/>
        </w:rPr>
        <w:t>your organization, partners, etc.)?</w:t>
      </w:r>
    </w:p>
    <w:p w14:paraId="00F911E3" w14:textId="77777777" w:rsidR="00364899" w:rsidRPr="00E32E42" w:rsidRDefault="00364899" w:rsidP="00364899">
      <w:pPr>
        <w:spacing w:after="301" w:line="268" w:lineRule="auto"/>
        <w:rPr>
          <w:rFonts w:ascii="Avenir Next LT Pro" w:hAnsi="Avenir Next LT Pro" w:cstheme="minorHAnsi"/>
        </w:rPr>
      </w:pPr>
    </w:p>
    <w:p w14:paraId="6E2FD940" w14:textId="77777777" w:rsidR="00364899" w:rsidRPr="00E32E42" w:rsidRDefault="00364899" w:rsidP="00A90E9E">
      <w:pPr>
        <w:pStyle w:val="ListParagraph"/>
        <w:numPr>
          <w:ilvl w:val="0"/>
          <w:numId w:val="57"/>
        </w:numPr>
        <w:spacing w:after="301" w:line="268" w:lineRule="auto"/>
        <w:rPr>
          <w:rFonts w:ascii="Avenir Next LT Pro" w:hAnsi="Avenir Next LT Pro" w:cstheme="minorHAnsi"/>
        </w:rPr>
      </w:pPr>
      <w:r w:rsidRPr="00E32E42">
        <w:rPr>
          <w:rFonts w:ascii="Avenir Next LT Pro" w:hAnsi="Avenir Next LT Pro" w:cstheme="minorHAnsi"/>
        </w:rPr>
        <w:t>If you have other comments, please leave them here:</w:t>
      </w:r>
    </w:p>
    <w:p w14:paraId="3CAE5766" w14:textId="77777777" w:rsidR="00364899" w:rsidRPr="00E32E42" w:rsidRDefault="00364899" w:rsidP="00364899">
      <w:pPr>
        <w:spacing w:after="301" w:line="268" w:lineRule="auto"/>
        <w:rPr>
          <w:rFonts w:ascii="Avenir Next LT Pro" w:hAnsi="Avenir Next LT Pro" w:cstheme="minorHAnsi"/>
        </w:rPr>
      </w:pPr>
    </w:p>
    <w:p w14:paraId="075BBFB2" w14:textId="77777777" w:rsidR="00364899" w:rsidRPr="00E32E42" w:rsidRDefault="00364899" w:rsidP="00364899">
      <w:pPr>
        <w:spacing w:after="301" w:line="268" w:lineRule="auto"/>
        <w:rPr>
          <w:rFonts w:ascii="Avenir Next LT Pro" w:hAnsi="Avenir Next LT Pro" w:cstheme="minorHAnsi"/>
        </w:rPr>
      </w:pPr>
    </w:p>
    <w:p w14:paraId="65D5C8C2" w14:textId="77777777" w:rsidR="00364899" w:rsidRPr="00E32E42" w:rsidRDefault="00364899" w:rsidP="00364899">
      <w:pPr>
        <w:spacing w:after="301" w:line="268" w:lineRule="auto"/>
        <w:rPr>
          <w:rFonts w:ascii="Avenir Next LT Pro" w:hAnsi="Avenir Next LT Pro" w:cstheme="minorHAnsi"/>
        </w:rPr>
      </w:pPr>
    </w:p>
    <w:p w14:paraId="5583A40D" w14:textId="77777777" w:rsidR="00364899" w:rsidRPr="00E32E42" w:rsidRDefault="00364899" w:rsidP="00364899">
      <w:pPr>
        <w:spacing w:after="301" w:line="268" w:lineRule="auto"/>
        <w:rPr>
          <w:rFonts w:ascii="Avenir Next LT Pro" w:hAnsi="Avenir Next LT Pro" w:cstheme="minorHAnsi"/>
        </w:rPr>
      </w:pPr>
    </w:p>
    <w:p w14:paraId="36395DF1" w14:textId="77777777" w:rsidR="00364899" w:rsidRPr="00E32E42" w:rsidRDefault="00364899" w:rsidP="00364899">
      <w:pPr>
        <w:spacing w:after="301" w:line="268" w:lineRule="auto"/>
        <w:rPr>
          <w:rFonts w:ascii="Avenir Next LT Pro" w:hAnsi="Avenir Next LT Pro" w:cstheme="minorHAnsi"/>
        </w:rPr>
      </w:pPr>
    </w:p>
    <w:p w14:paraId="51D5AA83" w14:textId="77777777" w:rsidR="00364899" w:rsidRPr="00E32E42" w:rsidRDefault="00364899" w:rsidP="00364899">
      <w:pPr>
        <w:spacing w:after="301" w:line="268" w:lineRule="auto"/>
        <w:rPr>
          <w:rFonts w:ascii="Avenir Next LT Pro" w:hAnsi="Avenir Next LT Pro" w:cstheme="minorHAnsi"/>
        </w:rPr>
      </w:pPr>
    </w:p>
    <w:p w14:paraId="0CFB33C4" w14:textId="77777777" w:rsidR="00364899" w:rsidRPr="00E32E42" w:rsidRDefault="00364899" w:rsidP="00364899">
      <w:pPr>
        <w:spacing w:after="301" w:line="268" w:lineRule="auto"/>
        <w:rPr>
          <w:rFonts w:ascii="Avenir Next LT Pro" w:hAnsi="Avenir Next LT Pro" w:cstheme="minorHAnsi"/>
        </w:rPr>
      </w:pPr>
    </w:p>
    <w:p w14:paraId="1BFDA751" w14:textId="77777777" w:rsidR="00364899" w:rsidRPr="00E32E42" w:rsidRDefault="00364899" w:rsidP="00364899">
      <w:pPr>
        <w:spacing w:after="301" w:line="268" w:lineRule="auto"/>
        <w:rPr>
          <w:rFonts w:ascii="Avenir Next LT Pro" w:hAnsi="Avenir Next LT Pro" w:cstheme="minorHAnsi"/>
        </w:rPr>
      </w:pPr>
    </w:p>
    <w:p w14:paraId="6D08A258" w14:textId="77777777" w:rsidR="00364899" w:rsidRPr="00E32E42" w:rsidRDefault="00364899" w:rsidP="00364899">
      <w:pPr>
        <w:spacing w:after="301" w:line="268" w:lineRule="auto"/>
        <w:rPr>
          <w:rFonts w:ascii="Avenir Next LT Pro" w:hAnsi="Avenir Next LT Pro" w:cstheme="minorHAnsi"/>
        </w:rPr>
      </w:pPr>
    </w:p>
    <w:p w14:paraId="7F48F497" w14:textId="77777777" w:rsidR="00364899" w:rsidRPr="00E32E42" w:rsidRDefault="00364899" w:rsidP="00364899">
      <w:pPr>
        <w:spacing w:after="301" w:line="268" w:lineRule="auto"/>
        <w:rPr>
          <w:rFonts w:ascii="Avenir Next LT Pro" w:hAnsi="Avenir Next LT Pro" w:cstheme="minorHAnsi"/>
        </w:rPr>
      </w:pPr>
    </w:p>
    <w:p w14:paraId="608AD4DD" w14:textId="77777777" w:rsidR="00370464" w:rsidRDefault="00370464" w:rsidP="00364899">
      <w:pPr>
        <w:pStyle w:val="BodyText"/>
        <w:rPr>
          <w:rFonts w:ascii="Avenir Next LT Pro" w:eastAsiaTheme="minorHAnsi" w:hAnsi="Avenir Next LT Pro" w:cstheme="minorHAnsi"/>
          <w:sz w:val="22"/>
          <w:szCs w:val="22"/>
          <w:lang w:val="en-US" w:eastAsia="en-US"/>
        </w:rPr>
        <w:sectPr w:rsidR="00370464" w:rsidSect="00723F98">
          <w:pgSz w:w="15840" w:h="12240" w:orient="landscape"/>
          <w:pgMar w:top="760" w:right="280" w:bottom="1220" w:left="1500" w:header="720" w:footer="720" w:gutter="0"/>
          <w:cols w:space="720"/>
          <w:docGrid w:linePitch="299"/>
        </w:sectPr>
      </w:pPr>
    </w:p>
    <w:p w14:paraId="2CDC30FA" w14:textId="76E594D0" w:rsidR="00364899" w:rsidRPr="00E32E42" w:rsidRDefault="00364899" w:rsidP="00364899">
      <w:pPr>
        <w:pStyle w:val="BodyText"/>
        <w:rPr>
          <w:rFonts w:ascii="Avenir Next LT Pro" w:eastAsiaTheme="minorHAnsi" w:hAnsi="Avenir Next LT Pro" w:cstheme="minorHAnsi"/>
          <w:sz w:val="22"/>
          <w:szCs w:val="22"/>
          <w:lang w:val="en-US" w:eastAsia="en-US"/>
        </w:rPr>
      </w:pPr>
    </w:p>
    <w:p w14:paraId="164FC4DC" w14:textId="77777777" w:rsidR="00364899" w:rsidRPr="00E32E42" w:rsidRDefault="00364899" w:rsidP="00364899">
      <w:pPr>
        <w:pStyle w:val="BodyText"/>
        <w:jc w:val="center"/>
        <w:rPr>
          <w:rFonts w:ascii="Avenir Next LT Pro" w:hAnsi="Avenir Next LT Pro" w:cstheme="minorHAnsi"/>
          <w:b/>
          <w:sz w:val="22"/>
          <w:szCs w:val="22"/>
          <w:lang w:val="en-US"/>
        </w:rPr>
      </w:pPr>
      <w:r w:rsidRPr="00E32E42">
        <w:rPr>
          <w:rFonts w:ascii="Avenir Next LT Pro" w:hAnsi="Avenir Next LT Pro" w:cstheme="minorHAnsi"/>
          <w:b/>
          <w:sz w:val="22"/>
          <w:szCs w:val="22"/>
          <w:lang w:val="en-US"/>
        </w:rPr>
        <w:t>Mentorship Program Evaluation: Mentors</w:t>
      </w:r>
    </w:p>
    <w:p w14:paraId="0D3FDDD4" w14:textId="77777777" w:rsidR="00364899" w:rsidRPr="00E32E42" w:rsidRDefault="00364899" w:rsidP="00364899">
      <w:pPr>
        <w:pStyle w:val="BodyText"/>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Please rate your experience with the Mentorship Program:</w:t>
      </w:r>
    </w:p>
    <w:tbl>
      <w:tblPr>
        <w:tblStyle w:val="GridTable4-Accent51"/>
        <w:tblW w:w="13855" w:type="dxa"/>
        <w:tblLook w:val="04A0" w:firstRow="1" w:lastRow="0" w:firstColumn="1" w:lastColumn="0" w:noHBand="0" w:noVBand="1"/>
      </w:tblPr>
      <w:tblGrid>
        <w:gridCol w:w="2969"/>
        <w:gridCol w:w="1125"/>
        <w:gridCol w:w="1085"/>
        <w:gridCol w:w="1090"/>
        <w:gridCol w:w="1174"/>
        <w:gridCol w:w="1174"/>
        <w:gridCol w:w="5238"/>
      </w:tblGrid>
      <w:tr w:rsidR="00364899" w:rsidRPr="00E32E42" w14:paraId="2C8B79D2" w14:textId="77777777" w:rsidTr="00723F98">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uto"/>
              <w:left w:val="single" w:sz="4" w:space="0" w:color="auto"/>
              <w:bottom w:val="single" w:sz="4" w:space="0" w:color="auto"/>
              <w:right w:val="single" w:sz="4" w:space="0" w:color="auto"/>
            </w:tcBorders>
          </w:tcPr>
          <w:p w14:paraId="662DC071" w14:textId="77777777" w:rsidR="00364899" w:rsidRPr="00E32E42" w:rsidRDefault="00364899" w:rsidP="00723F98">
            <w:pPr>
              <w:pStyle w:val="BodyText"/>
              <w:rPr>
                <w:rFonts w:ascii="Avenir Next LT Pro" w:hAnsi="Avenir Next LT Pro" w:cstheme="minorHAnsi"/>
                <w:sz w:val="22"/>
                <w:szCs w:val="22"/>
                <w:lang w:val="en-US"/>
              </w:rPr>
            </w:pPr>
          </w:p>
        </w:tc>
        <w:tc>
          <w:tcPr>
            <w:tcW w:w="1093" w:type="dxa"/>
            <w:tcBorders>
              <w:top w:val="single" w:sz="4" w:space="0" w:color="auto"/>
              <w:left w:val="single" w:sz="4" w:space="0" w:color="auto"/>
              <w:bottom w:val="single" w:sz="4" w:space="0" w:color="auto"/>
              <w:right w:val="single" w:sz="4" w:space="0" w:color="auto"/>
            </w:tcBorders>
          </w:tcPr>
          <w:p w14:paraId="043C9243"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Strongly Agree</w:t>
            </w:r>
          </w:p>
        </w:tc>
        <w:tc>
          <w:tcPr>
            <w:tcW w:w="1093" w:type="dxa"/>
            <w:tcBorders>
              <w:top w:val="single" w:sz="4" w:space="0" w:color="auto"/>
              <w:left w:val="single" w:sz="4" w:space="0" w:color="auto"/>
              <w:bottom w:val="single" w:sz="4" w:space="0" w:color="auto"/>
              <w:right w:val="single" w:sz="4" w:space="0" w:color="auto"/>
            </w:tcBorders>
          </w:tcPr>
          <w:p w14:paraId="22C3B456"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Agree</w:t>
            </w:r>
          </w:p>
        </w:tc>
        <w:tc>
          <w:tcPr>
            <w:tcW w:w="1093" w:type="dxa"/>
            <w:tcBorders>
              <w:top w:val="single" w:sz="4" w:space="0" w:color="auto"/>
              <w:left w:val="single" w:sz="4" w:space="0" w:color="auto"/>
              <w:bottom w:val="single" w:sz="4" w:space="0" w:color="auto"/>
              <w:right w:val="single" w:sz="4" w:space="0" w:color="auto"/>
            </w:tcBorders>
          </w:tcPr>
          <w:p w14:paraId="48EA1039"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Neutral</w:t>
            </w:r>
          </w:p>
        </w:tc>
        <w:tc>
          <w:tcPr>
            <w:tcW w:w="1093" w:type="dxa"/>
            <w:tcBorders>
              <w:top w:val="single" w:sz="4" w:space="0" w:color="auto"/>
              <w:left w:val="single" w:sz="4" w:space="0" w:color="auto"/>
              <w:bottom w:val="single" w:sz="4" w:space="0" w:color="auto"/>
              <w:right w:val="single" w:sz="4" w:space="0" w:color="auto"/>
            </w:tcBorders>
          </w:tcPr>
          <w:p w14:paraId="567D3166"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Disagree</w:t>
            </w:r>
          </w:p>
        </w:tc>
        <w:tc>
          <w:tcPr>
            <w:tcW w:w="1094" w:type="dxa"/>
            <w:tcBorders>
              <w:top w:val="single" w:sz="4" w:space="0" w:color="auto"/>
              <w:left w:val="single" w:sz="4" w:space="0" w:color="auto"/>
              <w:bottom w:val="single" w:sz="4" w:space="0" w:color="auto"/>
              <w:right w:val="single" w:sz="4" w:space="0" w:color="auto"/>
            </w:tcBorders>
          </w:tcPr>
          <w:p w14:paraId="1BDCF5F7"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Strongly Disagree</w:t>
            </w:r>
          </w:p>
        </w:tc>
        <w:tc>
          <w:tcPr>
            <w:tcW w:w="5379" w:type="dxa"/>
            <w:tcBorders>
              <w:top w:val="single" w:sz="4" w:space="0" w:color="auto"/>
              <w:left w:val="single" w:sz="4" w:space="0" w:color="auto"/>
              <w:bottom w:val="single" w:sz="4" w:space="0" w:color="auto"/>
              <w:right w:val="single" w:sz="4" w:space="0" w:color="auto"/>
            </w:tcBorders>
          </w:tcPr>
          <w:p w14:paraId="06D4CB64" w14:textId="77777777" w:rsidR="00364899" w:rsidRPr="00E32E42" w:rsidRDefault="00364899" w:rsidP="00723F98">
            <w:pPr>
              <w:pStyle w:val="BodyText"/>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r w:rsidRPr="00E32E42">
              <w:rPr>
                <w:rFonts w:ascii="Avenir Next LT Pro" w:hAnsi="Avenir Next LT Pro" w:cstheme="minorHAnsi"/>
                <w:sz w:val="22"/>
                <w:szCs w:val="22"/>
                <w:lang w:val="en-US"/>
              </w:rPr>
              <w:t>Suggestions for Improvement</w:t>
            </w:r>
          </w:p>
        </w:tc>
      </w:tr>
      <w:tr w:rsidR="00364899" w:rsidRPr="00E32E42" w14:paraId="7A75A226" w14:textId="77777777" w:rsidTr="00723F98">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uto"/>
            </w:tcBorders>
          </w:tcPr>
          <w:p w14:paraId="7DCD337E" w14:textId="77777777" w:rsidR="00364899" w:rsidRPr="00E32E42" w:rsidRDefault="00364899" w:rsidP="00A90E9E">
            <w:pPr>
              <w:pStyle w:val="BodyText"/>
              <w:numPr>
                <w:ilvl w:val="0"/>
                <w:numId w:val="58"/>
              </w:numPr>
              <w:rPr>
                <w:rFonts w:ascii="Avenir Next LT Pro" w:hAnsi="Avenir Next LT Pro" w:cstheme="minorHAnsi"/>
                <w:b w:val="0"/>
                <w:i/>
                <w:sz w:val="22"/>
                <w:szCs w:val="22"/>
                <w:lang w:val="en-US"/>
              </w:rPr>
            </w:pPr>
            <w:r w:rsidRPr="00E32E42">
              <w:rPr>
                <w:rFonts w:ascii="Avenir Next LT Pro" w:hAnsi="Avenir Next LT Pro" w:cstheme="minorHAnsi"/>
                <w:b w:val="0"/>
                <w:sz w:val="22"/>
                <w:szCs w:val="22"/>
                <w:lang w:val="en-US"/>
              </w:rPr>
              <w:t>I am satisfied with the mentorship program</w:t>
            </w:r>
            <w:r w:rsidRPr="00E32E42">
              <w:rPr>
                <w:rFonts w:ascii="Avenir Next LT Pro" w:hAnsi="Avenir Next LT Pro" w:cstheme="minorHAnsi"/>
                <w:b w:val="0"/>
                <w:i/>
                <w:sz w:val="22"/>
                <w:szCs w:val="22"/>
                <w:lang w:val="en-US"/>
              </w:rPr>
              <w:t>.</w:t>
            </w:r>
          </w:p>
        </w:tc>
        <w:tc>
          <w:tcPr>
            <w:tcW w:w="1093" w:type="dxa"/>
            <w:tcBorders>
              <w:top w:val="single" w:sz="4" w:space="0" w:color="auto"/>
            </w:tcBorders>
          </w:tcPr>
          <w:p w14:paraId="443D708B"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Borders>
              <w:top w:val="single" w:sz="4" w:space="0" w:color="auto"/>
            </w:tcBorders>
          </w:tcPr>
          <w:p w14:paraId="0413636F"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Borders>
              <w:top w:val="single" w:sz="4" w:space="0" w:color="auto"/>
            </w:tcBorders>
          </w:tcPr>
          <w:p w14:paraId="76DA521E"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Borders>
              <w:top w:val="single" w:sz="4" w:space="0" w:color="auto"/>
            </w:tcBorders>
          </w:tcPr>
          <w:p w14:paraId="308D3CF7"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4" w:type="dxa"/>
            <w:tcBorders>
              <w:top w:val="single" w:sz="4" w:space="0" w:color="auto"/>
            </w:tcBorders>
          </w:tcPr>
          <w:p w14:paraId="35689125"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5379" w:type="dxa"/>
            <w:tcBorders>
              <w:top w:val="single" w:sz="4" w:space="0" w:color="auto"/>
            </w:tcBorders>
          </w:tcPr>
          <w:p w14:paraId="079501E0"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34FC962D" w14:textId="77777777" w:rsidTr="00723F98">
        <w:trPr>
          <w:trHeight w:val="620"/>
        </w:trPr>
        <w:tc>
          <w:tcPr>
            <w:cnfStyle w:val="001000000000" w:firstRow="0" w:lastRow="0" w:firstColumn="1" w:lastColumn="0" w:oddVBand="0" w:evenVBand="0" w:oddHBand="0" w:evenHBand="0" w:firstRowFirstColumn="0" w:firstRowLastColumn="0" w:lastRowFirstColumn="0" w:lastRowLastColumn="0"/>
            <w:tcW w:w="3010" w:type="dxa"/>
          </w:tcPr>
          <w:p w14:paraId="0DDA795A" w14:textId="77777777" w:rsidR="00364899" w:rsidRPr="00E32E42" w:rsidRDefault="00364899" w:rsidP="00A90E9E">
            <w:pPr>
              <w:pStyle w:val="BodyText"/>
              <w:numPr>
                <w:ilvl w:val="0"/>
                <w:numId w:val="58"/>
              </w:numPr>
              <w:rPr>
                <w:rFonts w:ascii="Avenir Next LT Pro" w:hAnsi="Avenir Next LT Pro" w:cstheme="minorHAnsi"/>
                <w:b w:val="0"/>
                <w:i/>
                <w:sz w:val="22"/>
                <w:szCs w:val="22"/>
                <w:lang w:val="en-US"/>
              </w:rPr>
            </w:pPr>
            <w:r w:rsidRPr="00E32E42">
              <w:rPr>
                <w:rFonts w:ascii="Avenir Next LT Pro" w:hAnsi="Avenir Next LT Pro" w:cstheme="minorHAnsi"/>
                <w:b w:val="0"/>
                <w:sz w:val="22"/>
                <w:szCs w:val="22"/>
                <w:lang w:val="en-US"/>
              </w:rPr>
              <w:t>I have a good relationship with my mentee.</w:t>
            </w:r>
          </w:p>
        </w:tc>
        <w:tc>
          <w:tcPr>
            <w:tcW w:w="1093" w:type="dxa"/>
          </w:tcPr>
          <w:p w14:paraId="116E3AC1"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4CD0B569"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DCC58EE"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237C8FDC"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7CA7A5E3"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4693F3CB"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1016A4E3" w14:textId="77777777" w:rsidTr="00723F98">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010" w:type="dxa"/>
          </w:tcPr>
          <w:p w14:paraId="591A179C"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t>The facilitating organization staff provided adequate infrastructure to support the mentorship program.</w:t>
            </w:r>
          </w:p>
        </w:tc>
        <w:tc>
          <w:tcPr>
            <w:tcW w:w="1093" w:type="dxa"/>
          </w:tcPr>
          <w:p w14:paraId="59089EA7"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ABB447C"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D3F1E64"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97DB7E6"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2704B6AB"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7AE075DD"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5D7BD87A" w14:textId="77777777" w:rsidTr="00723F98">
        <w:trPr>
          <w:trHeight w:val="1160"/>
        </w:trPr>
        <w:tc>
          <w:tcPr>
            <w:cnfStyle w:val="001000000000" w:firstRow="0" w:lastRow="0" w:firstColumn="1" w:lastColumn="0" w:oddVBand="0" w:evenVBand="0" w:oddHBand="0" w:evenHBand="0" w:firstRowFirstColumn="0" w:firstRowLastColumn="0" w:lastRowFirstColumn="0" w:lastRowLastColumn="0"/>
            <w:tcW w:w="3010" w:type="dxa"/>
          </w:tcPr>
          <w:p w14:paraId="4FC046D8"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t>The facilitating organization provided adequate opportunities for technical assistance to support the mentorship program.</w:t>
            </w:r>
          </w:p>
        </w:tc>
        <w:tc>
          <w:tcPr>
            <w:tcW w:w="1093" w:type="dxa"/>
          </w:tcPr>
          <w:p w14:paraId="1E6AB705"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EFBF987"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23A0B185"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66C7105C"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7DCB797A"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02003848"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60F7E0DB" w14:textId="77777777" w:rsidTr="00723F9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010" w:type="dxa"/>
          </w:tcPr>
          <w:p w14:paraId="732CB49C"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t>The mentorship program gave me opportunities for networking.</w:t>
            </w:r>
          </w:p>
        </w:tc>
        <w:tc>
          <w:tcPr>
            <w:tcW w:w="1093" w:type="dxa"/>
          </w:tcPr>
          <w:p w14:paraId="1519B1EC"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15CB57EB"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4F89A27"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403EA475"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3E37F19F"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033D47CB"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20EF44D6" w14:textId="77777777" w:rsidTr="00723F98">
        <w:trPr>
          <w:trHeight w:val="998"/>
        </w:trPr>
        <w:tc>
          <w:tcPr>
            <w:cnfStyle w:val="001000000000" w:firstRow="0" w:lastRow="0" w:firstColumn="1" w:lastColumn="0" w:oddVBand="0" w:evenVBand="0" w:oddHBand="0" w:evenHBand="0" w:firstRowFirstColumn="0" w:firstRowLastColumn="0" w:lastRowFirstColumn="0" w:lastRowLastColumn="0"/>
            <w:tcW w:w="3010" w:type="dxa"/>
          </w:tcPr>
          <w:p w14:paraId="207A0E8D"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t xml:space="preserve">The mentorship program gave me opportunities for experiential learning.  </w:t>
            </w:r>
          </w:p>
        </w:tc>
        <w:tc>
          <w:tcPr>
            <w:tcW w:w="1093" w:type="dxa"/>
          </w:tcPr>
          <w:p w14:paraId="058CEB4D"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0A2BA5AB"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477F498B"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9352AB7"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07B4AACA"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3908C80C"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05E4C5D9" w14:textId="77777777" w:rsidTr="00723F98">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3010" w:type="dxa"/>
          </w:tcPr>
          <w:p w14:paraId="16307C5E"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lastRenderedPageBreak/>
              <w:t>The mentorship program enabled me to disseminate evidence-based practices.</w:t>
            </w:r>
          </w:p>
        </w:tc>
        <w:tc>
          <w:tcPr>
            <w:tcW w:w="1093" w:type="dxa"/>
          </w:tcPr>
          <w:p w14:paraId="5D1FE595"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2BB77141"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7808236"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581022EA"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7E1847EA"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048BE535"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00ABFA19" w14:textId="77777777" w:rsidTr="00723F98">
        <w:trPr>
          <w:trHeight w:val="1265"/>
        </w:trPr>
        <w:tc>
          <w:tcPr>
            <w:cnfStyle w:val="001000000000" w:firstRow="0" w:lastRow="0" w:firstColumn="1" w:lastColumn="0" w:oddVBand="0" w:evenVBand="0" w:oddHBand="0" w:evenHBand="0" w:firstRowFirstColumn="0" w:firstRowLastColumn="0" w:lastRowFirstColumn="0" w:lastRowLastColumn="0"/>
            <w:tcW w:w="3010" w:type="dxa"/>
          </w:tcPr>
          <w:p w14:paraId="3486D406" w14:textId="77777777" w:rsidR="00364899" w:rsidRPr="00E32E42" w:rsidRDefault="00364899" w:rsidP="00A90E9E">
            <w:pPr>
              <w:pStyle w:val="BodyText"/>
              <w:numPr>
                <w:ilvl w:val="0"/>
                <w:numId w:val="58"/>
              </w:numPr>
              <w:rPr>
                <w:rFonts w:ascii="Avenir Next LT Pro" w:hAnsi="Avenir Next LT Pro" w:cstheme="minorHAnsi"/>
                <w:b w:val="0"/>
                <w:i/>
                <w:sz w:val="22"/>
                <w:szCs w:val="22"/>
                <w:lang w:val="en-US"/>
              </w:rPr>
            </w:pPr>
            <w:r w:rsidRPr="00E32E42">
              <w:rPr>
                <w:rFonts w:ascii="Avenir Next LT Pro" w:hAnsi="Avenir Next LT Pro" w:cstheme="minorHAnsi"/>
                <w:b w:val="0"/>
                <w:sz w:val="22"/>
                <w:szCs w:val="22"/>
                <w:lang w:val="en-US"/>
              </w:rPr>
              <w:t xml:space="preserve">My mentee made substantial progress on their project as a result of the mentorship program. </w:t>
            </w:r>
          </w:p>
        </w:tc>
        <w:tc>
          <w:tcPr>
            <w:tcW w:w="1093" w:type="dxa"/>
          </w:tcPr>
          <w:p w14:paraId="3380BAE1"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6C8E1543"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21D2AF24"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2A95BF09"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4DCE96A2"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0975A0F1"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5B03BBEB" w14:textId="77777777" w:rsidTr="00723F98">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010" w:type="dxa"/>
          </w:tcPr>
          <w:p w14:paraId="60A63B91" w14:textId="1D5768A2" w:rsidR="00364899" w:rsidRPr="00E32E42" w:rsidRDefault="00364899" w:rsidP="00A90E9E">
            <w:pPr>
              <w:pStyle w:val="BodyText"/>
              <w:numPr>
                <w:ilvl w:val="0"/>
                <w:numId w:val="58"/>
              </w:numPr>
              <w:rPr>
                <w:rFonts w:ascii="Avenir Next LT Pro" w:hAnsi="Avenir Next LT Pro" w:cstheme="minorHAnsi"/>
                <w:b w:val="0"/>
                <w:i/>
                <w:sz w:val="22"/>
                <w:szCs w:val="22"/>
                <w:lang w:val="en-US"/>
              </w:rPr>
            </w:pPr>
            <w:r w:rsidRPr="00E32E42">
              <w:rPr>
                <w:rFonts w:ascii="Avenir Next LT Pro" w:hAnsi="Avenir Next LT Pro" w:cstheme="minorHAnsi"/>
                <w:b w:val="0"/>
                <w:sz w:val="22"/>
                <w:szCs w:val="22"/>
                <w:lang w:val="en-US"/>
              </w:rPr>
              <w:t xml:space="preserve">My mentee gained skills that they are able to implement into their </w:t>
            </w:r>
            <w:r w:rsidR="005677E8" w:rsidRPr="00E32E42">
              <w:rPr>
                <w:rFonts w:ascii="Avenir Next LT Pro" w:hAnsi="Avenir Next LT Pro" w:cstheme="minorHAnsi"/>
                <w:b w:val="0"/>
                <w:sz w:val="22"/>
                <w:szCs w:val="22"/>
                <w:lang w:val="en-US"/>
              </w:rPr>
              <w:t xml:space="preserve">professional </w:t>
            </w:r>
            <w:r w:rsidRPr="00E32E42">
              <w:rPr>
                <w:rFonts w:ascii="Avenir Next LT Pro" w:hAnsi="Avenir Next LT Pro" w:cstheme="minorHAnsi"/>
                <w:b w:val="0"/>
                <w:sz w:val="22"/>
                <w:szCs w:val="22"/>
                <w:lang w:val="en-US"/>
              </w:rPr>
              <w:t>practice.</w:t>
            </w:r>
          </w:p>
        </w:tc>
        <w:tc>
          <w:tcPr>
            <w:tcW w:w="1093" w:type="dxa"/>
          </w:tcPr>
          <w:p w14:paraId="64480324"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9AD5CBD"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4ACB7E46"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BB8256F"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628103A4"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0A758F36" w14:textId="77777777" w:rsidR="00364899" w:rsidRPr="00E32E42" w:rsidRDefault="00364899" w:rsidP="00723F98">
            <w:pPr>
              <w:pStyle w:val="BodyText"/>
              <w:cnfStyle w:val="000000100000" w:firstRow="0" w:lastRow="0" w:firstColumn="0" w:lastColumn="0" w:oddVBand="0" w:evenVBand="0" w:oddHBand="1" w:evenHBand="0" w:firstRowFirstColumn="0" w:firstRowLastColumn="0" w:lastRowFirstColumn="0" w:lastRowLastColumn="0"/>
              <w:rPr>
                <w:rFonts w:ascii="Avenir Next LT Pro" w:hAnsi="Avenir Next LT Pro" w:cstheme="minorHAnsi"/>
                <w:sz w:val="22"/>
                <w:szCs w:val="22"/>
                <w:lang w:val="en-US"/>
              </w:rPr>
            </w:pPr>
          </w:p>
        </w:tc>
      </w:tr>
      <w:tr w:rsidR="00364899" w:rsidRPr="00E32E42" w14:paraId="1639E988" w14:textId="77777777" w:rsidTr="00723F98">
        <w:trPr>
          <w:trHeight w:val="1700"/>
        </w:trPr>
        <w:tc>
          <w:tcPr>
            <w:cnfStyle w:val="001000000000" w:firstRow="0" w:lastRow="0" w:firstColumn="1" w:lastColumn="0" w:oddVBand="0" w:evenVBand="0" w:oddHBand="0" w:evenHBand="0" w:firstRowFirstColumn="0" w:firstRowLastColumn="0" w:lastRowFirstColumn="0" w:lastRowLastColumn="0"/>
            <w:tcW w:w="3010" w:type="dxa"/>
          </w:tcPr>
          <w:p w14:paraId="394D1424" w14:textId="77777777" w:rsidR="00364899" w:rsidRPr="00E32E42" w:rsidRDefault="00364899" w:rsidP="00A90E9E">
            <w:pPr>
              <w:pStyle w:val="BodyText"/>
              <w:numPr>
                <w:ilvl w:val="0"/>
                <w:numId w:val="58"/>
              </w:numPr>
              <w:rPr>
                <w:rFonts w:ascii="Avenir Next LT Pro" w:hAnsi="Avenir Next LT Pro" w:cstheme="minorHAnsi"/>
                <w:b w:val="0"/>
                <w:sz w:val="22"/>
                <w:szCs w:val="22"/>
                <w:lang w:val="en-US"/>
              </w:rPr>
            </w:pPr>
            <w:r w:rsidRPr="00E32E42">
              <w:rPr>
                <w:rFonts w:ascii="Avenir Next LT Pro" w:hAnsi="Avenir Next LT Pro" w:cstheme="minorHAnsi"/>
                <w:b w:val="0"/>
                <w:sz w:val="22"/>
                <w:szCs w:val="22"/>
                <w:lang w:val="en-US"/>
              </w:rPr>
              <w:t xml:space="preserve">The shared online workspace provided a designated space for mentors to support each other throughout the program. </w:t>
            </w:r>
          </w:p>
        </w:tc>
        <w:tc>
          <w:tcPr>
            <w:tcW w:w="1093" w:type="dxa"/>
          </w:tcPr>
          <w:p w14:paraId="5D0A86E3"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7E59C30"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3EA5C297"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3" w:type="dxa"/>
          </w:tcPr>
          <w:p w14:paraId="7826FD15"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1094" w:type="dxa"/>
          </w:tcPr>
          <w:p w14:paraId="0AC813DB"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c>
          <w:tcPr>
            <w:tcW w:w="5379" w:type="dxa"/>
          </w:tcPr>
          <w:p w14:paraId="38AE6A89" w14:textId="77777777" w:rsidR="00364899" w:rsidRPr="00E32E42" w:rsidRDefault="00364899" w:rsidP="00723F98">
            <w:pPr>
              <w:pStyle w:val="BodyText"/>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lang w:val="en-US"/>
              </w:rPr>
            </w:pPr>
          </w:p>
        </w:tc>
      </w:tr>
    </w:tbl>
    <w:p w14:paraId="46C0BF20" w14:textId="77777777" w:rsidR="00364899" w:rsidRPr="00E32E42" w:rsidRDefault="00364899" w:rsidP="00364899">
      <w:pPr>
        <w:pStyle w:val="BodyText"/>
        <w:rPr>
          <w:rFonts w:ascii="Avenir Next LT Pro" w:hAnsi="Avenir Next LT Pro" w:cstheme="minorHAnsi"/>
          <w:i/>
          <w:sz w:val="22"/>
          <w:szCs w:val="22"/>
          <w:lang w:val="en-US"/>
        </w:rPr>
      </w:pPr>
    </w:p>
    <w:p w14:paraId="6B711BB8" w14:textId="77777777" w:rsidR="00364899" w:rsidRPr="00E32E42" w:rsidRDefault="00364899" w:rsidP="00A90E9E">
      <w:pPr>
        <w:pStyle w:val="ListParagraph"/>
        <w:numPr>
          <w:ilvl w:val="0"/>
          <w:numId w:val="59"/>
        </w:numPr>
        <w:spacing w:after="301" w:line="270" w:lineRule="auto"/>
        <w:rPr>
          <w:rFonts w:ascii="Avenir Next LT Pro" w:hAnsi="Avenir Next LT Pro" w:cstheme="minorHAnsi"/>
          <w:i/>
        </w:rPr>
      </w:pPr>
      <w:r w:rsidRPr="00E32E42">
        <w:rPr>
          <w:rFonts w:ascii="Avenir Next LT Pro" w:hAnsi="Avenir Next LT Pro" w:cstheme="minorHAnsi"/>
        </w:rPr>
        <w:t>Choose which 3 elements below you think are most critical to the success of the mentorship program:</w:t>
      </w:r>
    </w:p>
    <w:p w14:paraId="6D414DAA" w14:textId="0B41B348"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709964868"/>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Competitive application requiring organization/supervisor support</w:t>
      </w:r>
    </w:p>
    <w:p w14:paraId="7D4D5B48" w14:textId="417C9173"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878772279"/>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Kick-off meeting faculty and guest presentations</w:t>
      </w:r>
    </w:p>
    <w:p w14:paraId="1BB3C1FC" w14:textId="5EA5514C"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33644850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Kick-off meeting project workshopping time</w:t>
      </w:r>
    </w:p>
    <w:p w14:paraId="5A259884" w14:textId="0A1E4C27"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80537717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Structured program curriculum</w:t>
      </w:r>
    </w:p>
    <w:p w14:paraId="6F58F417" w14:textId="025A4DDD"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31399777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Required/recommended readings</w:t>
      </w:r>
    </w:p>
    <w:p w14:paraId="42990506" w14:textId="16C50B24"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73959528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Required/recommended online Communication Training (101 &amp; 102)</w:t>
      </w:r>
    </w:p>
    <w:p w14:paraId="03629BF6" w14:textId="0A5C09A1"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446206819"/>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Shared online workspace platform</w:t>
      </w:r>
    </w:p>
    <w:p w14:paraId="7905EB9A" w14:textId="0DD0DB4A"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82743612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Monthly calls with peer discussions</w:t>
      </w:r>
    </w:p>
    <w:p w14:paraId="732C7ED5" w14:textId="050E8D54"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324809554"/>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Monthly calls with presentations from outside speakers</w:t>
      </w:r>
    </w:p>
    <w:p w14:paraId="0D0AB661" w14:textId="6C40B017"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32851626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One-on-one time with mentee</w:t>
      </w:r>
    </w:p>
    <w:p w14:paraId="6F036A99" w14:textId="30202154"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86666895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Opportunities to disseminate implementation successes and evaluation findings</w:t>
      </w:r>
    </w:p>
    <w:p w14:paraId="711D54BC" w14:textId="7C034DD0" w:rsidR="00364899" w:rsidRPr="00E32E42" w:rsidRDefault="00F03B12" w:rsidP="00364899">
      <w:pPr>
        <w:pStyle w:val="ListParagraph"/>
        <w:spacing w:line="268" w:lineRule="auto"/>
        <w:rPr>
          <w:rFonts w:ascii="Avenir Next LT Pro" w:hAnsi="Avenir Next LT Pro" w:cstheme="minorHAnsi"/>
          <w:i/>
        </w:rPr>
      </w:pPr>
      <w:sdt>
        <w:sdtPr>
          <w:rPr>
            <w:rFonts w:ascii="Avenir Next LT Pro" w:hAnsi="Avenir Next LT Pro" w:cstheme="minorHAnsi"/>
            <w:i/>
          </w:rPr>
          <w:id w:val="-119884594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Technical assistance from [name of facilitating organization]</w:t>
      </w:r>
    </w:p>
    <w:p w14:paraId="0D489288" w14:textId="0F7B0D60" w:rsidR="00364899" w:rsidRPr="00E32E42" w:rsidRDefault="00F03B12" w:rsidP="00364899">
      <w:pPr>
        <w:pStyle w:val="ListParagraph"/>
        <w:spacing w:line="268" w:lineRule="auto"/>
        <w:rPr>
          <w:rFonts w:ascii="Avenir Next LT Pro" w:hAnsi="Avenir Next LT Pro" w:cstheme="minorHAnsi"/>
          <w:b/>
          <w:i/>
        </w:rPr>
      </w:pPr>
      <w:sdt>
        <w:sdtPr>
          <w:rPr>
            <w:rFonts w:ascii="Avenir Next LT Pro" w:hAnsi="Avenir Next LT Pro" w:cstheme="minorHAnsi"/>
            <w:i/>
          </w:rPr>
          <w:id w:val="-1818092638"/>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i/>
            </w:rPr>
            <w:t>☐</w:t>
          </w:r>
        </w:sdtContent>
      </w:sdt>
      <w:r w:rsidR="00364899" w:rsidRPr="00E32E42">
        <w:rPr>
          <w:rFonts w:ascii="Avenir Next LT Pro" w:hAnsi="Avenir Next LT Pro" w:cstheme="minorHAnsi"/>
          <w:i/>
        </w:rPr>
        <w:t xml:space="preserve"> Other: </w:t>
      </w:r>
      <w:sdt>
        <w:sdtPr>
          <w:rPr>
            <w:rFonts w:ascii="Avenir Next LT Pro" w:hAnsi="Avenir Next LT Pro" w:cstheme="minorHAnsi"/>
            <w:i/>
          </w:rPr>
          <w:id w:val="-666789468"/>
          <w:placeholder>
            <w:docPart w:val="2B5E2A6A36C0413080C40E46891766C8"/>
          </w:placeholder>
          <w:showingPlcHdr/>
        </w:sdtPr>
        <w:sdtEndPr/>
        <w:sdtContent>
          <w:r w:rsidR="00364899" w:rsidRPr="00E32E42">
            <w:rPr>
              <w:rStyle w:val="PlaceholderText"/>
              <w:rFonts w:ascii="Avenir Next LT Pro" w:hAnsi="Avenir Next LT Pro" w:cstheme="minorHAnsi"/>
            </w:rPr>
            <w:t>Click or tap here to enter text.</w:t>
          </w:r>
        </w:sdtContent>
      </w:sdt>
    </w:p>
    <w:p w14:paraId="342A23FA" w14:textId="77777777" w:rsidR="00364899" w:rsidRPr="00E32E42" w:rsidRDefault="00364899" w:rsidP="00364899">
      <w:pPr>
        <w:pStyle w:val="ListParagraph"/>
        <w:spacing w:line="268" w:lineRule="auto"/>
        <w:rPr>
          <w:rFonts w:ascii="Avenir Next LT Pro" w:hAnsi="Avenir Next LT Pro" w:cstheme="minorHAnsi"/>
          <w:b/>
          <w:i/>
        </w:rPr>
      </w:pPr>
    </w:p>
    <w:p w14:paraId="4FB30CFB" w14:textId="77777777" w:rsidR="00364899" w:rsidRPr="00E32E42" w:rsidRDefault="00364899" w:rsidP="00A90E9E">
      <w:pPr>
        <w:pStyle w:val="ListParagraph"/>
        <w:numPr>
          <w:ilvl w:val="0"/>
          <w:numId w:val="59"/>
        </w:numPr>
        <w:spacing w:after="301" w:line="270" w:lineRule="auto"/>
        <w:rPr>
          <w:rFonts w:ascii="Avenir Next LT Pro" w:hAnsi="Avenir Next LT Pro" w:cstheme="minorHAnsi"/>
          <w:i/>
        </w:rPr>
      </w:pPr>
      <w:r w:rsidRPr="00E32E42">
        <w:rPr>
          <w:rFonts w:ascii="Avenir Next LT Pro" w:hAnsi="Avenir Next LT Pro" w:cstheme="minorHAnsi"/>
        </w:rPr>
        <w:t xml:space="preserve">What barriers did your mentee face when implementing their project? </w:t>
      </w:r>
    </w:p>
    <w:p w14:paraId="2305C6E3" w14:textId="77777777" w:rsidR="00364899" w:rsidRPr="00E32E42" w:rsidRDefault="00364899" w:rsidP="00364899">
      <w:pPr>
        <w:pStyle w:val="ListParagraph"/>
        <w:ind w:left="360"/>
        <w:rPr>
          <w:rFonts w:ascii="Avenir Next LT Pro" w:hAnsi="Avenir Next LT Pro" w:cstheme="minorHAnsi"/>
        </w:rPr>
      </w:pPr>
    </w:p>
    <w:p w14:paraId="2FABB3CE" w14:textId="77777777" w:rsidR="00364899" w:rsidRPr="00E32E42" w:rsidRDefault="00364899" w:rsidP="00364899">
      <w:pPr>
        <w:pStyle w:val="ListParagraph"/>
        <w:ind w:left="360"/>
        <w:rPr>
          <w:rFonts w:ascii="Avenir Next LT Pro" w:hAnsi="Avenir Next LT Pro" w:cstheme="minorHAnsi"/>
        </w:rPr>
      </w:pPr>
    </w:p>
    <w:p w14:paraId="691DA84C" w14:textId="77777777" w:rsidR="00364899" w:rsidRPr="00E32E42" w:rsidRDefault="00364899" w:rsidP="00364899">
      <w:pPr>
        <w:pStyle w:val="ListParagraph"/>
        <w:ind w:left="360"/>
        <w:rPr>
          <w:rFonts w:ascii="Avenir Next LT Pro" w:hAnsi="Avenir Next LT Pro" w:cstheme="minorHAnsi"/>
          <w:i/>
        </w:rPr>
      </w:pPr>
    </w:p>
    <w:p w14:paraId="31CE49DF" w14:textId="77777777" w:rsidR="00364899" w:rsidRPr="00E32E42" w:rsidRDefault="00364899" w:rsidP="00A90E9E">
      <w:pPr>
        <w:pStyle w:val="ListParagraph"/>
        <w:numPr>
          <w:ilvl w:val="0"/>
          <w:numId w:val="59"/>
        </w:numPr>
        <w:spacing w:after="301" w:line="270" w:lineRule="auto"/>
        <w:rPr>
          <w:rFonts w:ascii="Avenir Next LT Pro" w:hAnsi="Avenir Next LT Pro" w:cstheme="minorHAnsi"/>
        </w:rPr>
      </w:pPr>
      <w:r w:rsidRPr="00E32E42">
        <w:rPr>
          <w:rFonts w:ascii="Avenir Next LT Pro" w:hAnsi="Avenir Next LT Pro" w:cstheme="minorHAnsi"/>
        </w:rPr>
        <w:t>What additional support would have been helpful to you as a mentor in troubleshooting these challenges?</w:t>
      </w:r>
    </w:p>
    <w:p w14:paraId="51F4B6D1" w14:textId="77777777" w:rsidR="00364899" w:rsidRPr="00E32E42" w:rsidRDefault="00364899" w:rsidP="00364899">
      <w:pPr>
        <w:pStyle w:val="ListParagraph"/>
        <w:rPr>
          <w:rFonts w:ascii="Avenir Next LT Pro" w:hAnsi="Avenir Next LT Pro" w:cstheme="minorHAnsi"/>
        </w:rPr>
      </w:pPr>
    </w:p>
    <w:p w14:paraId="341662B8" w14:textId="77777777" w:rsidR="00364899" w:rsidRPr="00E32E42" w:rsidRDefault="00364899" w:rsidP="00364899">
      <w:pPr>
        <w:pStyle w:val="ListParagraph"/>
        <w:ind w:left="360"/>
        <w:rPr>
          <w:rFonts w:ascii="Avenir Next LT Pro" w:hAnsi="Avenir Next LT Pro" w:cstheme="minorHAnsi"/>
        </w:rPr>
      </w:pPr>
    </w:p>
    <w:p w14:paraId="59D5EACF" w14:textId="77777777" w:rsidR="00364899" w:rsidRPr="00E32E42" w:rsidRDefault="00364899" w:rsidP="00364899">
      <w:pPr>
        <w:pStyle w:val="ListParagraph"/>
        <w:ind w:left="360"/>
        <w:rPr>
          <w:rFonts w:ascii="Avenir Next LT Pro" w:hAnsi="Avenir Next LT Pro" w:cstheme="minorHAnsi"/>
        </w:rPr>
      </w:pPr>
    </w:p>
    <w:p w14:paraId="7E9DE95A" w14:textId="77777777" w:rsidR="00364899" w:rsidRPr="00E32E42" w:rsidRDefault="00364899" w:rsidP="00A90E9E">
      <w:pPr>
        <w:pStyle w:val="ListParagraph"/>
        <w:numPr>
          <w:ilvl w:val="0"/>
          <w:numId w:val="59"/>
        </w:numPr>
        <w:spacing w:after="301" w:line="270" w:lineRule="auto"/>
        <w:rPr>
          <w:rFonts w:ascii="Avenir Next LT Pro" w:hAnsi="Avenir Next LT Pro" w:cstheme="minorHAnsi"/>
        </w:rPr>
      </w:pPr>
      <w:r w:rsidRPr="00E32E42">
        <w:rPr>
          <w:rFonts w:ascii="Avenir Next LT Pro" w:hAnsi="Avenir Next LT Pro" w:cstheme="minorHAnsi"/>
        </w:rPr>
        <w:t xml:space="preserve">What additional support would have helped your mentee plan and implement their project? </w:t>
      </w:r>
    </w:p>
    <w:p w14:paraId="0B0E1FF4" w14:textId="77777777" w:rsidR="00364899" w:rsidRPr="00E32E42" w:rsidRDefault="00364899" w:rsidP="00364899">
      <w:pPr>
        <w:pStyle w:val="ListParagraph"/>
        <w:ind w:left="360"/>
        <w:rPr>
          <w:rFonts w:ascii="Avenir Next LT Pro" w:hAnsi="Avenir Next LT Pro" w:cstheme="minorHAnsi"/>
        </w:rPr>
      </w:pPr>
    </w:p>
    <w:p w14:paraId="37EC89AA" w14:textId="77777777" w:rsidR="00364899" w:rsidRPr="00E32E42" w:rsidRDefault="00364899" w:rsidP="00364899">
      <w:pPr>
        <w:pStyle w:val="ListParagraph"/>
        <w:ind w:left="360"/>
        <w:rPr>
          <w:rFonts w:ascii="Avenir Next LT Pro" w:hAnsi="Avenir Next LT Pro" w:cstheme="minorHAnsi"/>
        </w:rPr>
      </w:pPr>
    </w:p>
    <w:p w14:paraId="086A172D" w14:textId="77777777" w:rsidR="00364899" w:rsidRPr="00E32E42" w:rsidRDefault="00364899" w:rsidP="00364899">
      <w:pPr>
        <w:pStyle w:val="ListParagraph"/>
        <w:ind w:left="360"/>
        <w:rPr>
          <w:rFonts w:ascii="Avenir Next LT Pro" w:hAnsi="Avenir Next LT Pro" w:cstheme="minorHAnsi"/>
        </w:rPr>
      </w:pPr>
    </w:p>
    <w:p w14:paraId="6907D9B5" w14:textId="77777777" w:rsidR="00364899" w:rsidRPr="00E32E42" w:rsidRDefault="00364899" w:rsidP="00A90E9E">
      <w:pPr>
        <w:pStyle w:val="ListParagraph"/>
        <w:numPr>
          <w:ilvl w:val="0"/>
          <w:numId w:val="59"/>
        </w:numPr>
        <w:spacing w:after="301" w:line="270" w:lineRule="auto"/>
        <w:rPr>
          <w:rFonts w:ascii="Avenir Next LT Pro" w:hAnsi="Avenir Next LT Pro" w:cstheme="minorHAnsi"/>
        </w:rPr>
      </w:pPr>
      <w:r w:rsidRPr="00E32E42">
        <w:rPr>
          <w:rFonts w:ascii="Avenir Next LT Pro" w:hAnsi="Avenir Next LT Pro" w:cstheme="minorHAnsi"/>
        </w:rPr>
        <w:t>If you have any other comments, please leave them here:</w:t>
      </w:r>
    </w:p>
    <w:p w14:paraId="6D37F614" w14:textId="77777777" w:rsidR="00364899" w:rsidRPr="00E32E42" w:rsidRDefault="00364899" w:rsidP="00364899">
      <w:pPr>
        <w:spacing w:after="301" w:line="270" w:lineRule="auto"/>
        <w:rPr>
          <w:rFonts w:ascii="Avenir Next LT Pro" w:hAnsi="Avenir Next LT Pro" w:cstheme="minorHAnsi"/>
        </w:rPr>
        <w:sectPr w:rsidR="00364899" w:rsidRPr="00E32E42" w:rsidSect="00723F98">
          <w:pgSz w:w="15840" w:h="12240" w:orient="landscape"/>
          <w:pgMar w:top="760" w:right="280" w:bottom="1220" w:left="1500" w:header="720" w:footer="720" w:gutter="0"/>
          <w:cols w:space="720"/>
          <w:docGrid w:linePitch="299"/>
        </w:sectPr>
      </w:pPr>
    </w:p>
    <w:p w14:paraId="16E84ABD" w14:textId="77777777" w:rsidR="00364899" w:rsidRPr="00E32E42" w:rsidRDefault="00364899" w:rsidP="00364899">
      <w:pPr>
        <w:pStyle w:val="Heading1"/>
        <w:tabs>
          <w:tab w:val="left" w:pos="12036"/>
        </w:tabs>
        <w:rPr>
          <w:rFonts w:ascii="Avenir Next LT Pro" w:hAnsi="Avenir Next LT Pro" w:cstheme="minorHAnsi"/>
          <w:sz w:val="22"/>
          <w:szCs w:val="22"/>
        </w:rPr>
      </w:pPr>
      <w:bookmarkStart w:id="193" w:name="_Toc70406845"/>
      <w:r w:rsidRPr="00E32E42">
        <w:rPr>
          <w:rFonts w:ascii="Avenir Next LT Pro" w:hAnsi="Avenir Next LT Pro" w:cstheme="minorHAnsi"/>
          <w:sz w:val="22"/>
          <w:szCs w:val="22"/>
        </w:rPr>
        <w:lastRenderedPageBreak/>
        <w:t>Appendix D: Application Forms</w:t>
      </w:r>
      <w:bookmarkEnd w:id="193"/>
    </w:p>
    <w:p w14:paraId="7D880898" w14:textId="0B639CE8" w:rsidR="00E67EC4" w:rsidRDefault="00364899" w:rsidP="00840DF6">
      <w:pPr>
        <w:pStyle w:val="Heading2"/>
        <w:rPr>
          <w:rFonts w:ascii="Avenir Next LT Pro" w:hAnsi="Avenir Next LT Pro" w:cstheme="minorHAnsi"/>
          <w:sz w:val="22"/>
          <w:szCs w:val="22"/>
        </w:rPr>
      </w:pPr>
      <w:bookmarkStart w:id="194" w:name="_Sample_Mentee_Application"/>
      <w:bookmarkStart w:id="195" w:name="_Toc70406846"/>
      <w:bookmarkEnd w:id="194"/>
      <w:r w:rsidRPr="00E32E42">
        <w:rPr>
          <w:rFonts w:ascii="Avenir Next LT Pro" w:hAnsi="Avenir Next LT Pro" w:cstheme="minorHAnsi"/>
          <w:sz w:val="22"/>
          <w:szCs w:val="22"/>
        </w:rPr>
        <w:t>Sample Mentee Application Information Document</w:t>
      </w:r>
      <w:bookmarkEnd w:id="195"/>
      <w:r w:rsidR="005677E8" w:rsidRPr="00E32E42">
        <w:rPr>
          <w:rFonts w:ascii="Avenir Next LT Pro" w:hAnsi="Avenir Next LT Pro" w:cstheme="minorHAnsi"/>
          <w:sz w:val="22"/>
          <w:szCs w:val="22"/>
        </w:rPr>
        <w:t xml:space="preserve"> </w:t>
      </w:r>
    </w:p>
    <w:p w14:paraId="078727BB" w14:textId="77777777" w:rsidR="00840DF6" w:rsidRPr="00840DF6" w:rsidRDefault="00840DF6" w:rsidP="00840DF6"/>
    <w:p w14:paraId="531BDCA9" w14:textId="6B7EB16E" w:rsidR="00261247" w:rsidRPr="00E32E42" w:rsidRDefault="00261247" w:rsidP="00261247">
      <w:pPr>
        <w:spacing w:after="20"/>
        <w:jc w:val="center"/>
        <w:rPr>
          <w:rFonts w:ascii="Avenir Next LT Pro" w:hAnsi="Avenir Next LT Pro" w:cstheme="minorHAnsi"/>
        </w:rPr>
      </w:pPr>
      <w:r w:rsidRPr="00E32E42">
        <w:rPr>
          <w:rFonts w:ascii="Avenir Next LT Pro" w:hAnsi="Avenir Next LT Pro" w:cstheme="minorHAnsi"/>
        </w:rPr>
        <w:t>[insert Facilitating Organization logo here]</w:t>
      </w:r>
    </w:p>
    <w:p w14:paraId="06DDE3A0" w14:textId="6A1C19EF" w:rsidR="00364899" w:rsidRPr="00E32E42" w:rsidRDefault="00364899" w:rsidP="00261247">
      <w:pPr>
        <w:spacing w:after="20"/>
        <w:jc w:val="center"/>
        <w:rPr>
          <w:rFonts w:ascii="Avenir Next LT Pro" w:hAnsi="Avenir Next LT Pro" w:cstheme="minorHAnsi"/>
        </w:rPr>
      </w:pPr>
      <w:r w:rsidRPr="00E32E42">
        <w:rPr>
          <w:rFonts w:ascii="Avenir Next LT Pro" w:hAnsi="Avenir Next LT Pro" w:cstheme="minorHAnsi"/>
          <w:b/>
        </w:rPr>
        <w:t>Comprehensive Cancer Control</w:t>
      </w:r>
      <w:r w:rsidR="00E67EC4" w:rsidRPr="00E32E42">
        <w:rPr>
          <w:rFonts w:ascii="Avenir Next LT Pro" w:hAnsi="Avenir Next LT Pro" w:cstheme="minorHAnsi"/>
        </w:rPr>
        <w:t xml:space="preserve"> </w:t>
      </w:r>
      <w:r w:rsidRPr="00E32E42">
        <w:rPr>
          <w:rFonts w:ascii="Avenir Next LT Pro" w:hAnsi="Avenir Next LT Pro" w:cstheme="minorHAnsi"/>
          <w:b/>
        </w:rPr>
        <w:t>Mentorship Program</w:t>
      </w:r>
    </w:p>
    <w:p w14:paraId="09721DDC" w14:textId="77777777" w:rsidR="00364899" w:rsidRPr="00E32E42" w:rsidRDefault="00364899" w:rsidP="00261247">
      <w:pPr>
        <w:spacing w:after="187"/>
        <w:jc w:val="center"/>
        <w:rPr>
          <w:rFonts w:ascii="Avenir Next LT Pro" w:hAnsi="Avenir Next LT Pro" w:cstheme="minorHAnsi"/>
        </w:rPr>
      </w:pPr>
      <w:r w:rsidRPr="00E32E42">
        <w:rPr>
          <w:rFonts w:ascii="Avenir Next LT Pro" w:hAnsi="Avenir Next LT Pro" w:cstheme="minorHAnsi"/>
          <w:b/>
        </w:rPr>
        <w:t>Mentee Application Information</w:t>
      </w:r>
    </w:p>
    <w:p w14:paraId="79F04541" w14:textId="3D55C853" w:rsidR="00364899" w:rsidRPr="00E32E42" w:rsidRDefault="00364899" w:rsidP="00364899">
      <w:pPr>
        <w:spacing w:after="110"/>
        <w:rPr>
          <w:rFonts w:ascii="Avenir Next LT Pro" w:hAnsi="Avenir Next LT Pro" w:cstheme="minorHAnsi"/>
        </w:rPr>
      </w:pPr>
      <w:r w:rsidRPr="00E32E42">
        <w:rPr>
          <w:rFonts w:ascii="Avenir Next LT Pro" w:hAnsi="Avenir Next LT Pro" w:cstheme="minorHAnsi"/>
        </w:rPr>
        <w:t xml:space="preserve">Thank you for your interest in </w:t>
      </w:r>
      <w:r w:rsidR="005677E8" w:rsidRPr="00E32E42">
        <w:rPr>
          <w:rFonts w:ascii="Avenir Next LT Pro" w:hAnsi="Avenir Next LT Pro" w:cstheme="minorHAnsi"/>
        </w:rPr>
        <w:t>the</w:t>
      </w:r>
      <w:r w:rsidRPr="00E32E42">
        <w:rPr>
          <w:rFonts w:ascii="Avenir Next LT Pro" w:hAnsi="Avenir Next LT Pro" w:cstheme="minorHAnsi"/>
        </w:rPr>
        <w:t xml:space="preserve"> Comprehensive Cancer Control Mentorship Program. This application packet provides information on program benefits, participation expectations and application requirements. </w:t>
      </w:r>
    </w:p>
    <w:p w14:paraId="119DC1A2" w14:textId="77777777" w:rsidR="00364899" w:rsidRPr="00E32E42" w:rsidRDefault="00364899" w:rsidP="00364899">
      <w:pPr>
        <w:spacing w:after="20"/>
        <w:ind w:left="15"/>
        <w:rPr>
          <w:rFonts w:ascii="Avenir Next LT Pro" w:hAnsi="Avenir Next LT Pro" w:cstheme="minorHAnsi"/>
        </w:rPr>
      </w:pPr>
      <w:r w:rsidRPr="00E32E42">
        <w:rPr>
          <w:rFonts w:ascii="Avenir Next LT Pro" w:hAnsi="Avenir Next LT Pro" w:cstheme="minorHAnsi"/>
          <w:b/>
        </w:rPr>
        <w:t>About the program</w:t>
      </w:r>
      <w:r w:rsidRPr="00E32E42">
        <w:rPr>
          <w:rFonts w:ascii="Avenir Next LT Pro" w:hAnsi="Avenir Next LT Pro" w:cstheme="minorHAnsi"/>
        </w:rPr>
        <w:t xml:space="preserve">: </w:t>
      </w:r>
    </w:p>
    <w:p w14:paraId="6C1A106E" w14:textId="77777777" w:rsidR="00364899" w:rsidRPr="00E32E42" w:rsidRDefault="00364899" w:rsidP="00364899">
      <w:pPr>
        <w:spacing w:after="127"/>
        <w:ind w:left="10" w:right="954"/>
        <w:rPr>
          <w:rFonts w:ascii="Avenir Next LT Pro" w:hAnsi="Avenir Next LT Pro" w:cstheme="minorHAnsi"/>
        </w:rPr>
      </w:pPr>
      <w:r w:rsidRPr="00E32E42">
        <w:rPr>
          <w:rFonts w:ascii="Avenir Next LT Pro" w:hAnsi="Avenir Next LT Pro" w:cstheme="minorHAnsi"/>
        </w:rPr>
        <w:t xml:space="preserve">The Mentorship Program is designed to help you develop public health communication competencies and apply evidence through a mentored project experience, a series of online presentations and relationships with your mentor and peers. The Mentorship Program will consist of five mentor/mentee pairs. With guidance from a mentor, mentees will </w:t>
      </w:r>
      <w:r w:rsidRPr="00E86CEC">
        <w:rPr>
          <w:rFonts w:ascii="Avenir Next LT Pro" w:hAnsi="Avenir Next LT Pro" w:cstheme="minorHAnsi"/>
        </w:rPr>
        <w:t>use National Cancer Institute’s</w:t>
      </w:r>
      <w:r w:rsidRPr="00E32E42">
        <w:rPr>
          <w:rFonts w:ascii="Avenir Next LT Pro" w:hAnsi="Avenir Next LT Pro" w:cstheme="minorHAnsi"/>
        </w:rPr>
        <w:t xml:space="preserve"> </w:t>
      </w:r>
      <w:hyperlink r:id="rId109" w:anchor="22">
        <w:r w:rsidRPr="00E32E42">
          <w:rPr>
            <w:rFonts w:ascii="Avenir Next LT Pro" w:hAnsi="Avenir Next LT Pro" w:cstheme="minorHAnsi"/>
            <w:color w:val="0000FF"/>
            <w:u w:val="single" w:color="0000FF"/>
          </w:rPr>
          <w:t>Health Communication</w:t>
        </w:r>
      </w:hyperlink>
      <w:hyperlink r:id="rId110" w:anchor="22">
        <w:r w:rsidRPr="00E32E42">
          <w:rPr>
            <w:rFonts w:ascii="Avenir Next LT Pro" w:hAnsi="Avenir Next LT Pro" w:cstheme="minorHAnsi"/>
            <w:color w:val="0000FF"/>
          </w:rPr>
          <w:t xml:space="preserve"> </w:t>
        </w:r>
      </w:hyperlink>
      <w:hyperlink r:id="rId111" w:anchor="page=22">
        <w:r w:rsidRPr="00E32E42">
          <w:rPr>
            <w:rFonts w:ascii="Avenir Next LT Pro" w:hAnsi="Avenir Next LT Pro" w:cstheme="minorHAnsi"/>
            <w:color w:val="0000FF"/>
            <w:u w:val="single" w:color="0000FF"/>
          </w:rPr>
          <w:t>Program Cycle</w:t>
        </w:r>
      </w:hyperlink>
      <w:hyperlink r:id="rId112" w:anchor="page=22">
        <w:r w:rsidRPr="00E32E42">
          <w:rPr>
            <w:rFonts w:ascii="Avenir Next LT Pro" w:hAnsi="Avenir Next LT Pro" w:cstheme="minorHAnsi"/>
          </w:rPr>
          <w:t xml:space="preserve"> </w:t>
        </w:r>
      </w:hyperlink>
      <w:r w:rsidRPr="00E32E42">
        <w:rPr>
          <w:rFonts w:ascii="Avenir Next LT Pro" w:hAnsi="Avenir Next LT Pro" w:cstheme="minorHAnsi"/>
        </w:rPr>
        <w:t>framework to plan, implement and evaluate an evidence-based communication project that aligns with their state/tribe/territory comprehensive cancer control plan objectives related to cancer screening. The assigned mentor will be a seasoned professional with experience in health communication campaigns and/or evidence-based cancer screening interventions.</w:t>
      </w:r>
    </w:p>
    <w:p w14:paraId="3EF54F16" w14:textId="77777777" w:rsidR="00364899" w:rsidRPr="00E32E42" w:rsidRDefault="00364899" w:rsidP="00364899">
      <w:pPr>
        <w:spacing w:after="46"/>
        <w:ind w:left="15"/>
        <w:rPr>
          <w:rFonts w:ascii="Avenir Next LT Pro" w:hAnsi="Avenir Next LT Pro" w:cstheme="minorHAnsi"/>
        </w:rPr>
      </w:pPr>
      <w:r w:rsidRPr="00E32E42">
        <w:rPr>
          <w:rFonts w:ascii="Avenir Next LT Pro" w:hAnsi="Avenir Next LT Pro" w:cstheme="minorHAnsi"/>
          <w:b/>
        </w:rPr>
        <w:t>Mentees will receive</w:t>
      </w:r>
      <w:r w:rsidRPr="00E32E42">
        <w:rPr>
          <w:rFonts w:ascii="Avenir Next LT Pro" w:hAnsi="Avenir Next LT Pro" w:cstheme="minorHAnsi"/>
        </w:rPr>
        <w:t>:</w:t>
      </w:r>
    </w:p>
    <w:p w14:paraId="63E7D409" w14:textId="77777777" w:rsidR="00364899" w:rsidRPr="00580651" w:rsidRDefault="00364899" w:rsidP="00A90E9E">
      <w:pPr>
        <w:numPr>
          <w:ilvl w:val="0"/>
          <w:numId w:val="63"/>
        </w:numPr>
        <w:spacing w:after="13" w:line="266" w:lineRule="auto"/>
        <w:ind w:right="954" w:hanging="364"/>
        <w:rPr>
          <w:rFonts w:ascii="Avenir Next LT Pro" w:hAnsi="Avenir Next LT Pro" w:cstheme="minorHAnsi"/>
        </w:rPr>
      </w:pPr>
      <w:r w:rsidRPr="00E32E42">
        <w:rPr>
          <w:rFonts w:ascii="Avenir Next LT Pro" w:hAnsi="Avenir Next LT Pro" w:cstheme="minorHAnsi"/>
        </w:rPr>
        <w:t>18 months of one-on-one mentoring</w:t>
      </w:r>
    </w:p>
    <w:p w14:paraId="4FBE3D54" w14:textId="77777777" w:rsidR="00364899" w:rsidRPr="00580651" w:rsidRDefault="00364899" w:rsidP="00A90E9E">
      <w:pPr>
        <w:numPr>
          <w:ilvl w:val="0"/>
          <w:numId w:val="63"/>
        </w:numPr>
        <w:spacing w:after="56" w:line="266" w:lineRule="auto"/>
        <w:ind w:right="954" w:hanging="364"/>
        <w:rPr>
          <w:rFonts w:ascii="Avenir Next LT Pro" w:hAnsi="Avenir Next LT Pro"/>
          <w:color w:val="008367"/>
        </w:rPr>
      </w:pPr>
      <w:r w:rsidRPr="00580651">
        <w:rPr>
          <w:rFonts w:ascii="Avenir Next LT Pro" w:hAnsi="Avenir Next LT Pro"/>
          <w:color w:val="008367"/>
        </w:rPr>
        <w:t>$500 implementation funds for implementation of an evidence-based communications project</w:t>
      </w:r>
    </w:p>
    <w:p w14:paraId="5043941C" w14:textId="280B51BF" w:rsidR="00364899" w:rsidRPr="00580651" w:rsidRDefault="00364899" w:rsidP="00A90E9E">
      <w:pPr>
        <w:numPr>
          <w:ilvl w:val="0"/>
          <w:numId w:val="63"/>
        </w:numPr>
        <w:spacing w:after="56" w:line="266" w:lineRule="auto"/>
        <w:ind w:right="954" w:hanging="364"/>
        <w:rPr>
          <w:rFonts w:ascii="Avenir Next LT Pro" w:hAnsi="Avenir Next LT Pro"/>
          <w:color w:val="008367"/>
        </w:rPr>
      </w:pPr>
      <w:r w:rsidRPr="00580651">
        <w:rPr>
          <w:rFonts w:ascii="Avenir Next LT Pro" w:hAnsi="Avenir Next LT Pro"/>
          <w:color w:val="008367"/>
        </w:rPr>
        <w:t xml:space="preserve">Up to $3,000 in travel funds per mentor/mentee pair for the kick-off meeting </w:t>
      </w:r>
      <w:r w:rsidR="00E32E42" w:rsidRPr="00580651">
        <w:rPr>
          <w:rFonts w:ascii="Avenir Next LT Pro" w:hAnsi="Avenir Next LT Pro"/>
          <w:color w:val="008367"/>
        </w:rPr>
        <w:t>at</w:t>
      </w:r>
      <w:r w:rsidR="006376CA" w:rsidRPr="00580651">
        <w:rPr>
          <w:rFonts w:ascii="Avenir Next LT Pro" w:hAnsi="Avenir Next LT Pro"/>
          <w:color w:val="008367"/>
        </w:rPr>
        <w:t xml:space="preserve"> [facilitating organization]</w:t>
      </w:r>
      <w:r w:rsidRPr="00580651">
        <w:rPr>
          <w:rFonts w:ascii="Avenir Next LT Pro" w:hAnsi="Avenir Next LT Pro"/>
          <w:color w:val="008367"/>
        </w:rPr>
        <w:t xml:space="preserve"> and potential in-person site visits</w:t>
      </w:r>
    </w:p>
    <w:p w14:paraId="4B95D2C8" w14:textId="77777777" w:rsidR="00364899" w:rsidRPr="00E32E42" w:rsidRDefault="00364899" w:rsidP="00A90E9E">
      <w:pPr>
        <w:numPr>
          <w:ilvl w:val="0"/>
          <w:numId w:val="63"/>
        </w:numPr>
        <w:spacing w:after="56" w:line="266" w:lineRule="auto"/>
        <w:ind w:right="954" w:hanging="364"/>
        <w:rPr>
          <w:rFonts w:ascii="Avenir Next LT Pro" w:hAnsi="Avenir Next LT Pro" w:cstheme="minorHAnsi"/>
        </w:rPr>
      </w:pPr>
      <w:r w:rsidRPr="00E32E42">
        <w:rPr>
          <w:rFonts w:ascii="Avenir Next LT Pro" w:hAnsi="Avenir Next LT Pro" w:cstheme="minorHAnsi"/>
        </w:rPr>
        <w:t>Monthly web-based seminars/working meetings on topics relating to communications and translation of evidence-based approaches</w:t>
      </w:r>
    </w:p>
    <w:p w14:paraId="4DC42FFA" w14:textId="40A90A59" w:rsidR="00364899" w:rsidRPr="00E32E42" w:rsidRDefault="00364899" w:rsidP="00A90E9E">
      <w:pPr>
        <w:numPr>
          <w:ilvl w:val="0"/>
          <w:numId w:val="63"/>
        </w:numPr>
        <w:spacing w:after="57" w:line="279" w:lineRule="auto"/>
        <w:ind w:right="954" w:hanging="364"/>
        <w:rPr>
          <w:rFonts w:ascii="Avenir Next LT Pro" w:hAnsi="Avenir Next LT Pro" w:cstheme="minorHAnsi"/>
        </w:rPr>
      </w:pPr>
      <w:r w:rsidRPr="00E32E42">
        <w:rPr>
          <w:rFonts w:ascii="Avenir Next LT Pro" w:hAnsi="Avenir Next LT Pro" w:cstheme="minorHAnsi"/>
        </w:rPr>
        <w:t xml:space="preserve">Reference materials, including free copies of: </w:t>
      </w:r>
      <w:bookmarkStart w:id="196" w:name="_Hlk68101033"/>
      <w:r w:rsidR="00F76D9D" w:rsidRPr="00E32E42">
        <w:rPr>
          <w:rFonts w:ascii="Avenir Next LT Pro" w:hAnsi="Avenir Next LT Pro"/>
        </w:rPr>
        <w:fldChar w:fldCharType="begin"/>
      </w:r>
      <w:r w:rsidR="006376CA" w:rsidRPr="00E32E42">
        <w:rPr>
          <w:rFonts w:ascii="Avenir Next LT Pro" w:hAnsi="Avenir Next LT Pro"/>
        </w:rPr>
        <w:instrText xml:space="preserve">HYPERLINK "https://www.amazon.com/Evidence-Based-Public-Health-Ross-Brownson/dp/0190620935/ref=sr_1_1?dchild=1&amp;keywords=evidence-based+public+health&amp;qid=1617221573&amp;s=books&amp;sr=1-1" \h </w:instrText>
      </w:r>
      <w:r w:rsidR="00F76D9D" w:rsidRPr="00E32E42">
        <w:rPr>
          <w:rFonts w:ascii="Avenir Next LT Pro" w:hAnsi="Avenir Next LT Pro"/>
        </w:rPr>
        <w:fldChar w:fldCharType="separate"/>
      </w:r>
      <w:r w:rsidRPr="00E32E42">
        <w:rPr>
          <w:rFonts w:ascii="Avenir Next LT Pro" w:hAnsi="Avenir Next LT Pro" w:cstheme="minorHAnsi"/>
          <w:i/>
          <w:color w:val="0000FF"/>
          <w:u w:val="single" w:color="0000FF"/>
        </w:rPr>
        <w:t>Evidence-based Public Health</w:t>
      </w:r>
      <w:r w:rsidR="00F76D9D" w:rsidRPr="00E32E42">
        <w:rPr>
          <w:rFonts w:ascii="Avenir Next LT Pro" w:hAnsi="Avenir Next LT Pro" w:cstheme="minorHAnsi"/>
          <w:i/>
          <w:color w:val="0000FF"/>
          <w:u w:val="single" w:color="0000FF"/>
        </w:rPr>
        <w:fldChar w:fldCharType="end"/>
      </w:r>
      <w:hyperlink r:id="rId113">
        <w:r w:rsidRPr="00E32E42">
          <w:rPr>
            <w:rFonts w:ascii="Avenir Next LT Pro" w:hAnsi="Avenir Next LT Pro" w:cstheme="minorHAnsi"/>
          </w:rPr>
          <w:t xml:space="preserve">, </w:t>
        </w:r>
      </w:hyperlink>
      <w:hyperlink r:id="rId114" w:anchor=":~:text=%22The%20Mentee's%20Guide%20inspires%20and,mentee%20in%20this%20evocative%20relationship.">
        <w:r w:rsidRPr="00E32E42">
          <w:rPr>
            <w:rFonts w:ascii="Avenir Next LT Pro" w:hAnsi="Avenir Next LT Pro" w:cstheme="minorHAnsi"/>
            <w:i/>
            <w:color w:val="0000FF"/>
            <w:u w:val="single" w:color="0000FF"/>
          </w:rPr>
          <w:t xml:space="preserve">The Mentee’s Guide: </w:t>
        </w:r>
      </w:hyperlink>
      <w:hyperlink r:id="rId115">
        <w:r w:rsidR="006376CA" w:rsidRPr="00E32E42">
          <w:rPr>
            <w:rFonts w:ascii="Avenir Next LT Pro" w:hAnsi="Avenir Next LT Pro" w:cstheme="minorHAnsi"/>
            <w:i/>
            <w:color w:val="0000FF"/>
            <w:u w:val="single" w:color="0000FF"/>
          </w:rPr>
          <w:t>Making Mentoring Work for You</w:t>
        </w:r>
      </w:hyperlink>
      <w:hyperlink r:id="rId116">
        <w:r w:rsidRPr="00E32E42">
          <w:rPr>
            <w:rFonts w:ascii="Avenir Next LT Pro" w:hAnsi="Avenir Next LT Pro" w:cstheme="minorHAnsi"/>
          </w:rPr>
          <w:t xml:space="preserve">, </w:t>
        </w:r>
      </w:hyperlink>
      <w:hyperlink r:id="rId117">
        <w:r w:rsidRPr="00E32E42">
          <w:rPr>
            <w:rFonts w:ascii="Avenir Next LT Pro" w:hAnsi="Avenir Next LT Pro" w:cstheme="minorHAnsi"/>
            <w:i/>
            <w:color w:val="0000FF"/>
            <w:u w:val="single" w:color="0000FF"/>
          </w:rPr>
          <w:t>Making Health Communication Programs Work</w:t>
        </w:r>
      </w:hyperlink>
      <w:r w:rsidR="00AC7D18">
        <w:rPr>
          <w:rFonts w:ascii="Avenir Next LT Pro" w:hAnsi="Avenir Next LT Pro" w:cstheme="minorHAnsi"/>
          <w:i/>
          <w:color w:val="0000FF"/>
          <w:u w:val="single" w:color="0000FF"/>
        </w:rPr>
        <w:t xml:space="preserve"> (PDF)</w:t>
      </w:r>
      <w:hyperlink r:id="rId118">
        <w:r w:rsidRPr="00E32E42">
          <w:rPr>
            <w:rFonts w:ascii="Avenir Next LT Pro" w:hAnsi="Avenir Next LT Pro" w:cstheme="minorHAnsi"/>
          </w:rPr>
          <w:t xml:space="preserve">, </w:t>
        </w:r>
      </w:hyperlink>
      <w:bookmarkEnd w:id="196"/>
      <w:r w:rsidRPr="00E32E42">
        <w:rPr>
          <w:rFonts w:ascii="Avenir Next LT Pro" w:hAnsi="Avenir Next LT Pro" w:cstheme="minorHAnsi"/>
        </w:rPr>
        <w:t xml:space="preserve">GW Cancer Center’s Communication Trainings for Comprehensive Cancer Control Professionals </w:t>
      </w:r>
      <w:hyperlink r:id="rId119" w:history="1">
        <w:r w:rsidRPr="00E32E42">
          <w:rPr>
            <w:rStyle w:val="Hyperlink"/>
            <w:rFonts w:ascii="Avenir Next LT Pro" w:hAnsi="Avenir Next LT Pro" w:cstheme="minorHAnsi"/>
          </w:rPr>
          <w:t>Guides</w:t>
        </w:r>
      </w:hyperlink>
      <w:r w:rsidRPr="00E32E42">
        <w:rPr>
          <w:rFonts w:ascii="Avenir Next LT Pro" w:hAnsi="Avenir Next LT Pro" w:cstheme="minorHAnsi"/>
        </w:rPr>
        <w:t>, and a mentorship program handbook as well as access to the</w:t>
      </w:r>
      <w:hyperlink r:id="rId120" w:history="1">
        <w:r w:rsidRPr="00E32E42">
          <w:rPr>
            <w:rStyle w:val="Hyperlink"/>
            <w:rFonts w:ascii="Avenir Next LT Pro" w:hAnsi="Avenir Next LT Pro" w:cstheme="minorHAnsi"/>
          </w:rPr>
          <w:t xml:space="preserve"> </w:t>
        </w:r>
        <w:r w:rsidRPr="00E32E42">
          <w:rPr>
            <w:rStyle w:val="Hyperlink"/>
            <w:rFonts w:ascii="Avenir Next LT Pro" w:hAnsi="Avenir Next LT Pro" w:cstheme="minorHAnsi"/>
            <w:bCs/>
            <w:shd w:val="clear" w:color="auto" w:fill="FFFFFF"/>
          </w:rPr>
          <w:t>Making Communication Campaigns Evidence-Based</w:t>
        </w:r>
      </w:hyperlink>
      <w:r w:rsidRPr="00E32E42">
        <w:rPr>
          <w:rStyle w:val="Hyperlink"/>
          <w:rFonts w:ascii="Avenir Next LT Pro" w:hAnsi="Avenir Next LT Pro" w:cstheme="minorHAnsi"/>
          <w:bCs/>
          <w:shd w:val="clear" w:color="auto" w:fill="FFFFFF"/>
        </w:rPr>
        <w:t xml:space="preserve"> </w:t>
      </w:r>
      <w:r w:rsidRPr="00E32E42">
        <w:rPr>
          <w:rFonts w:ascii="Avenir Next LT Pro" w:hAnsi="Avenir Next LT Pro" w:cstheme="minorHAnsi"/>
        </w:rPr>
        <w:t>training</w:t>
      </w:r>
    </w:p>
    <w:p w14:paraId="7A71642E" w14:textId="77777777" w:rsidR="00364899" w:rsidRPr="00E32E42" w:rsidRDefault="00364899" w:rsidP="00A90E9E">
      <w:pPr>
        <w:numPr>
          <w:ilvl w:val="0"/>
          <w:numId w:val="63"/>
        </w:numPr>
        <w:spacing w:after="56" w:line="266" w:lineRule="auto"/>
        <w:ind w:right="954" w:hanging="364"/>
        <w:rPr>
          <w:rFonts w:ascii="Avenir Next LT Pro" w:hAnsi="Avenir Next LT Pro" w:cstheme="minorHAnsi"/>
        </w:rPr>
      </w:pPr>
      <w:r w:rsidRPr="00E32E42">
        <w:rPr>
          <w:rFonts w:ascii="Avenir Next LT Pro" w:hAnsi="Avenir Next LT Pro" w:cstheme="minorHAnsi"/>
        </w:rPr>
        <w:t>A webcam/microphone (if needed) for videoconferencing</w:t>
      </w:r>
    </w:p>
    <w:p w14:paraId="6B1D3B29" w14:textId="77777777" w:rsidR="00364899" w:rsidRPr="00580651" w:rsidRDefault="00364899" w:rsidP="00580651">
      <w:pPr>
        <w:numPr>
          <w:ilvl w:val="0"/>
          <w:numId w:val="63"/>
        </w:numPr>
        <w:spacing w:after="56" w:line="266" w:lineRule="auto"/>
        <w:ind w:right="954" w:hanging="364"/>
        <w:rPr>
          <w:rFonts w:ascii="Avenir Next LT Pro" w:hAnsi="Avenir Next LT Pro"/>
          <w:color w:val="008367"/>
        </w:rPr>
      </w:pPr>
      <w:r w:rsidRPr="00580651">
        <w:rPr>
          <w:rFonts w:ascii="Avenir Next LT Pro" w:hAnsi="Avenir Next LT Pro"/>
          <w:color w:val="008367"/>
        </w:rPr>
        <w:t>Up to $500 in annual membership/registration to the American Public Health Association annual or other national public health conference, if an abstract on your project from the Mentorship Program is accepted for presentation</w:t>
      </w:r>
    </w:p>
    <w:p w14:paraId="5B7376E0" w14:textId="77777777" w:rsidR="00364899" w:rsidRPr="00E32E42" w:rsidRDefault="00364899" w:rsidP="00364899">
      <w:pPr>
        <w:ind w:left="368" w:right="2456" w:hanging="348"/>
        <w:rPr>
          <w:rFonts w:ascii="Avenir Next LT Pro" w:eastAsia="Segoe UI Symbol" w:hAnsi="Avenir Next LT Pro" w:cstheme="minorHAnsi"/>
        </w:rPr>
      </w:pPr>
      <w:r w:rsidRPr="00E32E42">
        <w:rPr>
          <w:rFonts w:ascii="Avenir Next LT Pro" w:hAnsi="Avenir Next LT Pro" w:cstheme="minorHAnsi"/>
        </w:rPr>
        <w:t xml:space="preserve">Mentees enrolled in the program are expected to receive numerous benefits including: </w:t>
      </w:r>
    </w:p>
    <w:p w14:paraId="77A44743" w14:textId="77777777" w:rsidR="00364899" w:rsidRPr="00E32E42" w:rsidRDefault="00364899" w:rsidP="00A90E9E">
      <w:pPr>
        <w:pStyle w:val="ListParagraph"/>
        <w:numPr>
          <w:ilvl w:val="0"/>
          <w:numId w:val="65"/>
        </w:numPr>
        <w:spacing w:after="56" w:line="266" w:lineRule="auto"/>
        <w:ind w:right="2456"/>
        <w:rPr>
          <w:rFonts w:ascii="Avenir Next LT Pro" w:hAnsi="Avenir Next LT Pro" w:cstheme="minorHAnsi"/>
        </w:rPr>
      </w:pPr>
      <w:r w:rsidRPr="00E32E42">
        <w:rPr>
          <w:rFonts w:ascii="Avenir Next LT Pro" w:hAnsi="Avenir Next LT Pro" w:cstheme="minorHAnsi"/>
        </w:rPr>
        <w:t>Development of public health communication competencies and skills</w:t>
      </w:r>
    </w:p>
    <w:p w14:paraId="744ED803" w14:textId="77777777" w:rsidR="00364899" w:rsidRPr="00E32E42" w:rsidRDefault="00364899" w:rsidP="00A90E9E">
      <w:pPr>
        <w:numPr>
          <w:ilvl w:val="0"/>
          <w:numId w:val="63"/>
        </w:numPr>
        <w:spacing w:after="92" w:line="266" w:lineRule="auto"/>
        <w:ind w:right="954" w:hanging="364"/>
        <w:rPr>
          <w:rFonts w:ascii="Avenir Next LT Pro" w:hAnsi="Avenir Next LT Pro" w:cstheme="minorHAnsi"/>
        </w:rPr>
      </w:pPr>
      <w:r w:rsidRPr="00E32E42">
        <w:rPr>
          <w:rFonts w:ascii="Avenir Next LT Pro" w:hAnsi="Avenir Next LT Pro" w:cstheme="minorHAnsi"/>
        </w:rPr>
        <w:lastRenderedPageBreak/>
        <w:t>Increased experience in communication planning, implementation, evaluation and use of evidence to promote cancer screening</w:t>
      </w:r>
    </w:p>
    <w:p w14:paraId="0FC1E2E7" w14:textId="77777777" w:rsidR="00364899" w:rsidRPr="00E32E42" w:rsidRDefault="00364899" w:rsidP="00A90E9E">
      <w:pPr>
        <w:numPr>
          <w:ilvl w:val="0"/>
          <w:numId w:val="63"/>
        </w:numPr>
        <w:spacing w:after="56" w:line="266" w:lineRule="auto"/>
        <w:ind w:right="954" w:hanging="364"/>
        <w:rPr>
          <w:rFonts w:ascii="Avenir Next LT Pro" w:hAnsi="Avenir Next LT Pro" w:cstheme="minorHAnsi"/>
        </w:rPr>
      </w:pPr>
      <w:r w:rsidRPr="00E32E42">
        <w:rPr>
          <w:rFonts w:ascii="Avenir Next LT Pro" w:hAnsi="Avenir Next LT Pro" w:cstheme="minorHAnsi"/>
        </w:rPr>
        <w:t>Completion of a high quality and evidence-based communications campaign in line with state/tribe/territory comprehensive cancer control plan cancer screening goals</w:t>
      </w:r>
    </w:p>
    <w:p w14:paraId="1C2A7C7B" w14:textId="77777777" w:rsidR="00364899" w:rsidRPr="00E32E42" w:rsidRDefault="00364899" w:rsidP="00A90E9E">
      <w:pPr>
        <w:numPr>
          <w:ilvl w:val="0"/>
          <w:numId w:val="63"/>
        </w:numPr>
        <w:spacing w:after="14" w:line="266" w:lineRule="auto"/>
        <w:ind w:right="954" w:hanging="364"/>
        <w:rPr>
          <w:rFonts w:ascii="Avenir Next LT Pro" w:hAnsi="Avenir Next LT Pro" w:cstheme="minorHAnsi"/>
        </w:rPr>
      </w:pPr>
      <w:r w:rsidRPr="00E32E42">
        <w:rPr>
          <w:rFonts w:ascii="Avenir Next LT Pro" w:hAnsi="Avenir Next LT Pro" w:cstheme="minorHAnsi"/>
        </w:rPr>
        <w:t>Intensive guidance, support and access to additional professional development resources</w:t>
      </w:r>
    </w:p>
    <w:p w14:paraId="24F635E1" w14:textId="77777777" w:rsidR="00364899" w:rsidRPr="00E32E42" w:rsidRDefault="00364899" w:rsidP="00A90E9E">
      <w:pPr>
        <w:numPr>
          <w:ilvl w:val="0"/>
          <w:numId w:val="63"/>
        </w:numPr>
        <w:spacing w:after="374" w:line="266" w:lineRule="auto"/>
        <w:ind w:right="954" w:hanging="364"/>
        <w:rPr>
          <w:rFonts w:ascii="Avenir Next LT Pro" w:hAnsi="Avenir Next LT Pro" w:cstheme="minorHAnsi"/>
        </w:rPr>
      </w:pPr>
      <w:r w:rsidRPr="00E32E42">
        <w:rPr>
          <w:rFonts w:ascii="Avenir Next LT Pro" w:hAnsi="Avenir Next LT Pro" w:cstheme="minorHAnsi"/>
        </w:rPr>
        <w:t>New connections to other organizations and professional networks</w:t>
      </w:r>
    </w:p>
    <w:p w14:paraId="147DBF40" w14:textId="77777777" w:rsidR="00364899" w:rsidRPr="00E32E42" w:rsidRDefault="00364899" w:rsidP="00364899">
      <w:pPr>
        <w:ind w:right="954"/>
        <w:rPr>
          <w:rFonts w:ascii="Avenir Next LT Pro" w:hAnsi="Avenir Next LT Pro" w:cstheme="minorHAnsi"/>
        </w:rPr>
      </w:pPr>
      <w:r w:rsidRPr="00E32E42">
        <w:rPr>
          <w:rFonts w:ascii="Avenir Next LT Pro" w:hAnsi="Avenir Next LT Pro" w:cstheme="minorHAnsi"/>
        </w:rPr>
        <w:t xml:space="preserve">A mentee’s organization is expected to receive numerous benefits including: </w:t>
      </w:r>
    </w:p>
    <w:p w14:paraId="371EAACE" w14:textId="77777777" w:rsidR="00364899" w:rsidRPr="00E32E42" w:rsidRDefault="00364899" w:rsidP="00A90E9E">
      <w:pPr>
        <w:numPr>
          <w:ilvl w:val="0"/>
          <w:numId w:val="64"/>
        </w:numPr>
        <w:spacing w:after="13" w:line="266" w:lineRule="auto"/>
        <w:ind w:right="954" w:hanging="380"/>
        <w:rPr>
          <w:rFonts w:ascii="Avenir Next LT Pro" w:hAnsi="Avenir Next LT Pro" w:cstheme="minorHAnsi"/>
        </w:rPr>
      </w:pPr>
      <w:r w:rsidRPr="00E32E42">
        <w:rPr>
          <w:rFonts w:ascii="Avenir Next LT Pro" w:hAnsi="Avenir Next LT Pro" w:cstheme="minorHAnsi"/>
        </w:rPr>
        <w:t>Increased staff skills and capacity in public health communication competencies</w:t>
      </w:r>
    </w:p>
    <w:p w14:paraId="2E8B6F4A"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Completion of a high quality and evidence-based communications campaign in line with comprehensive cancer control program cancer screening goals and scope of work</w:t>
      </w:r>
    </w:p>
    <w:p w14:paraId="3639242E"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Creation of a well-developed literature review/contextual assessment, communication plan, evaluation plan, evaluation report and more for the communications campaign. These documents can be used or adapted for funder reporting requirements</w:t>
      </w:r>
    </w:p>
    <w:p w14:paraId="492DB853" w14:textId="77777777" w:rsidR="00364899" w:rsidRPr="00E32E42" w:rsidRDefault="00364899" w:rsidP="00A90E9E">
      <w:pPr>
        <w:numPr>
          <w:ilvl w:val="0"/>
          <w:numId w:val="64"/>
        </w:numPr>
        <w:spacing w:after="13" w:line="266" w:lineRule="auto"/>
        <w:ind w:right="954" w:hanging="380"/>
        <w:rPr>
          <w:rFonts w:ascii="Avenir Next LT Pro" w:hAnsi="Avenir Next LT Pro" w:cstheme="minorHAnsi"/>
        </w:rPr>
      </w:pPr>
      <w:r w:rsidRPr="00E32E42">
        <w:rPr>
          <w:rFonts w:ascii="Avenir Next LT Pro" w:hAnsi="Avenir Next LT Pro" w:cstheme="minorHAnsi"/>
        </w:rPr>
        <w:t>New connections to other organizations and professional networks</w:t>
      </w:r>
    </w:p>
    <w:p w14:paraId="7A052A28" w14:textId="3DBA6E12" w:rsidR="00364899" w:rsidRPr="00E32E42" w:rsidRDefault="00364899" w:rsidP="00A90E9E">
      <w:pPr>
        <w:numPr>
          <w:ilvl w:val="0"/>
          <w:numId w:val="64"/>
        </w:numPr>
        <w:spacing w:after="369" w:line="266" w:lineRule="auto"/>
        <w:ind w:right="954" w:hanging="380"/>
        <w:rPr>
          <w:rFonts w:ascii="Avenir Next LT Pro" w:hAnsi="Avenir Next LT Pro" w:cstheme="minorHAnsi"/>
        </w:rPr>
      </w:pPr>
      <w:r w:rsidRPr="00E32E42">
        <w:rPr>
          <w:rFonts w:ascii="Avenir Next LT Pro" w:hAnsi="Avenir Next LT Pro" w:cstheme="minorHAnsi"/>
        </w:rPr>
        <w:t xml:space="preserve">Recognition and visibility of work through </w:t>
      </w:r>
      <w:r w:rsidR="006069F4" w:rsidRPr="00E32E42">
        <w:rPr>
          <w:rFonts w:ascii="Avenir Next LT Pro" w:hAnsi="Avenir Next LT Pro" w:cstheme="minorHAnsi"/>
        </w:rPr>
        <w:t xml:space="preserve">the facilitating organization </w:t>
      </w:r>
      <w:r w:rsidRPr="00E32E42">
        <w:rPr>
          <w:rFonts w:ascii="Avenir Next LT Pro" w:hAnsi="Avenir Next LT Pro" w:cstheme="minorHAnsi"/>
        </w:rPr>
        <w:t>and chosen project dissemination outlets (e.g. presentations, article submissions, etc.)</w:t>
      </w:r>
    </w:p>
    <w:p w14:paraId="332F30DA" w14:textId="77777777" w:rsidR="00364899" w:rsidRPr="00E32E42" w:rsidRDefault="00364899" w:rsidP="00364899">
      <w:pPr>
        <w:spacing w:after="46"/>
        <w:ind w:left="15"/>
        <w:rPr>
          <w:rFonts w:ascii="Avenir Next LT Pro" w:hAnsi="Avenir Next LT Pro" w:cstheme="minorHAnsi"/>
        </w:rPr>
      </w:pPr>
      <w:r w:rsidRPr="00E32E42">
        <w:rPr>
          <w:rFonts w:ascii="Avenir Next LT Pro" w:hAnsi="Avenir Next LT Pro" w:cstheme="minorHAnsi"/>
          <w:b/>
          <w:u w:val="single" w:color="000000"/>
        </w:rPr>
        <w:t>What the mentee will be expected to do</w:t>
      </w:r>
      <w:r w:rsidRPr="00E32E42">
        <w:rPr>
          <w:rFonts w:ascii="Avenir Next LT Pro" w:hAnsi="Avenir Next LT Pro" w:cstheme="minorHAnsi"/>
        </w:rPr>
        <w:t xml:space="preserve">: </w:t>
      </w:r>
    </w:p>
    <w:p w14:paraId="3471D976"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 xml:space="preserve">Dedicate a minimum of </w:t>
      </w:r>
      <w:r w:rsidRPr="00E32E42">
        <w:rPr>
          <w:rFonts w:ascii="Avenir Next LT Pro" w:hAnsi="Avenir Next LT Pro" w:cstheme="minorHAnsi"/>
          <w:b/>
        </w:rPr>
        <w:t>15-16 hours monthly</w:t>
      </w:r>
      <w:r w:rsidRPr="00E32E42">
        <w:rPr>
          <w:rFonts w:ascii="Avenir Next LT Pro" w:hAnsi="Avenir Next LT Pro" w:cstheme="minorHAnsi"/>
        </w:rPr>
        <w:t xml:space="preserve"> to the program for </w:t>
      </w:r>
      <w:r w:rsidRPr="00E32E42">
        <w:rPr>
          <w:rFonts w:ascii="Avenir Next LT Pro" w:hAnsi="Avenir Next LT Pro" w:cstheme="minorHAnsi"/>
          <w:b/>
        </w:rPr>
        <w:t>1.5 years</w:t>
      </w:r>
      <w:r w:rsidRPr="00E32E42">
        <w:rPr>
          <w:rFonts w:ascii="Avenir Next LT Pro" w:hAnsi="Avenir Next LT Pro" w:cstheme="minorHAnsi"/>
        </w:rPr>
        <w:t xml:space="preserve"> (approximately 10% of staff time)</w:t>
      </w:r>
    </w:p>
    <w:p w14:paraId="0EB05B89" w14:textId="77777777" w:rsidR="00364899" w:rsidRPr="00E32E42" w:rsidRDefault="00364899" w:rsidP="00A90E9E">
      <w:pPr>
        <w:numPr>
          <w:ilvl w:val="0"/>
          <w:numId w:val="64"/>
        </w:numPr>
        <w:spacing w:after="111" w:line="276" w:lineRule="auto"/>
        <w:ind w:right="954" w:hanging="380"/>
        <w:rPr>
          <w:rFonts w:ascii="Avenir Next LT Pro" w:hAnsi="Avenir Next LT Pro" w:cstheme="minorHAnsi"/>
        </w:rPr>
      </w:pPr>
      <w:r w:rsidRPr="00E32E42">
        <w:rPr>
          <w:rFonts w:ascii="Avenir Next LT Pro" w:hAnsi="Avenir Next LT Pro" w:cstheme="minorHAnsi"/>
          <w:b/>
        </w:rPr>
        <w:t>Mentored project</w:t>
      </w:r>
      <w:r w:rsidRPr="00E32E42">
        <w:rPr>
          <w:rFonts w:ascii="Avenir Next LT Pro" w:hAnsi="Avenir Next LT Pro" w:cstheme="minorHAnsi"/>
        </w:rPr>
        <w:t>: With guidance from your mentor, rigorously plan, implement and begin evaluation and dissemination of an evidence-based communication campaign related to cancer screening. You will develop: a community assessment; project logic model/roadmap; planning and adaptation worksheets; SWOT analysis; implementation plan; communication messages/materials; evaluation plan; dissemination strategy; project summary; and presentation</w:t>
      </w:r>
    </w:p>
    <w:p w14:paraId="1EB45E2E" w14:textId="4A422EE1" w:rsidR="00364899" w:rsidRPr="00E32E42" w:rsidRDefault="00364899" w:rsidP="00A90E9E">
      <w:pPr>
        <w:numPr>
          <w:ilvl w:val="0"/>
          <w:numId w:val="64"/>
        </w:numPr>
        <w:spacing w:after="98" w:line="276" w:lineRule="auto"/>
        <w:ind w:right="954" w:hanging="380"/>
        <w:rPr>
          <w:rFonts w:ascii="Avenir Next LT Pro" w:hAnsi="Avenir Next LT Pro" w:cstheme="minorHAnsi"/>
        </w:rPr>
      </w:pPr>
      <w:r w:rsidRPr="00E32E42">
        <w:rPr>
          <w:rFonts w:ascii="Avenir Next LT Pro" w:hAnsi="Avenir Next LT Pro" w:cstheme="minorHAnsi"/>
          <w:b/>
        </w:rPr>
        <w:t>Meetings</w:t>
      </w:r>
      <w:r w:rsidRPr="00E32E42">
        <w:rPr>
          <w:rFonts w:ascii="Avenir Next LT Pro" w:hAnsi="Avenir Next LT Pro" w:cstheme="minorHAnsi"/>
        </w:rPr>
        <w:t xml:space="preserve">: Attend the two-day in-person kick-off meeting </w:t>
      </w:r>
      <w:r w:rsidR="006069F4" w:rsidRPr="00E32E42">
        <w:rPr>
          <w:rFonts w:ascii="Avenir Next LT Pro" w:hAnsi="Avenir Next LT Pro" w:cstheme="minorHAnsi"/>
        </w:rPr>
        <w:t>at</w:t>
      </w:r>
      <w:r w:rsidR="006376CA" w:rsidRPr="00E32E42">
        <w:rPr>
          <w:rFonts w:ascii="Avenir Next LT Pro" w:hAnsi="Avenir Next LT Pro" w:cstheme="minorHAnsi"/>
        </w:rPr>
        <w:t xml:space="preserve"> [Facilitating Organization</w:t>
      </w:r>
      <w:r w:rsidR="00E32E42" w:rsidRPr="00E32E42">
        <w:rPr>
          <w:rFonts w:ascii="Avenir Next LT Pro" w:hAnsi="Avenir Next LT Pro" w:cstheme="minorHAnsi"/>
        </w:rPr>
        <w:t>] on</w:t>
      </w:r>
      <w:r w:rsidR="006376CA" w:rsidRPr="00E32E42">
        <w:rPr>
          <w:rFonts w:ascii="Avenir Next LT Pro" w:hAnsi="Avenir Next LT Pro" w:cstheme="minorHAnsi"/>
        </w:rPr>
        <w:t xml:space="preserve"> </w:t>
      </w:r>
      <w:r w:rsidR="00E32E42" w:rsidRPr="00E32E42">
        <w:rPr>
          <w:rFonts w:ascii="Avenir Next LT Pro" w:hAnsi="Avenir Next LT Pro" w:cstheme="minorHAnsi"/>
        </w:rPr>
        <w:t>[</w:t>
      </w:r>
      <w:r w:rsidR="006376CA" w:rsidRPr="00E32E42">
        <w:rPr>
          <w:rFonts w:ascii="Avenir Next LT Pro" w:hAnsi="Avenir Next LT Pro" w:cstheme="minorHAnsi"/>
        </w:rPr>
        <w:t>date, month]</w:t>
      </w:r>
      <w:r w:rsidRPr="00E32E42">
        <w:rPr>
          <w:rFonts w:ascii="Avenir Next LT Pro" w:hAnsi="Avenir Next LT Pro" w:cstheme="minorHAnsi"/>
        </w:rPr>
        <w:t>; web-based monthly group meetings via webcam/conference call for the first 1</w:t>
      </w:r>
      <w:r w:rsidR="006069F4" w:rsidRPr="00E32E42">
        <w:rPr>
          <w:rFonts w:ascii="Avenir Next LT Pro" w:hAnsi="Avenir Next LT Pro" w:cstheme="minorHAnsi"/>
        </w:rPr>
        <w:t>1</w:t>
      </w:r>
      <w:r w:rsidRPr="00E32E42">
        <w:rPr>
          <w:rFonts w:ascii="Avenir Next LT Pro" w:hAnsi="Avenir Next LT Pro" w:cstheme="minorHAnsi"/>
        </w:rPr>
        <w:t xml:space="preserve"> months featuring research experts. Take the </w:t>
      </w:r>
      <w:bookmarkStart w:id="197" w:name="_Hlk68101142"/>
      <w:r w:rsidR="00F76D9D" w:rsidRPr="00E32E42">
        <w:fldChar w:fldCharType="begin"/>
      </w:r>
      <w:r w:rsidR="006069F4" w:rsidRPr="00E32E42">
        <w:rPr>
          <w:rFonts w:ascii="Avenir Next LT Pro" w:hAnsi="Avenir Next LT Pro"/>
        </w:rPr>
        <w:instrText>HYPERLINK "https://cme.smhs.gwu.edu/gw-cancer-center-/group/gw-cancer-center"</w:instrText>
      </w:r>
      <w:r w:rsidR="00F76D9D" w:rsidRPr="00E32E42">
        <w:fldChar w:fldCharType="separate"/>
      </w:r>
      <w:r w:rsidRPr="00E32E42">
        <w:rPr>
          <w:rStyle w:val="Hyperlink"/>
          <w:rFonts w:ascii="Avenir Next LT Pro" w:hAnsi="Avenir Next LT Pro" w:cstheme="minorHAnsi"/>
          <w:bCs/>
          <w:shd w:val="clear" w:color="auto" w:fill="FFFFFF"/>
        </w:rPr>
        <w:t>Making Communication Campaigns Evidence-Based</w:t>
      </w:r>
      <w:r w:rsidR="00F76D9D" w:rsidRPr="00E32E42">
        <w:rPr>
          <w:rStyle w:val="Hyperlink"/>
          <w:rFonts w:ascii="Avenir Next LT Pro" w:hAnsi="Avenir Next LT Pro" w:cstheme="minorHAnsi"/>
          <w:bCs/>
          <w:shd w:val="clear" w:color="auto" w:fill="FFFFFF"/>
        </w:rPr>
        <w:fldChar w:fldCharType="end"/>
      </w:r>
      <w:bookmarkEnd w:id="197"/>
      <w:r w:rsidRPr="00E32E42">
        <w:rPr>
          <w:rStyle w:val="Hyperlink"/>
          <w:rFonts w:ascii="Avenir Next LT Pro" w:hAnsi="Avenir Next LT Pro" w:cstheme="minorHAnsi"/>
          <w:bCs/>
          <w:shd w:val="clear" w:color="auto" w:fill="FFFFFF"/>
        </w:rPr>
        <w:t xml:space="preserve"> </w:t>
      </w:r>
      <w:r w:rsidRPr="00E32E42">
        <w:rPr>
          <w:rFonts w:ascii="Avenir Next LT Pro" w:hAnsi="Avenir Next LT Pro" w:cstheme="minorHAnsi"/>
        </w:rPr>
        <w:t>training and read materials in advance, share experiences, and participate in group discussions with other mentor/mentee pairs</w:t>
      </w:r>
    </w:p>
    <w:p w14:paraId="415E6241" w14:textId="05D98B16" w:rsidR="00364899" w:rsidRPr="00E32E42" w:rsidRDefault="00364899" w:rsidP="002F22D1">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b/>
        </w:rPr>
        <w:t>Mentoring relationship</w:t>
      </w:r>
      <w:r w:rsidRPr="00E32E42">
        <w:rPr>
          <w:rFonts w:ascii="Avenir Next LT Pro" w:hAnsi="Avenir Next LT Pro" w:cstheme="minorHAnsi"/>
        </w:rPr>
        <w:t>: Communicate regularly and work with your mentor to achieve communication project goals. Mentors and mentees are encouraged to conduct at least one in-person site visit, when they receive or visit the mentor</w:t>
      </w:r>
    </w:p>
    <w:p w14:paraId="5CEC3CC4" w14:textId="446FFD61" w:rsidR="00364899" w:rsidRPr="00E32E42" w:rsidRDefault="00364899" w:rsidP="00A90E9E">
      <w:pPr>
        <w:numPr>
          <w:ilvl w:val="0"/>
          <w:numId w:val="64"/>
        </w:numPr>
        <w:spacing w:after="82" w:line="266" w:lineRule="auto"/>
        <w:ind w:right="954" w:hanging="380"/>
        <w:rPr>
          <w:rFonts w:ascii="Avenir Next LT Pro" w:hAnsi="Avenir Next LT Pro" w:cstheme="minorHAnsi"/>
        </w:rPr>
      </w:pPr>
      <w:r w:rsidRPr="00E32E42">
        <w:rPr>
          <w:rFonts w:ascii="Avenir Next LT Pro" w:hAnsi="Avenir Next LT Pro" w:cstheme="minorHAnsi"/>
          <w:b/>
        </w:rPr>
        <w:t>Evaluation surveys</w:t>
      </w:r>
      <w:r w:rsidRPr="00E32E42">
        <w:rPr>
          <w:rFonts w:ascii="Avenir Next LT Pro" w:hAnsi="Avenir Next LT Pro" w:cstheme="minorHAnsi"/>
        </w:rPr>
        <w:t xml:space="preserve">: Participate in surveys and quarterly interviews/progress updates with </w:t>
      </w:r>
      <w:r w:rsidR="006069F4" w:rsidRPr="00E32E42">
        <w:rPr>
          <w:rFonts w:ascii="Avenir Next LT Pro" w:hAnsi="Avenir Next LT Pro" w:cstheme="minorHAnsi"/>
        </w:rPr>
        <w:t xml:space="preserve">the facilitating organization </w:t>
      </w:r>
      <w:r w:rsidRPr="00E32E42">
        <w:rPr>
          <w:rFonts w:ascii="Avenir Next LT Pro" w:hAnsi="Avenir Next LT Pro" w:cstheme="minorHAnsi"/>
        </w:rPr>
        <w:t>for program evaluation purposes</w:t>
      </w:r>
    </w:p>
    <w:p w14:paraId="6DE40D48"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b/>
        </w:rPr>
        <w:t>Dissemination</w:t>
      </w:r>
      <w:r w:rsidRPr="00E32E42">
        <w:rPr>
          <w:rFonts w:ascii="Avenir Next LT Pro" w:hAnsi="Avenir Next LT Pro" w:cstheme="minorHAnsi"/>
        </w:rPr>
        <w:t>: Present project to stakeholders.  Choose and initiate next steps for dissemination and/or sustainability</w:t>
      </w:r>
    </w:p>
    <w:p w14:paraId="60DE7A71" w14:textId="46862EC8"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 xml:space="preserve">Communicate all issues and programmatic questions to </w:t>
      </w:r>
      <w:r w:rsidR="006069F4" w:rsidRPr="00E32E42">
        <w:rPr>
          <w:rFonts w:ascii="Avenir Next LT Pro" w:hAnsi="Avenir Next LT Pro" w:cstheme="minorHAnsi"/>
        </w:rPr>
        <w:t>facil</w:t>
      </w:r>
      <w:r w:rsidR="00BF7287" w:rsidRPr="00E32E42">
        <w:rPr>
          <w:rFonts w:ascii="Avenir Next LT Pro" w:hAnsi="Avenir Next LT Pro" w:cstheme="minorHAnsi"/>
        </w:rPr>
        <w:t>itating</w:t>
      </w:r>
      <w:r w:rsidRPr="00E32E42">
        <w:rPr>
          <w:rFonts w:ascii="Avenir Next LT Pro" w:hAnsi="Avenir Next LT Pro" w:cstheme="minorHAnsi"/>
        </w:rPr>
        <w:t xml:space="preserve"> staff as they arise</w:t>
      </w:r>
    </w:p>
    <w:p w14:paraId="520C217C" w14:textId="77777777" w:rsidR="00364899" w:rsidRPr="00E32E42" w:rsidRDefault="00364899" w:rsidP="00364899">
      <w:pPr>
        <w:spacing w:after="46"/>
        <w:ind w:left="15"/>
        <w:rPr>
          <w:rFonts w:ascii="Avenir Next LT Pro" w:hAnsi="Avenir Next LT Pro" w:cstheme="minorHAnsi"/>
        </w:rPr>
      </w:pPr>
      <w:r w:rsidRPr="00E32E42">
        <w:rPr>
          <w:rFonts w:ascii="Avenir Next LT Pro" w:hAnsi="Avenir Next LT Pro" w:cstheme="minorHAnsi"/>
          <w:b/>
        </w:rPr>
        <w:lastRenderedPageBreak/>
        <w:t>Eligible applicants</w:t>
      </w:r>
      <w:r w:rsidRPr="00E32E42">
        <w:rPr>
          <w:rFonts w:ascii="Avenir Next LT Pro" w:hAnsi="Avenir Next LT Pro" w:cstheme="minorHAnsi"/>
        </w:rPr>
        <w:t xml:space="preserve">: </w:t>
      </w:r>
    </w:p>
    <w:p w14:paraId="366D631F" w14:textId="05B98391"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 xml:space="preserve">Work full time at an organization </w:t>
      </w:r>
      <w:r w:rsidR="005677E8" w:rsidRPr="00E32E42">
        <w:rPr>
          <w:rFonts w:ascii="Avenir Next LT Pro" w:hAnsi="Avenir Next LT Pro" w:cstheme="minorHAnsi"/>
        </w:rPr>
        <w:t xml:space="preserve">performing </w:t>
      </w:r>
      <w:r w:rsidRPr="00E32E42">
        <w:rPr>
          <w:rFonts w:ascii="Avenir Next LT Pro" w:hAnsi="Avenir Next LT Pro" w:cstheme="minorHAnsi"/>
        </w:rPr>
        <w:t xml:space="preserve">cancer control or </w:t>
      </w:r>
      <w:r w:rsidR="005677E8" w:rsidRPr="00E32E42">
        <w:rPr>
          <w:rFonts w:ascii="Avenir Next LT Pro" w:hAnsi="Avenir Next LT Pro" w:cstheme="minorHAnsi"/>
        </w:rPr>
        <w:t xml:space="preserve">cancer </w:t>
      </w:r>
      <w:r w:rsidRPr="00E32E42">
        <w:rPr>
          <w:rFonts w:ascii="Avenir Next LT Pro" w:hAnsi="Avenir Next LT Pro" w:cstheme="minorHAnsi"/>
        </w:rPr>
        <w:t>prevention work</w:t>
      </w:r>
    </w:p>
    <w:p w14:paraId="1D806445"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 xml:space="preserve">Are heavily involved with the comprehensive cancer control program or coalition, and in a position to spearhead communication campaign planning and implementation. </w:t>
      </w:r>
      <w:r w:rsidRPr="00E32E42">
        <w:rPr>
          <w:rFonts w:ascii="Avenir Next LT Pro" w:hAnsi="Avenir Next LT Pro" w:cstheme="minorHAnsi"/>
          <w:b/>
        </w:rPr>
        <w:t>Since the time commitment is substantial, the proposed mentored project should align well with the program/coalition’s existing comprehensive cancer control plan screening objectives or communication plan and with the mentee’s regular scope of work.</w:t>
      </w:r>
      <w:r w:rsidRPr="00E32E42">
        <w:rPr>
          <w:rFonts w:ascii="Avenir Next LT Pro" w:hAnsi="Avenir Next LT Pro" w:cstheme="minorHAnsi"/>
        </w:rPr>
        <w:t xml:space="preserve"> The mentee must have support from his/her supervisor and organization and memorandum of understanding (MOU) with key partners who will be involved in the communication campaign. For example, if you want to market the regional mobile mammography service, mentees must submit a MOU from them</w:t>
      </w:r>
    </w:p>
    <w:p w14:paraId="619373E5"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Have at least one to two years of public health work experience</w:t>
      </w:r>
    </w:p>
    <w:p w14:paraId="70D2074F" w14:textId="77777777" w:rsidR="00364899" w:rsidRPr="00E32E42" w:rsidRDefault="00364899" w:rsidP="00A90E9E">
      <w:pPr>
        <w:numPr>
          <w:ilvl w:val="0"/>
          <w:numId w:val="64"/>
        </w:numPr>
        <w:spacing w:after="115" w:line="266" w:lineRule="auto"/>
        <w:ind w:right="954" w:hanging="380"/>
        <w:rPr>
          <w:rFonts w:ascii="Avenir Next LT Pro" w:hAnsi="Avenir Next LT Pro" w:cstheme="minorHAnsi"/>
        </w:rPr>
      </w:pPr>
      <w:r w:rsidRPr="00E32E42">
        <w:rPr>
          <w:rFonts w:ascii="Avenir Next LT Pro" w:hAnsi="Avenir Next LT Pro" w:cstheme="minorHAnsi"/>
        </w:rPr>
        <w:t>Show strong motivation and initiative for doing rigorous work, and for learning and improving upon professional knowledge and skill gaps in communications/evidence-base translation</w:t>
      </w:r>
    </w:p>
    <w:p w14:paraId="446F49DA" w14:textId="77777777" w:rsidR="00364899" w:rsidRPr="00E32E42" w:rsidRDefault="00364899" w:rsidP="00A90E9E">
      <w:pPr>
        <w:numPr>
          <w:ilvl w:val="0"/>
          <w:numId w:val="64"/>
        </w:numPr>
        <w:spacing w:after="169" w:line="266" w:lineRule="auto"/>
        <w:ind w:right="954" w:hanging="380"/>
        <w:rPr>
          <w:rFonts w:ascii="Avenir Next LT Pro" w:hAnsi="Avenir Next LT Pro" w:cstheme="minorHAnsi"/>
        </w:rPr>
      </w:pPr>
      <w:r w:rsidRPr="00E32E42">
        <w:rPr>
          <w:rFonts w:ascii="Avenir Next LT Pro" w:hAnsi="Avenir Next LT Pro" w:cstheme="minorHAnsi"/>
        </w:rPr>
        <w:t>Are accessible and able to participate in program activities for the next 18 months (i.e. no plans for retiring, moving out of the country, or changing careers)</w:t>
      </w:r>
    </w:p>
    <w:p w14:paraId="7C70F640" w14:textId="77777777" w:rsidR="00364899" w:rsidRPr="00E32E42" w:rsidRDefault="00364899" w:rsidP="00364899">
      <w:pPr>
        <w:spacing w:after="19"/>
        <w:ind w:left="15"/>
        <w:rPr>
          <w:rFonts w:ascii="Avenir Next LT Pro" w:hAnsi="Avenir Next LT Pro" w:cstheme="minorHAnsi"/>
        </w:rPr>
      </w:pPr>
      <w:r w:rsidRPr="00E32E42">
        <w:rPr>
          <w:rFonts w:ascii="Avenir Next LT Pro" w:hAnsi="Avenir Next LT Pro" w:cstheme="minorHAnsi"/>
          <w:b/>
          <w:u w:val="single" w:color="000000"/>
        </w:rPr>
        <w:t>How applicants will be selected</w:t>
      </w:r>
      <w:r w:rsidRPr="00E32E42">
        <w:rPr>
          <w:rFonts w:ascii="Avenir Next LT Pro" w:hAnsi="Avenir Next LT Pro" w:cstheme="minorHAnsi"/>
        </w:rPr>
        <w:t xml:space="preserve">: </w:t>
      </w:r>
    </w:p>
    <w:p w14:paraId="14A3EF16" w14:textId="0BAFEFBD" w:rsidR="00364899" w:rsidRPr="00E32E42" w:rsidRDefault="00364899" w:rsidP="00364899">
      <w:pPr>
        <w:ind w:right="954"/>
        <w:rPr>
          <w:rFonts w:ascii="Avenir Next LT Pro" w:hAnsi="Avenir Next LT Pro" w:cstheme="minorHAnsi"/>
        </w:rPr>
      </w:pPr>
      <w:r w:rsidRPr="00E32E42">
        <w:rPr>
          <w:rFonts w:ascii="Avenir Next LT Pro" w:hAnsi="Avenir Next LT Pro" w:cstheme="minorHAnsi"/>
        </w:rPr>
        <w:t xml:space="preserve">Up to five mentees will be selected for the Mentorship Program based on a mix of the following criteria: </w:t>
      </w:r>
    </w:p>
    <w:p w14:paraId="7017DFF4" w14:textId="753AE45A"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 xml:space="preserve">Individual and organizational level of motivation, support and commitment to professional development and </w:t>
      </w:r>
      <w:r w:rsidR="00840DF6" w:rsidRPr="00E32E42">
        <w:rPr>
          <w:rFonts w:ascii="Avenir Next LT Pro" w:hAnsi="Avenir Next LT Pro" w:cstheme="minorHAnsi"/>
        </w:rPr>
        <w:t>high-quality</w:t>
      </w:r>
      <w:r w:rsidRPr="00E32E42">
        <w:rPr>
          <w:rFonts w:ascii="Avenir Next LT Pro" w:hAnsi="Avenir Next LT Pro" w:cstheme="minorHAnsi"/>
        </w:rPr>
        <w:t xml:space="preserve"> project completion</w:t>
      </w:r>
    </w:p>
    <w:p w14:paraId="5EF77FFC" w14:textId="77777777" w:rsidR="00364899" w:rsidRPr="00E32E42" w:rsidRDefault="00364899" w:rsidP="00A90E9E">
      <w:pPr>
        <w:numPr>
          <w:ilvl w:val="0"/>
          <w:numId w:val="64"/>
        </w:numPr>
        <w:spacing w:after="56" w:line="266" w:lineRule="auto"/>
        <w:ind w:right="954" w:hanging="380"/>
        <w:rPr>
          <w:rFonts w:ascii="Avenir Next LT Pro" w:hAnsi="Avenir Next LT Pro" w:cstheme="minorHAnsi"/>
        </w:rPr>
      </w:pPr>
      <w:r w:rsidRPr="00E32E42">
        <w:rPr>
          <w:rFonts w:ascii="Avenir Next LT Pro" w:hAnsi="Avenir Next LT Pro" w:cstheme="minorHAnsi"/>
        </w:rPr>
        <w:t>Quality and feasibility of project proposal given the timeline and organizational context and resources</w:t>
      </w:r>
    </w:p>
    <w:p w14:paraId="57F5D990" w14:textId="77777777" w:rsidR="00364899" w:rsidRPr="00E32E42" w:rsidRDefault="00364899" w:rsidP="00A90E9E">
      <w:pPr>
        <w:numPr>
          <w:ilvl w:val="0"/>
          <w:numId w:val="64"/>
        </w:numPr>
        <w:spacing w:after="148" w:line="266" w:lineRule="auto"/>
        <w:ind w:right="954" w:hanging="380"/>
        <w:rPr>
          <w:rFonts w:ascii="Avenir Next LT Pro" w:hAnsi="Avenir Next LT Pro" w:cstheme="minorHAnsi"/>
        </w:rPr>
      </w:pPr>
      <w:r w:rsidRPr="00E32E42">
        <w:rPr>
          <w:rFonts w:ascii="Avenir Next LT Pro" w:hAnsi="Avenir Next LT Pro" w:cstheme="minorHAnsi"/>
        </w:rPr>
        <w:t>Fit of the proposed competencies and project topic with experience among the mentor cohort</w:t>
      </w:r>
    </w:p>
    <w:p w14:paraId="0DA83C30" w14:textId="77777777" w:rsidR="00364899" w:rsidRPr="00E32E42" w:rsidRDefault="00364899" w:rsidP="00364899">
      <w:pPr>
        <w:spacing w:after="19"/>
        <w:ind w:left="15"/>
        <w:rPr>
          <w:rFonts w:ascii="Avenir Next LT Pro" w:hAnsi="Avenir Next LT Pro" w:cstheme="minorHAnsi"/>
        </w:rPr>
      </w:pPr>
      <w:r w:rsidRPr="00E32E42">
        <w:rPr>
          <w:rFonts w:ascii="Avenir Next LT Pro" w:hAnsi="Avenir Next LT Pro" w:cstheme="minorHAnsi"/>
          <w:b/>
          <w:u w:val="single" w:color="000000"/>
        </w:rPr>
        <w:t>Application checklist</w:t>
      </w:r>
      <w:r w:rsidRPr="00E32E42">
        <w:rPr>
          <w:rFonts w:ascii="Avenir Next LT Pro" w:hAnsi="Avenir Next LT Pro" w:cstheme="minorHAnsi"/>
        </w:rPr>
        <w:t xml:space="preserve">: </w:t>
      </w:r>
    </w:p>
    <w:p w14:paraId="0A19ACDF" w14:textId="77777777" w:rsidR="00364899" w:rsidRPr="00E32E42" w:rsidRDefault="00364899" w:rsidP="00364899">
      <w:pPr>
        <w:spacing w:after="28"/>
        <w:ind w:left="750" w:right="954"/>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Mentee Application form</w:t>
      </w:r>
    </w:p>
    <w:p w14:paraId="160999AB" w14:textId="77777777" w:rsidR="00364899" w:rsidRPr="00E32E42" w:rsidRDefault="00364899" w:rsidP="00364899">
      <w:pPr>
        <w:spacing w:after="27"/>
        <w:ind w:left="750" w:right="954"/>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Completed Core Competencies for Public Health Professionals self-assessment</w:t>
      </w:r>
    </w:p>
    <w:p w14:paraId="0958E082" w14:textId="77777777" w:rsidR="00364899" w:rsidRPr="00E32E42" w:rsidRDefault="00364899" w:rsidP="00364899">
      <w:pPr>
        <w:spacing w:after="14"/>
        <w:ind w:left="750" w:right="954"/>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Curriculum Vitae or resume</w:t>
      </w:r>
    </w:p>
    <w:p w14:paraId="31A99539" w14:textId="77777777" w:rsidR="00364899" w:rsidRPr="00E32E42" w:rsidRDefault="00364899" w:rsidP="00364899">
      <w:pPr>
        <w:spacing w:after="0"/>
        <w:ind w:left="750" w:right="954"/>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Supervisor Information Form </w:t>
      </w:r>
    </w:p>
    <w:p w14:paraId="51CE75CF" w14:textId="77777777" w:rsidR="00364899" w:rsidRPr="00E32E42" w:rsidRDefault="00364899" w:rsidP="00364899">
      <w:pPr>
        <w:spacing w:after="0"/>
        <w:ind w:left="750" w:right="954"/>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Supervisor letter of support (submitted separately by email by supervisor or as part of your application packet)</w:t>
      </w:r>
    </w:p>
    <w:p w14:paraId="6EC3079D" w14:textId="77777777" w:rsidR="00840DF6" w:rsidRDefault="00364899" w:rsidP="00840DF6">
      <w:pPr>
        <w:spacing w:after="388"/>
        <w:ind w:left="736"/>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w:t>
      </w:r>
      <w:r w:rsidRPr="00580651">
        <w:rPr>
          <w:rFonts w:ascii="Avenir Next LT Pro" w:hAnsi="Avenir Next LT Pro"/>
          <w:color w:val="008367"/>
        </w:rPr>
        <w:t>Stakeholder</w:t>
      </w:r>
      <w:r w:rsidRPr="00E32E42">
        <w:rPr>
          <w:rFonts w:ascii="Avenir Next LT Pro" w:hAnsi="Avenir Next LT Pro" w:cstheme="minorHAnsi"/>
        </w:rPr>
        <w:t xml:space="preserve"> </w:t>
      </w:r>
      <w:r w:rsidRPr="00580651">
        <w:rPr>
          <w:rFonts w:ascii="Avenir Next LT Pro" w:hAnsi="Avenir Next LT Pro"/>
          <w:color w:val="008367"/>
        </w:rPr>
        <w:t>MOUs</w:t>
      </w:r>
    </w:p>
    <w:p w14:paraId="7344E6C1" w14:textId="00E1BAAC" w:rsidR="00364899" w:rsidRPr="00E32E42" w:rsidRDefault="00364899" w:rsidP="00840DF6">
      <w:pPr>
        <w:spacing w:after="388"/>
        <w:rPr>
          <w:rFonts w:ascii="Avenir Next LT Pro" w:hAnsi="Avenir Next LT Pro" w:cstheme="minorHAnsi"/>
        </w:rPr>
      </w:pPr>
      <w:r w:rsidRPr="00E32E42">
        <w:rPr>
          <w:rFonts w:ascii="Avenir Next LT Pro" w:hAnsi="Avenir Next LT Pro" w:cstheme="minorHAnsi"/>
          <w:b/>
        </w:rPr>
        <w:t xml:space="preserve">Applications are accepted on a rolling basis until </w:t>
      </w:r>
      <w:r w:rsidR="00261247" w:rsidRPr="00E32E42">
        <w:rPr>
          <w:rFonts w:ascii="Avenir Next LT Pro" w:hAnsi="Avenir Next LT Pro" w:cstheme="minorHAnsi"/>
          <w:b/>
        </w:rPr>
        <w:t>[insert submission date]</w:t>
      </w:r>
      <w:r w:rsidRPr="00E32E42">
        <w:rPr>
          <w:rFonts w:ascii="Avenir Next LT Pro" w:hAnsi="Avenir Next LT Pro" w:cstheme="minorHAnsi"/>
          <w:b/>
        </w:rPr>
        <w:t>.</w:t>
      </w:r>
      <w:r w:rsidRPr="00E32E42">
        <w:rPr>
          <w:rFonts w:ascii="Avenir Next LT Pro" w:hAnsi="Avenir Next LT Pro" w:cstheme="minorHAnsi"/>
        </w:rPr>
        <w:t xml:space="preserve"> To submit your application, please email all documents to </w:t>
      </w:r>
      <w:r w:rsidR="002F22D1" w:rsidRPr="00E32E42">
        <w:rPr>
          <w:rFonts w:ascii="Avenir Next LT Pro" w:hAnsi="Avenir Next LT Pro" w:cstheme="minorHAnsi"/>
        </w:rPr>
        <w:t>[</w:t>
      </w:r>
      <w:r w:rsidR="00E32E42" w:rsidRPr="00E32E42">
        <w:rPr>
          <w:rFonts w:ascii="Avenir Next LT Pro" w:hAnsi="Avenir Next LT Pro" w:cstheme="minorHAnsi"/>
        </w:rPr>
        <w:t>receiving email address</w:t>
      </w:r>
      <w:r w:rsidR="002F22D1" w:rsidRPr="00E32E42">
        <w:rPr>
          <w:rFonts w:ascii="Avenir Next LT Pro" w:hAnsi="Avenir Next LT Pro" w:cstheme="minorHAnsi"/>
        </w:rPr>
        <w:t>]</w:t>
      </w:r>
      <w:r w:rsidRPr="00E32E42">
        <w:rPr>
          <w:rFonts w:ascii="Avenir Next LT Pro" w:hAnsi="Avenir Next LT Pro" w:cstheme="minorHAnsi"/>
        </w:rPr>
        <w:t xml:space="preserve"> with the subject line “Mentee Application.”  </w:t>
      </w:r>
    </w:p>
    <w:p w14:paraId="35556CD4" w14:textId="776A455B" w:rsidR="00364899" w:rsidRPr="00E32E42" w:rsidRDefault="00364899" w:rsidP="00364899">
      <w:pPr>
        <w:spacing w:after="0" w:line="277" w:lineRule="auto"/>
        <w:ind w:left="32" w:right="1447"/>
        <w:rPr>
          <w:rFonts w:ascii="Avenir Next LT Pro" w:hAnsi="Avenir Next LT Pro" w:cstheme="minorHAnsi"/>
        </w:rPr>
      </w:pPr>
      <w:r w:rsidRPr="00E32E42">
        <w:rPr>
          <w:rFonts w:ascii="Avenir Next LT Pro" w:hAnsi="Avenir Next LT Pro" w:cstheme="minorHAnsi"/>
        </w:rPr>
        <w:t xml:space="preserve">Thank you for taking the time to complete this application. You should receive an acknowledgment e-mail that your application has been received within two business days. The </w:t>
      </w:r>
      <w:r w:rsidR="002F22D1" w:rsidRPr="00E32E42">
        <w:rPr>
          <w:rFonts w:ascii="Avenir Next LT Pro" w:hAnsi="Avenir Next LT Pro" w:cstheme="minorHAnsi"/>
        </w:rPr>
        <w:t xml:space="preserve">[facilitating organization] </w:t>
      </w:r>
      <w:r w:rsidRPr="00E32E42">
        <w:rPr>
          <w:rFonts w:ascii="Avenir Next LT Pro" w:hAnsi="Avenir Next LT Pro" w:cstheme="minorHAnsi"/>
        </w:rPr>
        <w:t>will carefully review you</w:t>
      </w:r>
      <w:r w:rsidR="002F22D1" w:rsidRPr="00E32E42">
        <w:rPr>
          <w:rFonts w:ascii="Avenir Next LT Pro" w:hAnsi="Avenir Next LT Pro" w:cstheme="minorHAnsi"/>
        </w:rPr>
        <w:t>r</w:t>
      </w:r>
      <w:r w:rsidRPr="00E32E42">
        <w:rPr>
          <w:rFonts w:ascii="Avenir Next LT Pro" w:hAnsi="Avenir Next LT Pro" w:cstheme="minorHAnsi"/>
        </w:rPr>
        <w:t xml:space="preserve"> application and supporting materials </w:t>
      </w:r>
      <w:r w:rsidRPr="00E32E42">
        <w:rPr>
          <w:rFonts w:ascii="Avenir Next LT Pro" w:hAnsi="Avenir Next LT Pro" w:cstheme="minorHAnsi"/>
        </w:rPr>
        <w:lastRenderedPageBreak/>
        <w:t>and send a notification e-mail once a decision is made regarding your acceptance and mentor match in</w:t>
      </w:r>
      <w:r w:rsidR="002F22D1" w:rsidRPr="00E32E42">
        <w:rPr>
          <w:rFonts w:ascii="Avenir Next LT Pro" w:hAnsi="Avenir Next LT Pro" w:cstheme="minorHAnsi"/>
        </w:rPr>
        <w:t xml:space="preserve"> [month]</w:t>
      </w:r>
      <w:r w:rsidRPr="00E32E42">
        <w:rPr>
          <w:rFonts w:ascii="Avenir Next LT Pro" w:hAnsi="Avenir Next LT Pro" w:cstheme="minorHAnsi"/>
        </w:rPr>
        <w:t xml:space="preserve">. In the interim, feel free to contact us with questions or updates at </w:t>
      </w:r>
      <w:r w:rsidR="005677E8" w:rsidRPr="00E32E42">
        <w:rPr>
          <w:rFonts w:ascii="Avenir Next LT Pro" w:hAnsi="Avenir Next LT Pro" w:cstheme="minorHAnsi"/>
        </w:rPr>
        <w:t>[</w:t>
      </w:r>
      <w:r w:rsidR="00E32E42" w:rsidRPr="00E32E42">
        <w:rPr>
          <w:rFonts w:ascii="Avenir Next LT Pro" w:hAnsi="Avenir Next LT Pro" w:cstheme="minorHAnsi"/>
        </w:rPr>
        <w:t>receiving email address</w:t>
      </w:r>
      <w:r w:rsidR="005677E8" w:rsidRPr="00E32E42">
        <w:rPr>
          <w:rFonts w:ascii="Avenir Next LT Pro" w:hAnsi="Avenir Next LT Pro" w:cstheme="minorHAnsi"/>
        </w:rPr>
        <w:t>]</w:t>
      </w:r>
      <w:r w:rsidR="00E32E42" w:rsidRPr="00E32E42">
        <w:rPr>
          <w:rFonts w:ascii="Avenir Next LT Pro" w:hAnsi="Avenir Next LT Pro" w:cstheme="minorHAnsi"/>
        </w:rPr>
        <w:t>.</w:t>
      </w:r>
    </w:p>
    <w:p w14:paraId="5133C156" w14:textId="77777777" w:rsidR="005677E8" w:rsidRPr="00E32E42" w:rsidRDefault="00364899" w:rsidP="002F22D1">
      <w:pPr>
        <w:pStyle w:val="Heading2"/>
        <w:rPr>
          <w:rFonts w:ascii="Avenir Next LT Pro" w:hAnsi="Avenir Next LT Pro" w:cstheme="minorHAnsi"/>
          <w:sz w:val="22"/>
          <w:szCs w:val="22"/>
        </w:rPr>
      </w:pPr>
      <w:bookmarkStart w:id="198" w:name="_Sample_Mentee_Application_1"/>
      <w:bookmarkStart w:id="199" w:name="_Toc70406847"/>
      <w:bookmarkEnd w:id="198"/>
      <w:r w:rsidRPr="00E32E42">
        <w:rPr>
          <w:rFonts w:ascii="Avenir Next LT Pro" w:hAnsi="Avenir Next LT Pro" w:cstheme="minorHAnsi"/>
          <w:sz w:val="22"/>
          <w:szCs w:val="22"/>
        </w:rPr>
        <w:t xml:space="preserve">Sample Mentee Application </w:t>
      </w:r>
      <w:r w:rsidR="00820D67" w:rsidRPr="00E32E42">
        <w:rPr>
          <w:rFonts w:ascii="Avenir Next LT Pro" w:hAnsi="Avenir Next LT Pro" w:cstheme="minorHAnsi"/>
          <w:sz w:val="22"/>
          <w:szCs w:val="22"/>
        </w:rPr>
        <w:t>Form</w:t>
      </w:r>
      <w:bookmarkEnd w:id="199"/>
    </w:p>
    <w:p w14:paraId="25646A70" w14:textId="77777777" w:rsidR="002F22D1" w:rsidRPr="00E32E42" w:rsidRDefault="002F22D1" w:rsidP="002F22D1">
      <w:pPr>
        <w:rPr>
          <w:rFonts w:ascii="Avenir Next LT Pro" w:hAnsi="Avenir Next LT Pro"/>
        </w:rPr>
      </w:pPr>
    </w:p>
    <w:p w14:paraId="31F21BC3" w14:textId="77369761" w:rsidR="005677E8" w:rsidRPr="00E32E42" w:rsidRDefault="006069F4" w:rsidP="00E67EC4">
      <w:pPr>
        <w:spacing w:after="0"/>
        <w:jc w:val="center"/>
        <w:rPr>
          <w:rFonts w:ascii="Avenir Next LT Pro" w:hAnsi="Avenir Next LT Pro" w:cstheme="minorHAnsi"/>
          <w:shd w:val="clear" w:color="auto" w:fill="FFFFFF"/>
        </w:rPr>
      </w:pPr>
      <w:r w:rsidRPr="00E32E42">
        <w:rPr>
          <w:rFonts w:ascii="Avenir Next LT Pro" w:hAnsi="Avenir Next LT Pro" w:cstheme="minorHAnsi"/>
          <w:shd w:val="clear" w:color="auto" w:fill="FFFFFF"/>
        </w:rPr>
        <w:t>[</w:t>
      </w:r>
      <w:r w:rsidR="00E67EC4" w:rsidRPr="00E32E42">
        <w:rPr>
          <w:rFonts w:ascii="Avenir Next LT Pro" w:hAnsi="Avenir Next LT Pro" w:cstheme="minorHAnsi"/>
          <w:shd w:val="clear" w:color="auto" w:fill="FFFFFF"/>
        </w:rPr>
        <w:t>I</w:t>
      </w:r>
      <w:r w:rsidR="005677E8" w:rsidRPr="00E32E42">
        <w:rPr>
          <w:rFonts w:ascii="Avenir Next LT Pro" w:hAnsi="Avenir Next LT Pro" w:cstheme="minorHAnsi"/>
          <w:shd w:val="clear" w:color="auto" w:fill="FFFFFF"/>
        </w:rPr>
        <w:t>nsert Facilitating Organization Logo]</w:t>
      </w:r>
    </w:p>
    <w:p w14:paraId="61C8EC93" w14:textId="2A204B8A" w:rsidR="00364899" w:rsidRPr="00E32E42" w:rsidRDefault="00364899" w:rsidP="00364899">
      <w:pPr>
        <w:spacing w:after="0"/>
        <w:jc w:val="center"/>
        <w:rPr>
          <w:rFonts w:ascii="Avenir Next LT Pro" w:hAnsi="Avenir Next LT Pro" w:cstheme="minorHAnsi"/>
          <w:b/>
          <w:shd w:val="clear" w:color="auto" w:fill="FFFFFF"/>
        </w:rPr>
      </w:pPr>
      <w:r w:rsidRPr="00E32E42">
        <w:rPr>
          <w:rFonts w:ascii="Avenir Next LT Pro" w:hAnsi="Avenir Next LT Pro" w:cstheme="minorHAnsi"/>
          <w:b/>
          <w:shd w:val="clear" w:color="auto" w:fill="FFFFFF"/>
        </w:rPr>
        <w:t xml:space="preserve">Comprehensive Cancer Control Mentorship Program </w:t>
      </w:r>
    </w:p>
    <w:p w14:paraId="7428A39B" w14:textId="77777777" w:rsidR="00364899" w:rsidRPr="00E32E42" w:rsidRDefault="00364899" w:rsidP="00364899">
      <w:pPr>
        <w:spacing w:after="0"/>
        <w:jc w:val="center"/>
        <w:rPr>
          <w:rFonts w:ascii="Avenir Next LT Pro" w:hAnsi="Avenir Next LT Pro" w:cstheme="minorHAnsi"/>
          <w:b/>
          <w:shd w:val="clear" w:color="auto" w:fill="FFFFFF"/>
        </w:rPr>
      </w:pPr>
      <w:r w:rsidRPr="00E32E42">
        <w:rPr>
          <w:rFonts w:ascii="Avenir Next LT Pro" w:hAnsi="Avenir Next LT Pro" w:cstheme="minorHAnsi"/>
          <w:b/>
          <w:shd w:val="clear" w:color="auto" w:fill="FFFFFF"/>
        </w:rPr>
        <w:t>Mentee Application Form</w:t>
      </w:r>
    </w:p>
    <w:p w14:paraId="56197A34" w14:textId="77777777" w:rsidR="00364899" w:rsidRPr="00E32E42" w:rsidRDefault="00364899" w:rsidP="00364899">
      <w:pPr>
        <w:ind w:left="360" w:hanging="360"/>
        <w:rPr>
          <w:rFonts w:ascii="Avenir Next LT Pro" w:hAnsi="Avenir Next LT Pro" w:cstheme="minorHAnsi"/>
          <w:shd w:val="clear" w:color="auto" w:fill="FFFFFF"/>
        </w:rPr>
      </w:pPr>
      <w:r w:rsidRPr="00E32E42">
        <w:rPr>
          <w:rFonts w:ascii="Avenir Next LT Pro" w:hAnsi="Avenir Next LT Pro" w:cstheme="minorHAnsi"/>
          <w:b/>
          <w:shd w:val="clear" w:color="auto" w:fill="FFFFFF"/>
        </w:rPr>
        <w:t>Section 1: Mentee Background</w:t>
      </w:r>
    </w:p>
    <w:p w14:paraId="2A71F156"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70443EEA" w14:textId="19BEAA61"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Salutation: </w:t>
      </w:r>
      <w:sdt>
        <w:sdtPr>
          <w:rPr>
            <w:rFonts w:ascii="Avenir Next LT Pro" w:hAnsi="Avenir Next LT Pro" w:cstheme="minorHAnsi"/>
            <w:shd w:val="clear" w:color="auto" w:fill="FFFFFF"/>
          </w:rPr>
          <w:id w:val="1666668243"/>
          <w:placeholder>
            <w:docPart w:val="0D38473C55CE457A8506C8F666895337"/>
          </w:placeholder>
          <w:showingPlcHdr/>
        </w:sdtPr>
        <w:sdtEndPr/>
        <w:sdtContent>
          <w:r w:rsidRPr="00E32E42">
            <w:rPr>
              <w:rStyle w:val="PlaceholderText"/>
              <w:rFonts w:ascii="Avenir Next LT Pro" w:hAnsi="Avenir Next LT Pro" w:cstheme="minorHAnsi"/>
            </w:rPr>
            <w:t>Click or tap here to enter text.</w:t>
          </w:r>
        </w:sdtContent>
      </w:sdt>
    </w:p>
    <w:p w14:paraId="052E8C93"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65D396BA" w14:textId="7415367E"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First and last name: </w:t>
      </w:r>
      <w:sdt>
        <w:sdtPr>
          <w:rPr>
            <w:rFonts w:ascii="Avenir Next LT Pro" w:hAnsi="Avenir Next LT Pro" w:cstheme="minorHAnsi"/>
            <w:shd w:val="clear" w:color="auto" w:fill="FFFFFF"/>
          </w:rPr>
          <w:id w:val="1710214034"/>
          <w:placeholder>
            <w:docPart w:val="4AFD88EF18314B378673E31EDDEF342F"/>
          </w:placeholder>
          <w:showingPlcHdr/>
        </w:sdtPr>
        <w:sdtEndPr/>
        <w:sdtContent>
          <w:r w:rsidRPr="00E32E42">
            <w:rPr>
              <w:rStyle w:val="PlaceholderText"/>
              <w:rFonts w:ascii="Avenir Next LT Pro" w:hAnsi="Avenir Next LT Pro" w:cstheme="minorHAnsi"/>
            </w:rPr>
            <w:t>Click or tap here to enter text.</w:t>
          </w:r>
        </w:sdtContent>
      </w:sdt>
    </w:p>
    <w:p w14:paraId="014A47AC"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19AC4CC1" w14:textId="56A6725B"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Credentials: </w:t>
      </w:r>
      <w:sdt>
        <w:sdtPr>
          <w:rPr>
            <w:rFonts w:ascii="Avenir Next LT Pro" w:hAnsi="Avenir Next LT Pro" w:cstheme="minorHAnsi"/>
            <w:shd w:val="clear" w:color="auto" w:fill="FFFFFF"/>
          </w:rPr>
          <w:id w:val="-166096317"/>
          <w:placeholder>
            <w:docPart w:val="424551A4FC864DAB9A0315F231677CD7"/>
          </w:placeholder>
          <w:showingPlcHdr/>
        </w:sdtPr>
        <w:sdtEndPr/>
        <w:sdtContent>
          <w:r w:rsidRPr="00E32E42">
            <w:rPr>
              <w:rStyle w:val="PlaceholderText"/>
              <w:rFonts w:ascii="Avenir Next LT Pro" w:hAnsi="Avenir Next LT Pro" w:cstheme="minorHAnsi"/>
            </w:rPr>
            <w:t>Click or tap here to enter text.</w:t>
          </w:r>
        </w:sdtContent>
      </w:sdt>
    </w:p>
    <w:p w14:paraId="02095598"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3B256027" w14:textId="20A98A1F"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E-mail address: </w:t>
      </w:r>
      <w:sdt>
        <w:sdtPr>
          <w:rPr>
            <w:rFonts w:ascii="Avenir Next LT Pro" w:hAnsi="Avenir Next LT Pro" w:cstheme="minorHAnsi"/>
            <w:shd w:val="clear" w:color="auto" w:fill="FFFFFF"/>
          </w:rPr>
          <w:id w:val="-348725448"/>
          <w:placeholder>
            <w:docPart w:val="3B083F7AF7EE44468A7E6A509826DF99"/>
          </w:placeholder>
          <w:showingPlcHdr/>
        </w:sdtPr>
        <w:sdtEndPr/>
        <w:sdtContent>
          <w:r w:rsidRPr="00E32E42">
            <w:rPr>
              <w:rStyle w:val="PlaceholderText"/>
              <w:rFonts w:ascii="Avenir Next LT Pro" w:hAnsi="Avenir Next LT Pro" w:cstheme="minorHAnsi"/>
            </w:rPr>
            <w:t>Click or tap here to enter text.</w:t>
          </w:r>
        </w:sdtContent>
      </w:sdt>
    </w:p>
    <w:p w14:paraId="23E695A5"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6007A917" w14:textId="26D423A1"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Phone number: </w:t>
      </w:r>
      <w:sdt>
        <w:sdtPr>
          <w:rPr>
            <w:rFonts w:ascii="Avenir Next LT Pro" w:hAnsi="Avenir Next LT Pro" w:cstheme="minorHAnsi"/>
            <w:shd w:val="clear" w:color="auto" w:fill="FFFFFF"/>
          </w:rPr>
          <w:id w:val="1433479612"/>
          <w:placeholder>
            <w:docPart w:val="04B2E7E5DC564463B4E660942DC1726B"/>
          </w:placeholder>
          <w:showingPlcHdr/>
        </w:sdtPr>
        <w:sdtEndPr/>
        <w:sdtContent>
          <w:r w:rsidRPr="00E32E42">
            <w:rPr>
              <w:rStyle w:val="PlaceholderText"/>
              <w:rFonts w:ascii="Avenir Next LT Pro" w:hAnsi="Avenir Next LT Pro" w:cstheme="minorHAnsi"/>
            </w:rPr>
            <w:t>Click or tap here to enter text.</w:t>
          </w:r>
        </w:sdtContent>
      </w:sdt>
    </w:p>
    <w:p w14:paraId="20EEC281"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02A89EF7" w14:textId="03008411"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Mailing address: </w:t>
      </w:r>
      <w:sdt>
        <w:sdtPr>
          <w:rPr>
            <w:rFonts w:ascii="Avenir Next LT Pro" w:hAnsi="Avenir Next LT Pro" w:cstheme="minorHAnsi"/>
            <w:shd w:val="clear" w:color="auto" w:fill="FFFFFF"/>
          </w:rPr>
          <w:id w:val="-1895952902"/>
          <w:placeholder>
            <w:docPart w:val="11864801C1FA4E118116ACAEDCC63EDE"/>
          </w:placeholder>
          <w:showingPlcHdr/>
        </w:sdtPr>
        <w:sdtEndPr/>
        <w:sdtContent>
          <w:r w:rsidRPr="00E32E42">
            <w:rPr>
              <w:rStyle w:val="PlaceholderText"/>
              <w:rFonts w:ascii="Avenir Next LT Pro" w:hAnsi="Avenir Next LT Pro" w:cstheme="minorHAnsi"/>
            </w:rPr>
            <w:t>Click or tap here to enter text.</w:t>
          </w:r>
        </w:sdtContent>
      </w:sdt>
    </w:p>
    <w:p w14:paraId="19E723E1" w14:textId="77777777" w:rsidR="00364899" w:rsidRPr="00E32E42" w:rsidRDefault="00364899" w:rsidP="00364899">
      <w:pPr>
        <w:rPr>
          <w:rFonts w:ascii="Avenir Next LT Pro" w:hAnsi="Avenir Next LT Pro" w:cstheme="minorHAnsi"/>
          <w:shd w:val="clear" w:color="auto" w:fill="FFFFFF"/>
        </w:rPr>
      </w:pPr>
      <w:r w:rsidRPr="00E32E42">
        <w:rPr>
          <w:rFonts w:ascii="Avenir Next LT Pro" w:hAnsi="Avenir Next LT Pro" w:cstheme="minorHAnsi"/>
          <w:shd w:val="clear" w:color="auto" w:fill="FFFFFF"/>
        </w:rPr>
        <w:tab/>
      </w:r>
    </w:p>
    <w:p w14:paraId="5358206B" w14:textId="77777777" w:rsidR="00364899" w:rsidRPr="00E32E42" w:rsidRDefault="00364899" w:rsidP="00364899">
      <w:pPr>
        <w:rPr>
          <w:rFonts w:ascii="Avenir Next LT Pro" w:hAnsi="Avenir Next LT Pro" w:cstheme="minorHAnsi"/>
          <w:u w:val="single"/>
          <w:shd w:val="clear" w:color="auto" w:fill="FFFFFF"/>
        </w:rPr>
      </w:pPr>
      <w:r w:rsidRPr="00E32E42">
        <w:rPr>
          <w:rFonts w:ascii="Avenir Next LT Pro" w:hAnsi="Avenir Next LT Pro" w:cstheme="minorHAnsi"/>
          <w:u w:val="single"/>
          <w:shd w:val="clear" w:color="auto" w:fill="FFFFFF"/>
        </w:rPr>
        <w:t>Work information:</w:t>
      </w:r>
    </w:p>
    <w:p w14:paraId="76E083C2" w14:textId="0EFD7589"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Job title: </w:t>
      </w:r>
      <w:sdt>
        <w:sdtPr>
          <w:rPr>
            <w:rFonts w:ascii="Avenir Next LT Pro" w:hAnsi="Avenir Next LT Pro" w:cstheme="minorHAnsi"/>
            <w:shd w:val="clear" w:color="auto" w:fill="FFFFFF"/>
          </w:rPr>
          <w:id w:val="-128864872"/>
          <w:placeholder>
            <w:docPart w:val="C3AEED55CE034FEFA70BD76383DD4D92"/>
          </w:placeholder>
          <w:showingPlcHdr/>
        </w:sdtPr>
        <w:sdtEndPr/>
        <w:sdtContent>
          <w:r w:rsidRPr="00E32E42">
            <w:rPr>
              <w:rStyle w:val="PlaceholderText"/>
              <w:rFonts w:ascii="Avenir Next LT Pro" w:hAnsi="Avenir Next LT Pro" w:cstheme="minorHAnsi"/>
            </w:rPr>
            <w:t>Click or tap here to enter text.</w:t>
          </w:r>
        </w:sdtContent>
      </w:sdt>
    </w:p>
    <w:p w14:paraId="1E2B8FFB"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083F563F" w14:textId="1DC048CF"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How many years have you had this job? </w:t>
      </w:r>
      <w:sdt>
        <w:sdtPr>
          <w:rPr>
            <w:rFonts w:ascii="Avenir Next LT Pro" w:hAnsi="Avenir Next LT Pro" w:cstheme="minorHAnsi"/>
            <w:shd w:val="clear" w:color="auto" w:fill="FFFFFF"/>
          </w:rPr>
          <w:id w:val="192822131"/>
          <w:placeholder>
            <w:docPart w:val="203C6910DF7C4D61AED3D20460DE2CB4"/>
          </w:placeholder>
          <w:showingPlcHdr/>
        </w:sdtPr>
        <w:sdtEndPr/>
        <w:sdtContent>
          <w:r w:rsidRPr="00E32E42">
            <w:rPr>
              <w:rStyle w:val="PlaceholderText"/>
              <w:rFonts w:ascii="Avenir Next LT Pro" w:hAnsi="Avenir Next LT Pro" w:cstheme="minorHAnsi"/>
            </w:rPr>
            <w:t>Click or tap here to enter text.</w:t>
          </w:r>
        </w:sdtContent>
      </w:sdt>
    </w:p>
    <w:p w14:paraId="00DC5BFF"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20C20674"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Organization of employment (include full information on department etc. if applicable:</w:t>
      </w:r>
    </w:p>
    <w:p w14:paraId="4E7E4830"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5DA439AE" w14:textId="047B30E7" w:rsidR="00364899" w:rsidRPr="00E32E42" w:rsidRDefault="00F03B12" w:rsidP="00364899">
      <w:pPr>
        <w:pStyle w:val="ListParagraph"/>
        <w:spacing w:after="0" w:line="240" w:lineRule="auto"/>
        <w:rPr>
          <w:rFonts w:ascii="Avenir Next LT Pro" w:hAnsi="Avenir Next LT Pro" w:cstheme="minorHAnsi"/>
          <w:shd w:val="clear" w:color="auto" w:fill="FFFFFF"/>
        </w:rPr>
      </w:pPr>
      <w:sdt>
        <w:sdtPr>
          <w:rPr>
            <w:rFonts w:ascii="Avenir Next LT Pro" w:hAnsi="Avenir Next LT Pro" w:cstheme="minorHAnsi"/>
            <w:shd w:val="clear" w:color="auto" w:fill="FFFFFF"/>
          </w:rPr>
          <w:id w:val="-308484657"/>
          <w:placeholder>
            <w:docPart w:val="E938CA020558400EAD66680D3324F658"/>
          </w:placeholder>
          <w:showingPlcHdr/>
        </w:sdtPr>
        <w:sdtEndPr/>
        <w:sdtContent>
          <w:r w:rsidR="00364899" w:rsidRPr="00E32E42">
            <w:rPr>
              <w:rStyle w:val="PlaceholderText"/>
              <w:rFonts w:ascii="Avenir Next LT Pro" w:hAnsi="Avenir Next LT Pro" w:cstheme="minorHAnsi"/>
            </w:rPr>
            <w:t>Click or tap here to enter text.</w:t>
          </w:r>
        </w:sdtContent>
      </w:sdt>
    </w:p>
    <w:p w14:paraId="0045C173" w14:textId="77777777" w:rsidR="00364899" w:rsidRPr="00E32E42" w:rsidRDefault="00364899" w:rsidP="00364899">
      <w:pPr>
        <w:pStyle w:val="ListParagraph"/>
        <w:spacing w:after="0" w:line="240" w:lineRule="auto"/>
        <w:rPr>
          <w:rFonts w:ascii="Avenir Next LT Pro" w:hAnsi="Avenir Next LT Pro" w:cstheme="minorHAnsi"/>
          <w:shd w:val="clear" w:color="auto" w:fill="FFFFFF"/>
        </w:rPr>
      </w:pPr>
    </w:p>
    <w:p w14:paraId="0F1B0836" w14:textId="77777777" w:rsidR="00364899" w:rsidRPr="00E32E42" w:rsidRDefault="00364899" w:rsidP="00A90E9E">
      <w:pPr>
        <w:pStyle w:val="ListParagraph"/>
        <w:numPr>
          <w:ilvl w:val="0"/>
          <w:numId w:val="60"/>
        </w:numPr>
        <w:spacing w:after="160" w:line="259" w:lineRule="auto"/>
        <w:rPr>
          <w:rFonts w:ascii="Avenir Next LT Pro" w:hAnsi="Avenir Next LT Pro" w:cstheme="minorHAnsi"/>
        </w:rPr>
      </w:pPr>
      <w:r w:rsidRPr="00E32E42">
        <w:rPr>
          <w:rFonts w:ascii="Avenir Next LT Pro" w:hAnsi="Avenir Next LT Pro" w:cstheme="minorHAnsi"/>
        </w:rPr>
        <w:t>What are your primary work responsibilities? (Max. 150 words)</w:t>
      </w:r>
    </w:p>
    <w:p w14:paraId="1B16B246"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472826301"/>
        <w:placeholder>
          <w:docPart w:val="346283133E974A288E0DC199DF7BF5DA"/>
        </w:placeholder>
        <w:showingPlcHdr/>
      </w:sdtPr>
      <w:sdtEndPr/>
      <w:sdtContent>
        <w:p w14:paraId="50C1E12E" w14:textId="4F82F961" w:rsidR="00364899" w:rsidRPr="00E32E42" w:rsidRDefault="00364899" w:rsidP="00364899">
          <w:pPr>
            <w:pStyle w:val="ListParagraph"/>
            <w:rPr>
              <w:rFonts w:ascii="Avenir Next LT Pro" w:hAnsi="Avenir Next LT Pro" w:cstheme="minorHAnsi"/>
            </w:rPr>
          </w:pPr>
          <w:r w:rsidRPr="00E32E42">
            <w:rPr>
              <w:rStyle w:val="PlaceholderText"/>
              <w:rFonts w:ascii="Avenir Next LT Pro" w:hAnsi="Avenir Next LT Pro" w:cstheme="minorHAnsi"/>
            </w:rPr>
            <w:t>Click or tap here to enter text.</w:t>
          </w:r>
        </w:p>
      </w:sdtContent>
    </w:sdt>
    <w:p w14:paraId="38E88524" w14:textId="77777777" w:rsidR="00364899" w:rsidRPr="00E32E42" w:rsidRDefault="00364899" w:rsidP="00364899">
      <w:pPr>
        <w:pStyle w:val="ListParagraph"/>
        <w:rPr>
          <w:rFonts w:ascii="Avenir Next LT Pro" w:hAnsi="Avenir Next LT Pro" w:cstheme="minorHAnsi"/>
        </w:rPr>
      </w:pPr>
    </w:p>
    <w:p w14:paraId="4B489157" w14:textId="77777777" w:rsidR="00364899" w:rsidRPr="00E32E42" w:rsidRDefault="00364899" w:rsidP="00A90E9E">
      <w:pPr>
        <w:pStyle w:val="ListParagraph"/>
        <w:numPr>
          <w:ilvl w:val="0"/>
          <w:numId w:val="60"/>
        </w:numPr>
        <w:spacing w:after="160" w:line="259" w:lineRule="auto"/>
        <w:rPr>
          <w:rFonts w:ascii="Avenir Next LT Pro" w:hAnsi="Avenir Next LT Pro" w:cstheme="minorHAnsi"/>
        </w:rPr>
      </w:pPr>
      <w:r w:rsidRPr="00E32E42">
        <w:rPr>
          <w:rFonts w:ascii="Avenir Next LT Pro" w:hAnsi="Avenir Next LT Pro" w:cstheme="minorHAnsi"/>
        </w:rPr>
        <w:t>What is your involvement in comprehensive cancer control communication activities? (300 words)</w:t>
      </w:r>
    </w:p>
    <w:p w14:paraId="39FC9996" w14:textId="77777777" w:rsidR="00364899" w:rsidRPr="00E32E42" w:rsidRDefault="00364899" w:rsidP="00364899">
      <w:pPr>
        <w:pStyle w:val="ListParagraph"/>
        <w:rPr>
          <w:rFonts w:ascii="Avenir Next LT Pro" w:hAnsi="Avenir Next LT Pro" w:cstheme="minorHAnsi"/>
        </w:rPr>
      </w:pPr>
    </w:p>
    <w:p w14:paraId="2A9CE74F" w14:textId="0F478BA6" w:rsidR="00364899" w:rsidRPr="00E32E42" w:rsidRDefault="00F03B12" w:rsidP="00364899">
      <w:pPr>
        <w:pStyle w:val="ListParagraph"/>
        <w:rPr>
          <w:rFonts w:ascii="Avenir Next LT Pro" w:hAnsi="Avenir Next LT Pro" w:cstheme="minorHAnsi"/>
        </w:rPr>
      </w:pPr>
      <w:sdt>
        <w:sdtPr>
          <w:rPr>
            <w:rFonts w:ascii="Avenir Next LT Pro" w:hAnsi="Avenir Next LT Pro" w:cstheme="minorHAnsi"/>
          </w:rPr>
          <w:id w:val="-290051112"/>
          <w:placeholder>
            <w:docPart w:val="E6B2BC9EFE444890969A2769337AD933"/>
          </w:placeholder>
          <w:showingPlcHdr/>
        </w:sdtPr>
        <w:sdtEndPr/>
        <w:sdtContent>
          <w:r w:rsidR="00364899" w:rsidRPr="00E32E42">
            <w:rPr>
              <w:rStyle w:val="PlaceholderText"/>
              <w:rFonts w:ascii="Avenir Next LT Pro" w:hAnsi="Avenir Next LT Pro" w:cstheme="minorHAnsi"/>
            </w:rPr>
            <w:t>Click or tap here to enter text.</w:t>
          </w:r>
        </w:sdtContent>
      </w:sdt>
      <w:r w:rsidR="00364899" w:rsidRPr="00E32E42">
        <w:rPr>
          <w:rFonts w:ascii="Avenir Next LT Pro" w:hAnsi="Avenir Next LT Pro" w:cstheme="minorHAnsi"/>
          <w:shd w:val="clear" w:color="auto" w:fill="FFFFFF"/>
        </w:rPr>
        <w:t xml:space="preserve"> </w:t>
      </w:r>
    </w:p>
    <w:p w14:paraId="6062970A" w14:textId="77777777" w:rsidR="00364899" w:rsidRPr="00E32E42" w:rsidRDefault="00364899" w:rsidP="00364899">
      <w:pPr>
        <w:pStyle w:val="ListParagraph"/>
        <w:rPr>
          <w:rFonts w:ascii="Avenir Next LT Pro" w:hAnsi="Avenir Next LT Pro" w:cstheme="minorHAnsi"/>
        </w:rPr>
      </w:pPr>
    </w:p>
    <w:p w14:paraId="41495690" w14:textId="64375527" w:rsidR="00364899" w:rsidRPr="00E32E42" w:rsidRDefault="00364899" w:rsidP="00A90E9E">
      <w:pPr>
        <w:pStyle w:val="ListParagraph"/>
        <w:numPr>
          <w:ilvl w:val="0"/>
          <w:numId w:val="62"/>
        </w:numPr>
        <w:spacing w:after="0" w:line="240" w:lineRule="auto"/>
        <w:rPr>
          <w:rFonts w:ascii="Avenir Next LT Pro" w:hAnsi="Avenir Next LT Pro" w:cstheme="minorHAnsi"/>
          <w:shd w:val="clear" w:color="auto" w:fill="FFFFFF"/>
        </w:rPr>
      </w:pPr>
      <w:r w:rsidRPr="00E32E42">
        <w:rPr>
          <w:rFonts w:ascii="Avenir Next LT Pro" w:hAnsi="Avenir Next LT Pro" w:cstheme="minorHAnsi"/>
          <w:shd w:val="clear" w:color="auto" w:fill="FFFFFF"/>
        </w:rPr>
        <w:t xml:space="preserve">What percent of your time is dedicated to comprehensive cancer control activities? </w:t>
      </w:r>
      <w:sdt>
        <w:sdtPr>
          <w:rPr>
            <w:rFonts w:ascii="Avenir Next LT Pro" w:hAnsi="Avenir Next LT Pro" w:cstheme="minorHAnsi"/>
            <w:shd w:val="clear" w:color="auto" w:fill="FFFFFF"/>
          </w:rPr>
          <w:id w:val="1651714894"/>
          <w:placeholder>
            <w:docPart w:val="EAB5AC7DCAFE4ACBB585BC155F5822EA"/>
          </w:placeholder>
          <w:showingPlcHdr/>
        </w:sdtPr>
        <w:sdtEndPr/>
        <w:sdtContent>
          <w:r w:rsidRPr="00E32E42">
            <w:rPr>
              <w:rStyle w:val="PlaceholderText"/>
              <w:rFonts w:ascii="Avenir Next LT Pro" w:hAnsi="Avenir Next LT Pro" w:cstheme="minorHAnsi"/>
            </w:rPr>
            <w:t>Click or tap here to enter text.</w:t>
          </w:r>
        </w:sdtContent>
      </w:sdt>
    </w:p>
    <w:p w14:paraId="358ABCC9" w14:textId="77777777" w:rsidR="00364899" w:rsidRPr="00E32E42" w:rsidRDefault="00364899" w:rsidP="00364899">
      <w:pPr>
        <w:ind w:left="360" w:hanging="360"/>
        <w:rPr>
          <w:rFonts w:ascii="Avenir Next LT Pro" w:hAnsi="Avenir Next LT Pro" w:cstheme="minorHAnsi"/>
          <w:b/>
          <w:shd w:val="clear" w:color="auto" w:fill="FFFFFF"/>
        </w:rPr>
      </w:pPr>
    </w:p>
    <w:p w14:paraId="26794922" w14:textId="77777777" w:rsidR="00364899" w:rsidRPr="00E32E42" w:rsidRDefault="00364899" w:rsidP="00364899">
      <w:pPr>
        <w:ind w:left="360" w:hanging="360"/>
        <w:rPr>
          <w:rFonts w:ascii="Avenir Next LT Pro" w:hAnsi="Avenir Next LT Pro" w:cstheme="minorHAnsi"/>
          <w:shd w:val="clear" w:color="auto" w:fill="FFFFFF"/>
        </w:rPr>
      </w:pPr>
      <w:r w:rsidRPr="00E32E42">
        <w:rPr>
          <w:rFonts w:ascii="Avenir Next LT Pro" w:hAnsi="Avenir Next LT Pro" w:cstheme="minorHAnsi"/>
          <w:b/>
          <w:shd w:val="clear" w:color="auto" w:fill="FFFFFF"/>
        </w:rPr>
        <w:lastRenderedPageBreak/>
        <w:t>Section 2: Mentee professional development</w:t>
      </w:r>
    </w:p>
    <w:p w14:paraId="15F7563A" w14:textId="77777777" w:rsidR="00364899" w:rsidRPr="00E32E42" w:rsidRDefault="00364899" w:rsidP="00364899">
      <w:pPr>
        <w:pStyle w:val="ListParagraph"/>
        <w:rPr>
          <w:rFonts w:ascii="Avenir Next LT Pro" w:hAnsi="Avenir Next LT Pro" w:cstheme="minorHAnsi"/>
        </w:rPr>
      </w:pPr>
    </w:p>
    <w:p w14:paraId="4CB39D60" w14:textId="77777777" w:rsidR="00364899" w:rsidRPr="00E32E42" w:rsidRDefault="00364899" w:rsidP="00A90E9E">
      <w:pPr>
        <w:pStyle w:val="ListParagraph"/>
        <w:numPr>
          <w:ilvl w:val="0"/>
          <w:numId w:val="61"/>
        </w:numPr>
        <w:spacing w:after="160" w:line="259" w:lineRule="auto"/>
        <w:rPr>
          <w:rFonts w:ascii="Avenir Next LT Pro" w:hAnsi="Avenir Next LT Pro" w:cstheme="minorHAnsi"/>
        </w:rPr>
      </w:pPr>
      <w:r w:rsidRPr="00E32E42">
        <w:rPr>
          <w:rFonts w:ascii="Avenir Next LT Pro" w:hAnsi="Avenir Next LT Pro" w:cstheme="minorHAnsi"/>
        </w:rPr>
        <w:t>Describe any previous experience you have with public health communication. (300 words)</w:t>
      </w:r>
    </w:p>
    <w:p w14:paraId="21A94F75"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1697037618"/>
        <w:placeholder>
          <w:docPart w:val="81BC74FA8EE44FEF8201E7728A60BC0B"/>
        </w:placeholder>
        <w:showingPlcHdr/>
      </w:sdtPr>
      <w:sdtEndPr/>
      <w:sdtContent>
        <w:p w14:paraId="7759FE56" w14:textId="37F7395A" w:rsidR="00364899" w:rsidRPr="00E32E42" w:rsidRDefault="00364899" w:rsidP="00364899">
          <w:pPr>
            <w:pStyle w:val="ListParagraph"/>
            <w:rPr>
              <w:rFonts w:ascii="Avenir Next LT Pro" w:hAnsi="Avenir Next LT Pro" w:cstheme="minorHAnsi"/>
            </w:rPr>
          </w:pPr>
          <w:r w:rsidRPr="00E32E42">
            <w:rPr>
              <w:rStyle w:val="PlaceholderText"/>
              <w:rFonts w:ascii="Avenir Next LT Pro" w:hAnsi="Avenir Next LT Pro" w:cstheme="minorHAnsi"/>
            </w:rPr>
            <w:t>Click or tap here to enter text.</w:t>
          </w:r>
        </w:p>
      </w:sdtContent>
    </w:sdt>
    <w:p w14:paraId="527F2A58" w14:textId="77777777" w:rsidR="00364899" w:rsidRPr="00E32E42" w:rsidRDefault="00364899" w:rsidP="00364899">
      <w:pPr>
        <w:pStyle w:val="ListParagraph"/>
        <w:ind w:left="1080"/>
        <w:rPr>
          <w:rFonts w:ascii="Avenir Next LT Pro" w:hAnsi="Avenir Next LT Pro" w:cstheme="minorHAnsi"/>
        </w:rPr>
      </w:pPr>
    </w:p>
    <w:p w14:paraId="73884A9B" w14:textId="77777777" w:rsidR="00364899" w:rsidRPr="00E32E42" w:rsidRDefault="00364899" w:rsidP="00A90E9E">
      <w:pPr>
        <w:pStyle w:val="ListParagraph"/>
        <w:numPr>
          <w:ilvl w:val="0"/>
          <w:numId w:val="61"/>
        </w:numPr>
        <w:spacing w:after="160" w:line="259" w:lineRule="auto"/>
        <w:rPr>
          <w:rFonts w:ascii="Avenir Next LT Pro" w:hAnsi="Avenir Next LT Pro" w:cstheme="minorHAnsi"/>
        </w:rPr>
      </w:pPr>
      <w:r w:rsidRPr="00E32E42">
        <w:rPr>
          <w:rFonts w:ascii="Avenir Next LT Pro" w:hAnsi="Avenir Next LT Pro" w:cstheme="minorHAnsi"/>
        </w:rPr>
        <w:t>Describe any previous experience with implementing evidence-based interventions, particularly related to cancer screening. (300 words)</w:t>
      </w:r>
    </w:p>
    <w:p w14:paraId="4EA317F1"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1954539196"/>
        <w:placeholder>
          <w:docPart w:val="01974AAE26474BF2B7FAF469ED888AE1"/>
        </w:placeholder>
        <w:showingPlcHdr/>
      </w:sdtPr>
      <w:sdtEndPr/>
      <w:sdtContent>
        <w:p w14:paraId="61DA474C" w14:textId="080F542F"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Style w:val="PlaceholderText"/>
              <w:rFonts w:ascii="Avenir Next LT Pro" w:hAnsi="Avenir Next LT Pro" w:cstheme="minorHAnsi"/>
            </w:rPr>
            <w:t>Click or tap here to enter text.</w:t>
          </w:r>
        </w:p>
      </w:sdtContent>
    </w:sdt>
    <w:p w14:paraId="0DEE2B25" w14:textId="77777777" w:rsidR="00364899" w:rsidRPr="00E32E42" w:rsidRDefault="00364899" w:rsidP="00364899">
      <w:pPr>
        <w:pStyle w:val="ListParagraph"/>
        <w:ind w:left="1080"/>
        <w:rPr>
          <w:rFonts w:ascii="Avenir Next LT Pro" w:hAnsi="Avenir Next LT Pro" w:cstheme="minorHAnsi"/>
        </w:rPr>
      </w:pPr>
    </w:p>
    <w:p w14:paraId="04F9D993" w14:textId="77777777" w:rsidR="00364899" w:rsidRPr="00E32E42" w:rsidRDefault="00364899" w:rsidP="00A90E9E">
      <w:pPr>
        <w:pStyle w:val="ListParagraph"/>
        <w:numPr>
          <w:ilvl w:val="0"/>
          <w:numId w:val="61"/>
        </w:numPr>
        <w:spacing w:after="160" w:line="259" w:lineRule="auto"/>
        <w:rPr>
          <w:rFonts w:ascii="Avenir Next LT Pro" w:hAnsi="Avenir Next LT Pro" w:cstheme="minorHAnsi"/>
        </w:rPr>
      </w:pPr>
      <w:r w:rsidRPr="00E32E42">
        <w:rPr>
          <w:rFonts w:ascii="Avenir Next LT Pro" w:hAnsi="Avenir Next LT Pro" w:cstheme="minorHAnsi"/>
        </w:rPr>
        <w:t>What are your goals for participating in the mentorship program? What specifically do you hope to achieve or gain from this experience? (300 words)</w:t>
      </w:r>
    </w:p>
    <w:p w14:paraId="001C998C"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620342706"/>
        <w:placeholder>
          <w:docPart w:val="C467AE60B1EF4C98B0EB598461F5FF76"/>
        </w:placeholder>
        <w:showingPlcHdr/>
      </w:sdtPr>
      <w:sdtEndPr/>
      <w:sdtContent>
        <w:p w14:paraId="643B4BBA" w14:textId="292EBF61"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Style w:val="PlaceholderText"/>
              <w:rFonts w:ascii="Avenir Next LT Pro" w:hAnsi="Avenir Next LT Pro" w:cstheme="minorHAnsi"/>
            </w:rPr>
            <w:t>Click or tap here to enter text.</w:t>
          </w:r>
        </w:p>
      </w:sdtContent>
    </w:sdt>
    <w:p w14:paraId="51D4FD6E" w14:textId="77777777" w:rsidR="00364899" w:rsidRPr="00E32E42" w:rsidRDefault="00364899" w:rsidP="00364899">
      <w:pPr>
        <w:pStyle w:val="ListParagraph"/>
        <w:ind w:left="1080"/>
        <w:rPr>
          <w:rFonts w:ascii="Avenir Next LT Pro" w:hAnsi="Avenir Next LT Pro" w:cstheme="minorHAnsi"/>
        </w:rPr>
      </w:pPr>
    </w:p>
    <w:p w14:paraId="730B4B89" w14:textId="77777777" w:rsidR="00364899" w:rsidRPr="00E32E42" w:rsidRDefault="00364899" w:rsidP="00A90E9E">
      <w:pPr>
        <w:pStyle w:val="ListParagraph"/>
        <w:numPr>
          <w:ilvl w:val="0"/>
          <w:numId w:val="61"/>
        </w:numPr>
        <w:spacing w:after="160" w:line="259" w:lineRule="auto"/>
        <w:rPr>
          <w:rFonts w:ascii="Avenir Next LT Pro" w:hAnsi="Avenir Next LT Pro" w:cstheme="minorHAnsi"/>
        </w:rPr>
      </w:pPr>
      <w:r w:rsidRPr="00E32E42">
        <w:rPr>
          <w:rFonts w:ascii="Avenir Next LT Pro" w:hAnsi="Avenir Next LT Pro" w:cstheme="minorHAnsi"/>
        </w:rPr>
        <w:t>Briefly describe your preferred learning and communication styles and qualities you would want in a mentor. (300 words)</w:t>
      </w:r>
    </w:p>
    <w:p w14:paraId="135DBA2A"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1049417707"/>
        <w:placeholder>
          <w:docPart w:val="62B04A1054BB43BD98457B86F7C58A48"/>
        </w:placeholder>
        <w:showingPlcHdr/>
      </w:sdtPr>
      <w:sdtEndPr/>
      <w:sdtContent>
        <w:p w14:paraId="0DBB863F" w14:textId="373C67E1"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Style w:val="PlaceholderText"/>
              <w:rFonts w:ascii="Avenir Next LT Pro" w:hAnsi="Avenir Next LT Pro" w:cstheme="minorHAnsi"/>
            </w:rPr>
            <w:t>Click or tap here to enter text.</w:t>
          </w:r>
        </w:p>
      </w:sdtContent>
    </w:sdt>
    <w:p w14:paraId="6E19E012" w14:textId="77777777" w:rsidR="00364899" w:rsidRPr="00E32E42" w:rsidRDefault="00364899" w:rsidP="00364899">
      <w:pPr>
        <w:pStyle w:val="ListParagraph"/>
        <w:ind w:left="1080"/>
        <w:rPr>
          <w:rFonts w:ascii="Avenir Next LT Pro" w:hAnsi="Avenir Next LT Pro" w:cstheme="minorHAnsi"/>
        </w:rPr>
      </w:pPr>
    </w:p>
    <w:p w14:paraId="71B613CA" w14:textId="77777777" w:rsidR="00364899" w:rsidRPr="00E32E42" w:rsidRDefault="00364899" w:rsidP="00A90E9E">
      <w:pPr>
        <w:pStyle w:val="ListParagraph"/>
        <w:numPr>
          <w:ilvl w:val="0"/>
          <w:numId w:val="61"/>
        </w:numPr>
        <w:spacing w:after="160" w:line="259" w:lineRule="auto"/>
        <w:rPr>
          <w:rFonts w:ascii="Avenir Next LT Pro" w:hAnsi="Avenir Next LT Pro" w:cstheme="minorHAnsi"/>
        </w:rPr>
      </w:pPr>
      <w:r w:rsidRPr="00E32E42">
        <w:rPr>
          <w:rFonts w:ascii="Avenir Next LT Pro" w:hAnsi="Avenir Next LT Pro" w:cstheme="minorHAnsi"/>
        </w:rPr>
        <w:t>The Mentorship Program regularly convenes mentors and mentees for web-based meetings. How comfortable are you with using web cam/webinar/conference call technology? Please describe any challenges (technological or otherwise) that might prevent you from fully participating in all web-based meetings? (300 words)</w:t>
      </w:r>
    </w:p>
    <w:p w14:paraId="712212F5" w14:textId="77777777" w:rsidR="00364899" w:rsidRPr="00E32E42" w:rsidRDefault="00364899" w:rsidP="00364899">
      <w:pPr>
        <w:pStyle w:val="ListParagraph"/>
        <w:rPr>
          <w:rFonts w:ascii="Avenir Next LT Pro" w:hAnsi="Avenir Next LT Pro" w:cstheme="minorHAnsi"/>
        </w:rPr>
      </w:pPr>
    </w:p>
    <w:sdt>
      <w:sdtPr>
        <w:rPr>
          <w:rFonts w:ascii="Avenir Next LT Pro" w:hAnsi="Avenir Next LT Pro" w:cstheme="minorHAnsi"/>
        </w:rPr>
        <w:id w:val="301822819"/>
        <w:placeholder>
          <w:docPart w:val="6E9BE4A3868A4668832CA4B3F0FA8ED9"/>
        </w:placeholder>
        <w:showingPlcHdr/>
      </w:sdtPr>
      <w:sdtEndPr/>
      <w:sdtContent>
        <w:p w14:paraId="433E3478" w14:textId="73CCFAC6" w:rsidR="00364899" w:rsidRPr="00E32E42" w:rsidRDefault="00364899" w:rsidP="00364899">
          <w:pPr>
            <w:pStyle w:val="ListParagraph"/>
            <w:spacing w:after="0" w:line="240" w:lineRule="auto"/>
            <w:rPr>
              <w:rFonts w:ascii="Avenir Next LT Pro" w:hAnsi="Avenir Next LT Pro" w:cstheme="minorHAnsi"/>
              <w:shd w:val="clear" w:color="auto" w:fill="FFFFFF"/>
            </w:rPr>
          </w:pPr>
          <w:r w:rsidRPr="00E32E42">
            <w:rPr>
              <w:rStyle w:val="PlaceholderText"/>
              <w:rFonts w:ascii="Avenir Next LT Pro" w:hAnsi="Avenir Next LT Pro" w:cstheme="minorHAnsi"/>
            </w:rPr>
            <w:t>Click or tap here to enter text.</w:t>
          </w:r>
        </w:p>
      </w:sdtContent>
    </w:sdt>
    <w:p w14:paraId="446FB5FC" w14:textId="77777777" w:rsidR="00364899" w:rsidRPr="00E32E42" w:rsidRDefault="00364899" w:rsidP="00364899">
      <w:pPr>
        <w:rPr>
          <w:rFonts w:ascii="Avenir Next LT Pro" w:hAnsi="Avenir Next LT Pro" w:cstheme="minorHAnsi"/>
          <w:b/>
          <w:shd w:val="clear" w:color="auto" w:fill="FFFFFF"/>
        </w:rPr>
      </w:pPr>
    </w:p>
    <w:p w14:paraId="0CA56EF3" w14:textId="77777777" w:rsidR="00364899" w:rsidRPr="00E32E42" w:rsidRDefault="00364899" w:rsidP="00364899">
      <w:pPr>
        <w:rPr>
          <w:rFonts w:ascii="Avenir Next LT Pro" w:hAnsi="Avenir Next LT Pro" w:cstheme="minorHAnsi"/>
          <w:u w:val="single"/>
          <w:shd w:val="clear" w:color="auto" w:fill="FFFFFF"/>
        </w:rPr>
      </w:pPr>
      <w:r w:rsidRPr="00E32E42">
        <w:rPr>
          <w:rFonts w:ascii="Avenir Next LT Pro" w:hAnsi="Avenir Next LT Pro" w:cstheme="minorHAnsi"/>
          <w:u w:val="single"/>
          <w:shd w:val="clear" w:color="auto" w:fill="FFFFFF"/>
        </w:rPr>
        <w:t>Core Competencies</w:t>
      </w:r>
    </w:p>
    <w:p w14:paraId="419E110E" w14:textId="77777777" w:rsidR="00364899" w:rsidRPr="00E32E42" w:rsidRDefault="00364899" w:rsidP="00364899">
      <w:pPr>
        <w:spacing w:after="240"/>
        <w:ind w:right="193"/>
        <w:rPr>
          <w:rFonts w:ascii="Avenir Next LT Pro" w:hAnsi="Avenir Next LT Pro" w:cstheme="minorHAnsi"/>
        </w:rPr>
      </w:pPr>
      <w:r w:rsidRPr="00E32E42">
        <w:rPr>
          <w:rFonts w:ascii="Avenir Next LT Pro" w:hAnsi="Avenir Next LT Pro" w:cstheme="minorHAnsi"/>
        </w:rPr>
        <w:t>Complete the attached Competency Assessment, adapted from the Council on Linkages Between Academic and Public Health Practice. The Mentorship Program will focus on building the Communication Skills domain.</w:t>
      </w:r>
    </w:p>
    <w:p w14:paraId="68012970" w14:textId="77777777" w:rsidR="00364899" w:rsidRPr="00E32E42" w:rsidRDefault="00364899" w:rsidP="00364899">
      <w:pPr>
        <w:rPr>
          <w:rFonts w:ascii="Avenir Next LT Pro" w:hAnsi="Avenir Next LT Pro" w:cstheme="minorHAnsi"/>
          <w:shd w:val="clear" w:color="auto" w:fill="FFFFFF"/>
        </w:rPr>
      </w:pPr>
      <w:r w:rsidRPr="00E32E42">
        <w:rPr>
          <w:rFonts w:ascii="Avenir Next LT Pro" w:hAnsi="Avenir Next LT Pro" w:cstheme="minorHAnsi"/>
          <w:shd w:val="clear" w:color="auto" w:fill="FFFFFF"/>
        </w:rPr>
        <w:t>Please indicate the competencies that you would most like to focus on through the mentorship program (check up to 3):</w:t>
      </w:r>
      <w:r w:rsidRPr="00E32E42">
        <w:rPr>
          <w:rFonts w:ascii="Avenir Next LT Pro" w:hAnsi="Avenir Next LT Pro" w:cstheme="minorHAnsi"/>
          <w:shd w:val="clear" w:color="auto" w:fill="FFFFFF"/>
        </w:rPr>
        <w:tab/>
      </w:r>
      <w:r w:rsidRPr="00E32E42">
        <w:rPr>
          <w:rFonts w:ascii="Avenir Next LT Pro" w:hAnsi="Avenir Next LT Pro" w:cstheme="minorHAnsi"/>
          <w:shd w:val="clear" w:color="auto" w:fill="FFFFFF"/>
        </w:rPr>
        <w:tab/>
      </w:r>
    </w:p>
    <w:p w14:paraId="0F9FA859" w14:textId="6B62696B"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48871615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Assess the literacy of populations served</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7B0A1F11" w14:textId="51E873FB"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1946967576"/>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Communicate in writing and orally with linguistic and cultural proficiency</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4E56CCFB" w14:textId="6DD2FF21"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1724093327"/>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Solicit input from individuals and organizations for improving the health of a community</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7302921F" w14:textId="375B2FBA"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55821548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Select approaches for disseminating public health data and information</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44ACA067" w14:textId="396259BB" w:rsidR="00364899" w:rsidRPr="00E32E42" w:rsidRDefault="00F03B12" w:rsidP="006376CA">
      <w:pPr>
        <w:spacing w:line="240" w:lineRule="auto"/>
        <w:ind w:left="720"/>
        <w:rPr>
          <w:rFonts w:ascii="Avenir Next LT Pro" w:hAnsi="Avenir Next LT Pro" w:cstheme="minorHAnsi"/>
          <w:shd w:val="clear" w:color="auto" w:fill="FFFFFF"/>
        </w:rPr>
      </w:pPr>
      <w:sdt>
        <w:sdtPr>
          <w:rPr>
            <w:rFonts w:ascii="Avenir Next LT Pro" w:hAnsi="Avenir Next LT Pro" w:cstheme="minorHAnsi"/>
            <w:shd w:val="clear" w:color="auto" w:fill="FFFFFF"/>
          </w:rPr>
          <w:id w:val="951971175"/>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Convey data and information to professionals and the public using a variety of approaches</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2D92740C" w14:textId="4323410D"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7298159"/>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Communicate information to influence behavior and improve health</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667AC806" w14:textId="6FCE114C" w:rsidR="00364899" w:rsidRPr="00E32E42" w:rsidRDefault="00F03B12" w:rsidP="00364899">
      <w:pPr>
        <w:spacing w:line="240" w:lineRule="auto"/>
        <w:ind w:firstLine="720"/>
        <w:rPr>
          <w:rFonts w:ascii="Avenir Next LT Pro" w:hAnsi="Avenir Next LT Pro" w:cstheme="minorHAnsi"/>
          <w:shd w:val="clear" w:color="auto" w:fill="FFFFFF"/>
        </w:rPr>
      </w:pPr>
      <w:sdt>
        <w:sdtPr>
          <w:rPr>
            <w:rFonts w:ascii="Avenir Next LT Pro" w:hAnsi="Avenir Next LT Pro" w:cstheme="minorHAnsi"/>
            <w:shd w:val="clear" w:color="auto" w:fill="FFFFFF"/>
          </w:rPr>
          <w:id w:val="-1649361244"/>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Facilitate communication among individuals, groups and organizations</w:t>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r w:rsidR="00364899" w:rsidRPr="00E32E42">
        <w:rPr>
          <w:rFonts w:ascii="Avenir Next LT Pro" w:hAnsi="Avenir Next LT Pro" w:cstheme="minorHAnsi"/>
          <w:shd w:val="clear" w:color="auto" w:fill="FFFFFF"/>
        </w:rPr>
        <w:tab/>
      </w:r>
    </w:p>
    <w:p w14:paraId="0F587BF4" w14:textId="04B5A8AA" w:rsidR="00364899" w:rsidRPr="00E32E42" w:rsidRDefault="00F03B12" w:rsidP="00364899">
      <w:pPr>
        <w:pStyle w:val="ListParagraph"/>
        <w:spacing w:line="240" w:lineRule="auto"/>
        <w:contextualSpacing w:val="0"/>
        <w:rPr>
          <w:rFonts w:ascii="Avenir Next LT Pro" w:hAnsi="Avenir Next LT Pro" w:cstheme="minorHAnsi"/>
        </w:rPr>
      </w:pPr>
      <w:sdt>
        <w:sdtPr>
          <w:rPr>
            <w:rFonts w:ascii="Avenir Next LT Pro" w:hAnsi="Avenir Next LT Pro" w:cstheme="minorHAnsi"/>
            <w:shd w:val="clear" w:color="auto" w:fill="FFFFFF"/>
          </w:rPr>
          <w:id w:val="-1220126715"/>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Communicate the roles of governmental public health, health care and other partners in improving the health of a community</w:t>
      </w:r>
      <w:r w:rsidR="00364899" w:rsidRPr="00E32E42">
        <w:rPr>
          <w:rFonts w:ascii="Avenir Next LT Pro" w:hAnsi="Avenir Next LT Pro" w:cstheme="minorHAnsi"/>
        </w:rPr>
        <w:t xml:space="preserve">    </w:t>
      </w:r>
    </w:p>
    <w:p w14:paraId="5097F716" w14:textId="77777777" w:rsidR="00364899" w:rsidRPr="00E32E42" w:rsidRDefault="00364899" w:rsidP="00364899">
      <w:pPr>
        <w:pStyle w:val="ListParagraph"/>
        <w:spacing w:line="240" w:lineRule="auto"/>
        <w:contextualSpacing w:val="0"/>
        <w:rPr>
          <w:rFonts w:ascii="Avenir Next LT Pro" w:hAnsi="Avenir Next LT Pro" w:cstheme="minorHAnsi"/>
        </w:rPr>
      </w:pPr>
    </w:p>
    <w:p w14:paraId="70EEF0B7" w14:textId="77777777" w:rsidR="00364899" w:rsidRPr="00E32E42" w:rsidRDefault="00364899" w:rsidP="00364899">
      <w:pPr>
        <w:tabs>
          <w:tab w:val="left" w:pos="180"/>
        </w:tabs>
        <w:rPr>
          <w:rFonts w:ascii="Avenir Next LT Pro" w:hAnsi="Avenir Next LT Pro" w:cstheme="minorHAnsi"/>
          <w:shd w:val="clear" w:color="auto" w:fill="FFFFFF"/>
        </w:rPr>
      </w:pPr>
      <w:r w:rsidRPr="00E32E42">
        <w:rPr>
          <w:rFonts w:ascii="Avenir Next LT Pro" w:hAnsi="Avenir Next LT Pro" w:cstheme="minorHAnsi"/>
          <w:b/>
          <w:shd w:val="clear" w:color="auto" w:fill="FFFFFF"/>
        </w:rPr>
        <w:t>Section 3: Project Proposal</w:t>
      </w:r>
    </w:p>
    <w:p w14:paraId="199581A3"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Instructions:</w:t>
      </w:r>
    </w:p>
    <w:p w14:paraId="179B0616"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 xml:space="preserve">Tell us about your proposed project for which you would like mentorship. We will assess: 1) the appropriateness of the project for the Mentorship Program and 2) the feasibility of the project based on your preliminary assessment of available resources, time and support. Please be thoughtful but do not worry if you have not figured out all of the project details. The Mentorship Program has a substantial planning component, which will give you the opportunity to thoroughly develop all elements of the proposed project with guidance from your mentor. </w:t>
      </w:r>
    </w:p>
    <w:p w14:paraId="3145327D"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Each question has a maximum word limit of 500 words.</w:t>
      </w:r>
    </w:p>
    <w:p w14:paraId="46AEBD9A" w14:textId="3E5CC44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 xml:space="preserve">Topic requirements: The proposed project must involve the implementation of a communication effort related to an evidence-based cancer screening intervention, have relevance to your cancer control plan, be informed by evidence and be feasible to complete in a </w:t>
      </w:r>
      <w:r w:rsidR="005A69A3" w:rsidRPr="00E32E42">
        <w:rPr>
          <w:rFonts w:ascii="Avenir Next LT Pro" w:hAnsi="Avenir Next LT Pro" w:cstheme="minorHAnsi"/>
        </w:rPr>
        <w:t>12-18-month</w:t>
      </w:r>
      <w:r w:rsidRPr="00E32E42">
        <w:rPr>
          <w:rFonts w:ascii="Avenir Next LT Pro" w:hAnsi="Avenir Next LT Pro" w:cstheme="minorHAnsi"/>
        </w:rPr>
        <w:t xml:space="preserve"> period. The specific topic and audience are entirely flexible. Applicants are strongly encouraged to focus on health disparity populations, which may be defined geographically (e.g., rural, deep urban) or socio-demographically (e.g., African American, Hispanic, sexual and gender minorities, etc.)</w:t>
      </w:r>
    </w:p>
    <w:p w14:paraId="38AC8EC5"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Proposed project title</w:t>
      </w:r>
    </w:p>
    <w:p w14:paraId="4EEDDC87" w14:textId="6C4FA25E"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The project should ideally promote one of the following screen-able cancers—consider HealthyPeople 20</w:t>
      </w:r>
      <w:r w:rsidR="006376CA" w:rsidRPr="00E32E42">
        <w:rPr>
          <w:rFonts w:ascii="Avenir Next LT Pro" w:hAnsi="Avenir Next LT Pro" w:cstheme="minorHAnsi"/>
        </w:rPr>
        <w:t>30</w:t>
      </w:r>
      <w:r w:rsidRPr="00E32E42">
        <w:rPr>
          <w:rFonts w:ascii="Avenir Next LT Pro" w:hAnsi="Avenir Next LT Pro" w:cstheme="minorHAnsi"/>
        </w:rPr>
        <w:t xml:space="preserve"> cancer screening indicators that your state or region has not met when choosing your focus area:</w:t>
      </w:r>
    </w:p>
    <w:p w14:paraId="16321364" w14:textId="2EEC1941"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shd w:val="clear" w:color="auto" w:fill="FFFFFF"/>
          </w:rPr>
          <w:id w:val="-1985772792"/>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w:t>
      </w:r>
      <w:r w:rsidR="00364899" w:rsidRPr="00E32E42">
        <w:rPr>
          <w:rFonts w:ascii="Avenir Next LT Pro" w:hAnsi="Avenir Next LT Pro" w:cstheme="minorHAnsi"/>
        </w:rPr>
        <w:t>Cervical cancer screening</w:t>
      </w:r>
    </w:p>
    <w:p w14:paraId="1A1EAFD5" w14:textId="70EE2E2A"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shd w:val="clear" w:color="auto" w:fill="FFFFFF"/>
          </w:rPr>
          <w:id w:val="-261233060"/>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w:t>
      </w:r>
      <w:r w:rsidR="00364899" w:rsidRPr="00E32E42">
        <w:rPr>
          <w:rFonts w:ascii="Avenir Next LT Pro" w:hAnsi="Avenir Next LT Pro" w:cstheme="minorHAnsi"/>
        </w:rPr>
        <w:t>Colorectal cancer screening</w:t>
      </w:r>
    </w:p>
    <w:p w14:paraId="264C4351" w14:textId="7A8B77E8"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shd w:val="clear" w:color="auto" w:fill="FFFFFF"/>
          </w:rPr>
          <w:id w:val="241306334"/>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w:t>
      </w:r>
      <w:r w:rsidR="00364899" w:rsidRPr="00E32E42">
        <w:rPr>
          <w:rFonts w:ascii="Avenir Next LT Pro" w:hAnsi="Avenir Next LT Pro" w:cstheme="minorHAnsi"/>
        </w:rPr>
        <w:t>Breast cancer screening</w:t>
      </w:r>
    </w:p>
    <w:p w14:paraId="56BF3219" w14:textId="767BD57F"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shd w:val="clear" w:color="auto" w:fill="FFFFFF"/>
          </w:rPr>
          <w:id w:val="-1347782851"/>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w:t>
      </w:r>
      <w:r w:rsidR="00364899" w:rsidRPr="00E32E42">
        <w:rPr>
          <w:rFonts w:ascii="Avenir Next LT Pro" w:hAnsi="Avenir Next LT Pro" w:cstheme="minorHAnsi"/>
        </w:rPr>
        <w:t>Lung cancer screening</w:t>
      </w:r>
    </w:p>
    <w:p w14:paraId="7FF1C158" w14:textId="53BA2B29"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shd w:val="clear" w:color="auto" w:fill="FFFFFF"/>
          </w:rPr>
          <w:id w:val="998778620"/>
          <w14:checkbox>
            <w14:checked w14:val="0"/>
            <w14:checkedState w14:val="2612" w14:font="MS Gothic"/>
            <w14:uncheckedState w14:val="2610" w14:font="MS Gothic"/>
          </w14:checkbox>
        </w:sdtPr>
        <w:sdtEndPr/>
        <w:sdtContent>
          <w:r w:rsidR="00364899" w:rsidRPr="00E32E42">
            <w:rPr>
              <w:rFonts w:ascii="Segoe UI Symbol" w:eastAsia="MS Gothic" w:hAnsi="Segoe UI Symbol" w:cs="Segoe UI Symbol"/>
              <w:shd w:val="clear" w:color="auto" w:fill="FFFFFF"/>
            </w:rPr>
            <w:t>☐</w:t>
          </w:r>
        </w:sdtContent>
      </w:sdt>
      <w:r w:rsidR="00364899" w:rsidRPr="00E32E42">
        <w:rPr>
          <w:rFonts w:ascii="Avenir Next LT Pro" w:hAnsi="Avenir Next LT Pro" w:cstheme="minorHAnsi"/>
          <w:shd w:val="clear" w:color="auto" w:fill="FFFFFF"/>
        </w:rPr>
        <w:t xml:space="preserve">  </w:t>
      </w:r>
      <w:r w:rsidR="00364899" w:rsidRPr="00E32E42">
        <w:rPr>
          <w:rFonts w:ascii="Avenir Next LT Pro" w:hAnsi="Avenir Next LT Pro" w:cstheme="minorHAnsi"/>
        </w:rPr>
        <w:t xml:space="preserve">If "other," please specify:   </w:t>
      </w:r>
    </w:p>
    <w:p w14:paraId="78934C1E" w14:textId="77777777" w:rsidR="00364899" w:rsidRPr="00E32E42" w:rsidRDefault="00364899" w:rsidP="00364899">
      <w:pPr>
        <w:spacing w:line="240" w:lineRule="auto"/>
        <w:rPr>
          <w:rFonts w:ascii="Avenir Next LT Pro" w:hAnsi="Avenir Next LT Pro" w:cstheme="minorHAnsi"/>
        </w:rPr>
      </w:pPr>
    </w:p>
    <w:p w14:paraId="45DC248B"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Proposed background and description:</w:t>
      </w:r>
    </w:p>
    <w:p w14:paraId="2972B5E6"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What is the health issue (e.g. low/disparate screening rates) and disease burden in the community you are trying to solve?</w:t>
      </w:r>
    </w:p>
    <w:sdt>
      <w:sdtPr>
        <w:rPr>
          <w:rFonts w:ascii="Avenir Next LT Pro" w:hAnsi="Avenir Next LT Pro" w:cstheme="minorHAnsi"/>
        </w:rPr>
        <w:id w:val="2034992260"/>
        <w:showingPlcHdr/>
      </w:sdtPr>
      <w:sdtEndPr/>
      <w:sdtContent>
        <w:p w14:paraId="30B90462" w14:textId="40F34656"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44E9F68C"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Who is your intended audience and what are you trying to communicate?</w:t>
      </w:r>
    </w:p>
    <w:sdt>
      <w:sdtPr>
        <w:rPr>
          <w:rFonts w:ascii="Avenir Next LT Pro" w:hAnsi="Avenir Next LT Pro" w:cstheme="minorHAnsi"/>
        </w:rPr>
        <w:id w:val="842512655"/>
        <w:showingPlcHdr/>
      </w:sdtPr>
      <w:sdtEndPr/>
      <w:sdtContent>
        <w:p w14:paraId="5EA4359E" w14:textId="3E0749CA"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5CA9E9A7"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lastRenderedPageBreak/>
        <w:t>What are your health, behavior and/or awareness goals of the project?</w:t>
      </w:r>
    </w:p>
    <w:sdt>
      <w:sdtPr>
        <w:rPr>
          <w:rFonts w:ascii="Avenir Next LT Pro" w:hAnsi="Avenir Next LT Pro" w:cstheme="minorHAnsi"/>
        </w:rPr>
        <w:id w:val="1128509748"/>
        <w:showingPlcHdr/>
      </w:sdtPr>
      <w:sdtEndPr/>
      <w:sdtContent>
        <w:p w14:paraId="7D75A426" w14:textId="1F9F02C4"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25274902"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What evidence exists that makes your project appropriate or conducive to achieving proposed goals in this context?</w:t>
      </w:r>
    </w:p>
    <w:sdt>
      <w:sdtPr>
        <w:rPr>
          <w:rFonts w:ascii="Avenir Next LT Pro" w:hAnsi="Avenir Next LT Pro" w:cstheme="minorHAnsi"/>
        </w:rPr>
        <w:id w:val="-2013748732"/>
        <w:showingPlcHdr/>
      </w:sdtPr>
      <w:sdtEndPr/>
      <w:sdtContent>
        <w:p w14:paraId="6F28874C" w14:textId="62CCC3AB"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00DB69F2"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If you are adapting an existing evidence-based intervention, please include a hyperlink or citation.</w:t>
      </w:r>
    </w:p>
    <w:sdt>
      <w:sdtPr>
        <w:rPr>
          <w:rFonts w:ascii="Avenir Next LT Pro" w:hAnsi="Avenir Next LT Pro" w:cstheme="minorHAnsi"/>
        </w:rPr>
        <w:id w:val="1711139918"/>
        <w:showingPlcHdr/>
      </w:sdtPr>
      <w:sdtEndPr/>
      <w:sdtContent>
        <w:p w14:paraId="7C7C1BC9" w14:textId="53A975EB"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4042FB09"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 xml:space="preserve">What are the major components and activities of you propose this project? </w:t>
      </w:r>
    </w:p>
    <w:sdt>
      <w:sdtPr>
        <w:rPr>
          <w:rFonts w:ascii="Avenir Next LT Pro" w:hAnsi="Avenir Next LT Pro" w:cstheme="minorHAnsi"/>
        </w:rPr>
        <w:id w:val="1766198461"/>
        <w:showingPlcHdr/>
      </w:sdtPr>
      <w:sdtEndPr/>
      <w:sdtContent>
        <w:p w14:paraId="64A567CD" w14:textId="4D4A6E80"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Click or tap here to enter text.</w:t>
          </w:r>
        </w:p>
      </w:sdtContent>
    </w:sdt>
    <w:p w14:paraId="388C1404"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 xml:space="preserve">How specifically do you hope participation in the Mentorship Program will help you with this project? </w:t>
      </w:r>
    </w:p>
    <w:sdt>
      <w:sdtPr>
        <w:rPr>
          <w:rFonts w:ascii="Avenir Next LT Pro" w:hAnsi="Avenir Next LT Pro" w:cstheme="minorHAnsi"/>
        </w:rPr>
        <w:id w:val="559281819"/>
        <w:showingPlcHdr/>
      </w:sdtPr>
      <w:sdtEndPr/>
      <w:sdtContent>
        <w:p w14:paraId="70E8B08C" w14:textId="67BDF310"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Click or tap here to enter text.</w:t>
          </w:r>
        </w:p>
      </w:sdtContent>
    </w:sdt>
    <w:p w14:paraId="29C9D58F"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Project relevance and feasibility:</w:t>
      </w:r>
    </w:p>
    <w:p w14:paraId="3F129B9A"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How does the project align with goals, objectives or strategies in the state/tribe/territory comprehensive cancer control plan and/or media/communication plan? Specify the relevant comprehensive cancer control objective(s) that align with your project and how your project will move the objective(s) forward. (300 words)</w:t>
      </w:r>
    </w:p>
    <w:sdt>
      <w:sdtPr>
        <w:rPr>
          <w:rFonts w:ascii="Avenir Next LT Pro" w:hAnsi="Avenir Next LT Pro" w:cstheme="minorHAnsi"/>
        </w:rPr>
        <w:id w:val="625507010"/>
        <w:showingPlcHdr/>
      </w:sdtPr>
      <w:sdtEndPr/>
      <w:sdtContent>
        <w:p w14:paraId="47E835D1" w14:textId="2FDFA37C"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Click or tap here to enter text.</w:t>
          </w:r>
        </w:p>
      </w:sdtContent>
    </w:sdt>
    <w:p w14:paraId="326568B8"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Describe any resources (human, financial, tangible, etc.) available for planning, implementing and evaluating this screening communication project?</w:t>
      </w:r>
    </w:p>
    <w:sdt>
      <w:sdtPr>
        <w:rPr>
          <w:rFonts w:ascii="Avenir Next LT Pro" w:hAnsi="Avenir Next LT Pro" w:cstheme="minorHAnsi"/>
        </w:rPr>
        <w:id w:val="328326450"/>
        <w:showingPlcHdr/>
      </w:sdtPr>
      <w:sdtEndPr/>
      <w:sdtContent>
        <w:p w14:paraId="776F33DB" w14:textId="2C8E8CA1"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Click or tap here to enter text.</w:t>
          </w:r>
        </w:p>
      </w:sdtContent>
    </w:sdt>
    <w:p w14:paraId="002550AC"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 xml:space="preserve">What stakeholders are critical for project success? How will you work with these stakeholders? What levels of buy-in do you have from stakeholders that are key to your project's success? Who do you need to convince to work with you and how will you do so? Describe any organizational champions that could help you succeed. Please include memoranda of understanding (MOUs) documenting key partners' commitment to the project, as relevant. </w:t>
      </w:r>
    </w:p>
    <w:sdt>
      <w:sdtPr>
        <w:rPr>
          <w:rFonts w:ascii="Avenir Next LT Pro" w:hAnsi="Avenir Next LT Pro" w:cstheme="minorHAnsi"/>
        </w:rPr>
        <w:id w:val="540951883"/>
        <w:showingPlcHdr/>
      </w:sdtPr>
      <w:sdtEndPr/>
      <w:sdtContent>
        <w:p w14:paraId="3294908E" w14:textId="02BF62A9"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Click or tap here to enter text.</w:t>
          </w:r>
        </w:p>
      </w:sdtContent>
    </w:sdt>
    <w:p w14:paraId="087A68AA"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 xml:space="preserve">Project evaluation: </w:t>
      </w:r>
    </w:p>
    <w:p w14:paraId="5B0DF1C9"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 xml:space="preserve">A strong evaluation will be expected for all projects, so we recommend thinking about it from the very beginning. What major outcome do you hope to achieve? How will you know you achieved it? Discuss preliminary ideas for evaluation questions, outcomes, indicators and data sources. Describe possible data collection, monitoring analysis and interpretation protocols. </w:t>
      </w:r>
    </w:p>
    <w:sdt>
      <w:sdtPr>
        <w:rPr>
          <w:rFonts w:ascii="Avenir Next LT Pro" w:hAnsi="Avenir Next LT Pro" w:cstheme="minorHAnsi"/>
        </w:rPr>
        <w:id w:val="-1447070825"/>
        <w:showingPlcHdr/>
      </w:sdtPr>
      <w:sdtEndPr/>
      <w:sdtContent>
        <w:p w14:paraId="4101966B" w14:textId="3BD6BCF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rPr>
            <w:t>Click or tap here to enter text.</w:t>
          </w:r>
        </w:p>
      </w:sdtContent>
    </w:sdt>
    <w:p w14:paraId="74F45E03"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b/>
        </w:rPr>
        <w:t>Section 4: Mentee review of understanding</w:t>
      </w:r>
    </w:p>
    <w:p w14:paraId="5DC77C71"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We want to be sure you have clear expectations of what the Mentorship Program entails so that you and your mentor have the most beneficial and positive experience possible. Please check each statement to indicate understanding and agreement:</w:t>
      </w:r>
    </w:p>
    <w:p w14:paraId="48FDF5DC" w14:textId="0EAE22BD"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1272981563"/>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will commit an average of 15-16 hours a month (10% of your time based on a 40-hour work week) to participate in the Mentorship Program and agree to participate in all program activities</w:t>
      </w:r>
    </w:p>
    <w:p w14:paraId="51CDC799" w14:textId="2949B371"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1802143809"/>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will attend the two-day kick-off meeting </w:t>
      </w:r>
      <w:r w:rsidR="00811CE7" w:rsidRPr="00E32E42">
        <w:rPr>
          <w:rFonts w:ascii="Avenir Next LT Pro" w:hAnsi="Avenir Next LT Pro" w:cstheme="minorHAnsi"/>
        </w:rPr>
        <w:t>at</w:t>
      </w:r>
      <w:r w:rsidR="00364899" w:rsidRPr="00E32E42">
        <w:rPr>
          <w:rFonts w:ascii="Avenir Next LT Pro" w:hAnsi="Avenir Next LT Pro" w:cstheme="minorHAnsi"/>
        </w:rPr>
        <w:t xml:space="preserve"> </w:t>
      </w:r>
      <w:r w:rsidR="006376CA" w:rsidRPr="00E32E42">
        <w:rPr>
          <w:rFonts w:ascii="Avenir Next LT Pro" w:hAnsi="Avenir Next LT Pro" w:cstheme="minorHAnsi"/>
        </w:rPr>
        <w:t>[facilitating organization and date]</w:t>
      </w:r>
    </w:p>
    <w:p w14:paraId="5E6F07C8" w14:textId="4E874ACA"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687415110"/>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understand that the Mentorship Program will dedicate resources to my professional enhancement over the course of 1.5 years. I do not currently have plans to leave my position during this time period (e.g. retirement, move to another country, etc.) If I change employers, I will work with my existing organization to complete the project to the best of my capacity.</w:t>
      </w:r>
    </w:p>
    <w:p w14:paraId="648A5D45" w14:textId="40F076BF"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1199585873"/>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understand that I am an active partner in my learning and will be proactive and motivated in making my needs known, expressing my preferences, taking advantage of opportunities and seeking guidance from my mentor as needed</w:t>
      </w:r>
    </w:p>
    <w:p w14:paraId="2B290333" w14:textId="7B1F6092"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1673057592"/>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understand I can contact </w:t>
      </w:r>
      <w:r w:rsidR="005677E8" w:rsidRPr="00E32E42">
        <w:rPr>
          <w:rFonts w:ascii="Avenir Next LT Pro" w:hAnsi="Avenir Next LT Pro" w:cstheme="minorHAnsi"/>
        </w:rPr>
        <w:t>[Facilitating Organization]</w:t>
      </w:r>
      <w:r w:rsidR="00364899" w:rsidRPr="00E32E42">
        <w:rPr>
          <w:rFonts w:ascii="Avenir Next LT Pro" w:hAnsi="Avenir Next LT Pro" w:cstheme="minorHAnsi"/>
        </w:rPr>
        <w:t xml:space="preserve"> at any time during the course of the Mentorship Program with questions, issues or other feedback</w:t>
      </w:r>
    </w:p>
    <w:p w14:paraId="5F6C7AEA" w14:textId="1EB108E7" w:rsidR="00364899" w:rsidRPr="00E32E42" w:rsidRDefault="00F03B12" w:rsidP="00364899">
      <w:pPr>
        <w:spacing w:line="240" w:lineRule="auto"/>
        <w:rPr>
          <w:rFonts w:ascii="Avenir Next LT Pro" w:hAnsi="Avenir Next LT Pro" w:cstheme="minorHAnsi"/>
        </w:rPr>
      </w:pPr>
      <w:sdt>
        <w:sdtPr>
          <w:rPr>
            <w:rFonts w:ascii="Avenir Next LT Pro" w:hAnsi="Avenir Next LT Pro" w:cstheme="minorHAnsi"/>
          </w:rPr>
          <w:id w:val="1244689981"/>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agree to participate in </w:t>
      </w:r>
      <w:r w:rsidR="005677E8" w:rsidRPr="00E32E42">
        <w:rPr>
          <w:rFonts w:ascii="Avenir Next LT Pro" w:hAnsi="Avenir Next LT Pro" w:cstheme="minorHAnsi"/>
        </w:rPr>
        <w:t>[Facilitating Organization]</w:t>
      </w:r>
      <w:r w:rsidR="00364899" w:rsidRPr="00E32E42">
        <w:rPr>
          <w:rFonts w:ascii="Avenir Next LT Pro" w:hAnsi="Avenir Next LT Pro" w:cstheme="minorHAnsi"/>
        </w:rPr>
        <w:t xml:space="preserve"> progress updates and brief evaluation surveys</w:t>
      </w:r>
    </w:p>
    <w:p w14:paraId="5FB45678" w14:textId="77777777" w:rsidR="00364899" w:rsidRPr="00E32E42" w:rsidRDefault="00364899" w:rsidP="00364899">
      <w:pPr>
        <w:spacing w:line="240" w:lineRule="auto"/>
        <w:rPr>
          <w:rFonts w:ascii="Avenir Next LT Pro" w:hAnsi="Avenir Next LT Pro" w:cstheme="minorHAnsi"/>
        </w:rPr>
      </w:pPr>
    </w:p>
    <w:p w14:paraId="24663647"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noProof/>
        </w:rPr>
        <mc:AlternateContent>
          <mc:Choice Requires="wps">
            <w:drawing>
              <wp:anchor distT="45720" distB="45720" distL="114300" distR="114300" simplePos="0" relativeHeight="251703296" behindDoc="0" locked="0" layoutInCell="1" allowOverlap="1" wp14:anchorId="53CC42AB" wp14:editId="5D716866">
                <wp:simplePos x="0" y="0"/>
                <wp:positionH relativeFrom="margin">
                  <wp:align>left</wp:align>
                </wp:positionH>
                <wp:positionV relativeFrom="paragraph">
                  <wp:posOffset>0</wp:posOffset>
                </wp:positionV>
                <wp:extent cx="7134225" cy="1621155"/>
                <wp:effectExtent l="0" t="0" r="28575" b="1714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621766"/>
                        </a:xfrm>
                        <a:prstGeom prst="rect">
                          <a:avLst/>
                        </a:prstGeom>
                        <a:solidFill>
                          <a:srgbClr val="FFFFFF"/>
                        </a:solidFill>
                        <a:ln w="9525">
                          <a:solidFill>
                            <a:srgbClr val="000000"/>
                          </a:solidFill>
                          <a:miter lim="800000"/>
                          <a:headEnd/>
                          <a:tailEnd/>
                        </a:ln>
                      </wps:spPr>
                      <wps:txbx>
                        <w:txbxContent>
                          <w:p w14:paraId="533F34E3" w14:textId="42F3A307" w:rsidR="00EA7872" w:rsidRPr="006376CA" w:rsidRDefault="00EA7872" w:rsidP="00364899">
                            <w:pPr>
                              <w:spacing w:line="240" w:lineRule="auto"/>
                              <w:rPr>
                                <w:rFonts w:ascii="Avenir Next LT Pro" w:hAnsi="Avenir Next LT Pro" w:cstheme="minorHAnsi"/>
                              </w:rPr>
                            </w:pPr>
                            <w:r w:rsidRPr="006376CA">
                              <w:rPr>
                                <w:rFonts w:ascii="Avenir Next LT Pro" w:hAnsi="Avenir Next LT Pro" w:cstheme="minorHAnsi"/>
                                <w:b/>
                              </w:rPr>
                              <w:t>To formalize your application,</w:t>
                            </w:r>
                            <w:r w:rsidRPr="006376CA">
                              <w:rPr>
                                <w:rFonts w:ascii="Avenir Next LT Pro" w:hAnsi="Avenir Next LT Pro" w:cstheme="minorHAnsi"/>
                              </w:rPr>
                              <w:t xml:space="preserve"> email this completed form PDF to [receiving email address] with the subject line "Mentee Application" by </w:t>
                            </w:r>
                            <w:r w:rsidRPr="006376CA">
                              <w:rPr>
                                <w:rFonts w:ascii="Avenir Next LT Pro" w:hAnsi="Avenir Next LT Pro" w:cstheme="minorHAnsi"/>
                                <w:b/>
                              </w:rPr>
                              <w:t>noon</w:t>
                            </w:r>
                            <w:r>
                              <w:rPr>
                                <w:rFonts w:ascii="Avenir Next LT Pro" w:hAnsi="Avenir Next LT Pro" w:cstheme="minorHAnsi"/>
                                <w:b/>
                              </w:rPr>
                              <w:t xml:space="preserve">, </w:t>
                            </w:r>
                            <w:r w:rsidRPr="00811CE7">
                              <w:rPr>
                                <w:rFonts w:ascii="Avenir Next LT Pro" w:hAnsi="Avenir Next LT Pro" w:cstheme="minorHAnsi"/>
                              </w:rPr>
                              <w:t>[time zone of facilitating organization]</w:t>
                            </w:r>
                            <w:r>
                              <w:rPr>
                                <w:rFonts w:ascii="Avenir Next LT Pro" w:hAnsi="Avenir Next LT Pro" w:cstheme="minorHAnsi"/>
                              </w:rPr>
                              <w:t>,</w:t>
                            </w:r>
                            <w:r w:rsidRPr="006376CA">
                              <w:rPr>
                                <w:rFonts w:ascii="Avenir Next LT Pro" w:hAnsi="Avenir Next LT Pro" w:cstheme="minorHAnsi"/>
                              </w:rPr>
                              <w:t xml:space="preserve"> [day, month, year]</w:t>
                            </w:r>
                            <w:r w:rsidRPr="006376CA">
                              <w:rPr>
                                <w:rFonts w:ascii="Avenir Next LT Pro" w:hAnsi="Avenir Next LT Pro" w:cstheme="minorHAnsi"/>
                                <w:b/>
                              </w:rPr>
                              <w:t>.</w:t>
                            </w:r>
                            <w:r w:rsidRPr="006376CA">
                              <w:rPr>
                                <w:rFonts w:ascii="Avenir Next LT Pro" w:hAnsi="Avenir Next LT Pro" w:cstheme="minorHAnsi"/>
                              </w:rPr>
                              <w:t xml:space="preserve"> </w:t>
                            </w:r>
                          </w:p>
                          <w:p w14:paraId="3ADCB9B0" w14:textId="77777777" w:rsidR="00EA7872" w:rsidRPr="006376CA" w:rsidRDefault="00EA7872" w:rsidP="00364899">
                            <w:pPr>
                              <w:spacing w:line="240" w:lineRule="auto"/>
                              <w:rPr>
                                <w:rFonts w:ascii="Avenir Next LT Pro" w:hAnsi="Avenir Next LT Pro" w:cstheme="minorHAnsi"/>
                              </w:rPr>
                            </w:pPr>
                            <w:r w:rsidRPr="006376CA">
                              <w:rPr>
                                <w:rFonts w:ascii="Avenir Next LT Pro" w:hAnsi="Avenir Next LT Pro" w:cstheme="minorHAnsi"/>
                              </w:rPr>
                              <w:t>Don't forget to also include the following as an attachment:</w:t>
                            </w:r>
                          </w:p>
                          <w:p w14:paraId="40CC6AE1"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Completed Core Competencies for Public Health Professionals self-assessment</w:t>
                            </w:r>
                          </w:p>
                          <w:p w14:paraId="7D2D20B0"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Curriculum Vitae or resume</w:t>
                            </w:r>
                          </w:p>
                          <w:p w14:paraId="474BEFCE"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Supervisor signed information form, letter of support* and Stakeholder MOU(s) if needed</w:t>
                            </w:r>
                          </w:p>
                          <w:p w14:paraId="473B9305" w14:textId="77777777" w:rsidR="00EA7872" w:rsidRDefault="00EA7872" w:rsidP="00364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C42AB" id="_x0000_s1139" type="#_x0000_t202" style="position:absolute;margin-left:0;margin-top:0;width:561.75pt;height:127.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">
                <v:textbox>
                  <w:txbxContent>
                    <w:p w14:paraId="533F34E3" w14:textId="42F3A307" w:rsidR="00EA7872" w:rsidRPr="006376CA" w:rsidRDefault="00EA7872" w:rsidP="00364899">
                      <w:pPr>
                        <w:spacing w:line="240" w:lineRule="auto"/>
                        <w:rPr>
                          <w:rFonts w:ascii="Avenir Next LT Pro" w:hAnsi="Avenir Next LT Pro" w:cstheme="minorHAnsi"/>
                        </w:rPr>
                      </w:pPr>
                      <w:r w:rsidRPr="006376CA">
                        <w:rPr>
                          <w:rFonts w:ascii="Avenir Next LT Pro" w:hAnsi="Avenir Next LT Pro" w:cstheme="minorHAnsi"/>
                          <w:b/>
                        </w:rPr>
                        <w:t>To formalize your application,</w:t>
                      </w:r>
                      <w:r w:rsidRPr="006376CA">
                        <w:rPr>
                          <w:rFonts w:ascii="Avenir Next LT Pro" w:hAnsi="Avenir Next LT Pro" w:cstheme="minorHAnsi"/>
                        </w:rPr>
                        <w:t xml:space="preserve"> email this completed form PDF to [receiving email address] with the subject line "Mentee Application" by </w:t>
                      </w:r>
                      <w:r w:rsidRPr="006376CA">
                        <w:rPr>
                          <w:rFonts w:ascii="Avenir Next LT Pro" w:hAnsi="Avenir Next LT Pro" w:cstheme="minorHAnsi"/>
                          <w:b/>
                        </w:rPr>
                        <w:t>noon</w:t>
                      </w:r>
                      <w:r>
                        <w:rPr>
                          <w:rFonts w:ascii="Avenir Next LT Pro" w:hAnsi="Avenir Next LT Pro" w:cstheme="minorHAnsi"/>
                          <w:b/>
                        </w:rPr>
                        <w:t xml:space="preserve">, </w:t>
                      </w:r>
                      <w:r w:rsidRPr="00811CE7">
                        <w:rPr>
                          <w:rFonts w:ascii="Avenir Next LT Pro" w:hAnsi="Avenir Next LT Pro" w:cstheme="minorHAnsi"/>
                        </w:rPr>
                        <w:t>[time zone of facilitating organization]</w:t>
                      </w:r>
                      <w:r>
                        <w:rPr>
                          <w:rFonts w:ascii="Avenir Next LT Pro" w:hAnsi="Avenir Next LT Pro" w:cstheme="minorHAnsi"/>
                        </w:rPr>
                        <w:t>,</w:t>
                      </w:r>
                      <w:r w:rsidRPr="006376CA">
                        <w:rPr>
                          <w:rFonts w:ascii="Avenir Next LT Pro" w:hAnsi="Avenir Next LT Pro" w:cstheme="minorHAnsi"/>
                        </w:rPr>
                        <w:t xml:space="preserve"> [day, month, year]</w:t>
                      </w:r>
                      <w:r w:rsidRPr="006376CA">
                        <w:rPr>
                          <w:rFonts w:ascii="Avenir Next LT Pro" w:hAnsi="Avenir Next LT Pro" w:cstheme="minorHAnsi"/>
                          <w:b/>
                        </w:rPr>
                        <w:t>.</w:t>
                      </w:r>
                      <w:r w:rsidRPr="006376CA">
                        <w:rPr>
                          <w:rFonts w:ascii="Avenir Next LT Pro" w:hAnsi="Avenir Next LT Pro" w:cstheme="minorHAnsi"/>
                        </w:rPr>
                        <w:t xml:space="preserve"> </w:t>
                      </w:r>
                    </w:p>
                    <w:p w14:paraId="3ADCB9B0" w14:textId="77777777" w:rsidR="00EA7872" w:rsidRPr="006376CA" w:rsidRDefault="00EA7872" w:rsidP="00364899">
                      <w:pPr>
                        <w:spacing w:line="240" w:lineRule="auto"/>
                        <w:rPr>
                          <w:rFonts w:ascii="Avenir Next LT Pro" w:hAnsi="Avenir Next LT Pro" w:cstheme="minorHAnsi"/>
                        </w:rPr>
                      </w:pPr>
                      <w:r w:rsidRPr="006376CA">
                        <w:rPr>
                          <w:rFonts w:ascii="Avenir Next LT Pro" w:hAnsi="Avenir Next LT Pro" w:cstheme="minorHAnsi"/>
                        </w:rPr>
                        <w:t>Don't forget to also include the following as an attachment:</w:t>
                      </w:r>
                    </w:p>
                    <w:p w14:paraId="40CC6AE1"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Completed Core Competencies for Public Health Professionals self-assessment</w:t>
                      </w:r>
                    </w:p>
                    <w:p w14:paraId="7D2D20B0"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Curriculum Vitae or resume</w:t>
                      </w:r>
                    </w:p>
                    <w:p w14:paraId="474BEFCE" w14:textId="77777777" w:rsidR="00EA7872" w:rsidRPr="006376CA" w:rsidRDefault="00EA7872" w:rsidP="00A90E9E">
                      <w:pPr>
                        <w:pStyle w:val="ListParagraph"/>
                        <w:numPr>
                          <w:ilvl w:val="0"/>
                          <w:numId w:val="61"/>
                        </w:numPr>
                        <w:spacing w:line="240" w:lineRule="auto"/>
                        <w:rPr>
                          <w:rFonts w:ascii="Avenir Next LT Pro" w:hAnsi="Avenir Next LT Pro" w:cstheme="minorHAnsi"/>
                        </w:rPr>
                      </w:pPr>
                      <w:r w:rsidRPr="006376CA">
                        <w:rPr>
                          <w:rFonts w:ascii="Avenir Next LT Pro" w:hAnsi="Avenir Next LT Pro" w:cstheme="minorHAnsi"/>
                        </w:rPr>
                        <w:t>Supervisor signed information form, letter of support* and Stakeholder MOU(s) if needed</w:t>
                      </w:r>
                    </w:p>
                    <w:p w14:paraId="473B9305" w14:textId="77777777" w:rsidR="00EA7872" w:rsidRDefault="00EA7872" w:rsidP="00364899"/>
                  </w:txbxContent>
                </v:textbox>
                <w10:wrap type="square" anchorx="margin"/>
              </v:shape>
            </w:pict>
          </mc:Fallback>
        </mc:AlternateContent>
      </w:r>
    </w:p>
    <w:p w14:paraId="003CFEDD"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Thank you!</w:t>
      </w:r>
    </w:p>
    <w:p w14:paraId="3F0A192F" w14:textId="17C21DD6"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 xml:space="preserve">Thank you for taking the time to complete this application. The </w:t>
      </w:r>
      <w:r w:rsidR="00811CE7" w:rsidRPr="00E32E42">
        <w:rPr>
          <w:rFonts w:ascii="Avenir Next LT Pro" w:hAnsi="Avenir Next LT Pro" w:cstheme="minorHAnsi"/>
        </w:rPr>
        <w:t>[facilitating organization]</w:t>
      </w:r>
      <w:r w:rsidRPr="00E32E42">
        <w:rPr>
          <w:rFonts w:ascii="Avenir Next LT Pro" w:hAnsi="Avenir Next LT Pro" w:cstheme="minorHAnsi"/>
        </w:rPr>
        <w:t xml:space="preserve"> will carefully consider your submitted materials and notify you once a decision is made. You should receive an acknowledgment of receipt within two business days. In the interim, feel free to contact us with questions or updates at </w:t>
      </w:r>
      <w:r w:rsidR="005677E8" w:rsidRPr="00E32E42">
        <w:rPr>
          <w:rFonts w:ascii="Avenir Next LT Pro" w:hAnsi="Avenir Next LT Pro" w:cstheme="minorHAnsi"/>
        </w:rPr>
        <w:t>[receiving email address]</w:t>
      </w:r>
      <w:r w:rsidRPr="00E32E42">
        <w:rPr>
          <w:rFonts w:ascii="Avenir Next LT Pro" w:hAnsi="Avenir Next LT Pro" w:cstheme="minorHAnsi"/>
        </w:rPr>
        <w:t xml:space="preserve">. </w:t>
      </w:r>
    </w:p>
    <w:p w14:paraId="0175030F" w14:textId="1256D2D7" w:rsidR="00364899" w:rsidRPr="00E32E42" w:rsidRDefault="00364899" w:rsidP="00364899">
      <w:pPr>
        <w:spacing w:line="240" w:lineRule="auto"/>
        <w:rPr>
          <w:rFonts w:ascii="Avenir Next LT Pro" w:hAnsi="Avenir Next LT Pro" w:cstheme="minorHAnsi"/>
        </w:rPr>
        <w:sectPr w:rsidR="00364899" w:rsidRPr="00E32E42" w:rsidSect="00723F98">
          <w:headerReference w:type="default" r:id="rId121"/>
          <w:footerReference w:type="default" r:id="rId122"/>
          <w:headerReference w:type="first" r:id="rId123"/>
          <w:footerReference w:type="first" r:id="rId124"/>
          <w:pgSz w:w="12240" w:h="15840"/>
          <w:pgMar w:top="720" w:right="720" w:bottom="720" w:left="720" w:header="720" w:footer="720" w:gutter="0"/>
          <w:cols w:space="720"/>
          <w:docGrid w:linePitch="360"/>
        </w:sectPr>
      </w:pPr>
      <w:r w:rsidRPr="00E32E42">
        <w:rPr>
          <w:rFonts w:ascii="Avenir Next LT Pro" w:hAnsi="Avenir Next LT Pro" w:cstheme="minorHAnsi"/>
        </w:rPr>
        <w:t xml:space="preserve">*Supervisor may submit the recommendation letter confidentially via email to </w:t>
      </w:r>
      <w:r w:rsidR="005677E8" w:rsidRPr="00E32E42">
        <w:rPr>
          <w:rFonts w:ascii="Avenir Next LT Pro" w:hAnsi="Avenir Next LT Pro" w:cstheme="minorHAnsi"/>
        </w:rPr>
        <w:t xml:space="preserve">[receiving email address] </w:t>
      </w:r>
      <w:r w:rsidRPr="00E32E42">
        <w:rPr>
          <w:rFonts w:ascii="Avenir Next LT Pro" w:hAnsi="Avenir Next LT Pro" w:cstheme="minorHAnsi"/>
        </w:rPr>
        <w:t>if they prefer</w:t>
      </w:r>
      <w:r w:rsidR="005677E8" w:rsidRPr="00E32E42">
        <w:rPr>
          <w:rFonts w:ascii="Avenir Next LT Pro" w:hAnsi="Avenir Next LT Pro" w:cstheme="minorHAnsi"/>
        </w:rPr>
        <w:t>.</w:t>
      </w:r>
    </w:p>
    <w:p w14:paraId="0103164B" w14:textId="77777777" w:rsidR="00364899" w:rsidRPr="00E32E42" w:rsidRDefault="00364899" w:rsidP="00364899">
      <w:pPr>
        <w:pStyle w:val="Heading2"/>
        <w:rPr>
          <w:rFonts w:ascii="Avenir Next LT Pro" w:hAnsi="Avenir Next LT Pro" w:cstheme="minorHAnsi"/>
          <w:sz w:val="22"/>
          <w:szCs w:val="22"/>
        </w:rPr>
      </w:pPr>
      <w:bookmarkStart w:id="200" w:name="_Sample_Supervisor_Form"/>
      <w:bookmarkStart w:id="201" w:name="_Toc70406848"/>
      <w:bookmarkEnd w:id="200"/>
      <w:r w:rsidRPr="00E32E42">
        <w:rPr>
          <w:rFonts w:ascii="Avenir Next LT Pro" w:hAnsi="Avenir Next LT Pro" w:cstheme="minorHAnsi"/>
          <w:sz w:val="22"/>
          <w:szCs w:val="22"/>
        </w:rPr>
        <w:lastRenderedPageBreak/>
        <w:t>Sample Supervisor Form</w:t>
      </w:r>
      <w:bookmarkEnd w:id="201"/>
    </w:p>
    <w:p w14:paraId="6E7AE56E" w14:textId="2441EC5F" w:rsidR="00364899" w:rsidRPr="00E32E42" w:rsidRDefault="00526D7D" w:rsidP="00526D7D">
      <w:pPr>
        <w:jc w:val="center"/>
        <w:rPr>
          <w:rFonts w:ascii="Avenir Next LT Pro" w:hAnsi="Avenir Next LT Pro" w:cstheme="minorHAnsi"/>
          <w:b/>
        </w:rPr>
      </w:pPr>
      <w:r w:rsidRPr="00E32E42">
        <w:rPr>
          <w:rFonts w:ascii="Avenir Next LT Pro" w:hAnsi="Avenir Next LT Pro" w:cstheme="minorHAnsi"/>
          <w:noProof/>
        </w:rPr>
        <w:t>[Insert Facilitating Organization Logo here]</w:t>
      </w:r>
    </w:p>
    <w:p w14:paraId="7BC09C69"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Comprehensive Cancer Control Mentorship Program</w:t>
      </w:r>
    </w:p>
    <w:p w14:paraId="273D6BF2"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Supervisor Information Form</w:t>
      </w:r>
    </w:p>
    <w:p w14:paraId="7A62E9DE"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Supervisor information</w:t>
      </w:r>
    </w:p>
    <w:p w14:paraId="3FB2EA60" w14:textId="1FB546ED"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Salutation </w:t>
      </w:r>
      <w:sdt>
        <w:sdtPr>
          <w:rPr>
            <w:rFonts w:ascii="Avenir Next LT Pro" w:hAnsi="Avenir Next LT Pro" w:cstheme="minorHAnsi"/>
          </w:rPr>
          <w:id w:val="-932966642"/>
          <w:showingPlcHdr/>
        </w:sdtPr>
        <w:sdtEndPr/>
        <w:sdtContent>
          <w:r w:rsidRPr="00E32E42">
            <w:rPr>
              <w:rFonts w:ascii="Avenir Next LT Pro" w:hAnsi="Avenir Next LT Pro" w:cstheme="minorHAnsi"/>
            </w:rPr>
            <w:t>Click or tap here to enter text.</w:t>
          </w:r>
        </w:sdtContent>
      </w:sdt>
    </w:p>
    <w:p w14:paraId="4DD6411C" w14:textId="2B4C5F23"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Supervisor’s first name </w:t>
      </w:r>
      <w:sdt>
        <w:sdtPr>
          <w:rPr>
            <w:rFonts w:ascii="Avenir Next LT Pro" w:hAnsi="Avenir Next LT Pro" w:cstheme="minorHAnsi"/>
          </w:rPr>
          <w:id w:val="-620696366"/>
          <w:showingPlcHdr/>
        </w:sdtPr>
        <w:sdtEndPr/>
        <w:sdtContent>
          <w:r w:rsidRPr="00E32E42">
            <w:rPr>
              <w:rFonts w:ascii="Avenir Next LT Pro" w:hAnsi="Avenir Next LT Pro" w:cstheme="minorHAnsi"/>
            </w:rPr>
            <w:t>Click or tap here to enter text.</w:t>
          </w:r>
        </w:sdtContent>
      </w:sdt>
    </w:p>
    <w:p w14:paraId="2F8CC004" w14:textId="5692B520"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Last name </w:t>
      </w:r>
      <w:sdt>
        <w:sdtPr>
          <w:rPr>
            <w:rFonts w:ascii="Avenir Next LT Pro" w:hAnsi="Avenir Next LT Pro" w:cstheme="minorHAnsi"/>
          </w:rPr>
          <w:id w:val="-1582062381"/>
          <w:showingPlcHdr/>
        </w:sdtPr>
        <w:sdtEndPr/>
        <w:sdtContent>
          <w:r w:rsidRPr="00E32E42">
            <w:rPr>
              <w:rFonts w:ascii="Avenir Next LT Pro" w:hAnsi="Avenir Next LT Pro" w:cstheme="minorHAnsi"/>
            </w:rPr>
            <w:t>Click or tap here to enter text.</w:t>
          </w:r>
        </w:sdtContent>
      </w:sdt>
    </w:p>
    <w:p w14:paraId="45AF220F" w14:textId="4047A8A3"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Credentials </w:t>
      </w:r>
      <w:sdt>
        <w:sdtPr>
          <w:rPr>
            <w:rFonts w:ascii="Avenir Next LT Pro" w:hAnsi="Avenir Next LT Pro" w:cstheme="minorHAnsi"/>
          </w:rPr>
          <w:id w:val="474261217"/>
          <w:showingPlcHdr/>
        </w:sdtPr>
        <w:sdtEndPr/>
        <w:sdtContent>
          <w:r w:rsidRPr="00E32E42">
            <w:rPr>
              <w:rFonts w:ascii="Avenir Next LT Pro" w:hAnsi="Avenir Next LT Pro" w:cstheme="minorHAnsi"/>
            </w:rPr>
            <w:t>Click or tap here to enter text.</w:t>
          </w:r>
        </w:sdtContent>
      </w:sdt>
    </w:p>
    <w:p w14:paraId="6ABA73A9" w14:textId="145248AE"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Supervisor’s job title </w:t>
      </w:r>
      <w:sdt>
        <w:sdtPr>
          <w:rPr>
            <w:rFonts w:ascii="Avenir Next LT Pro" w:hAnsi="Avenir Next LT Pro" w:cstheme="minorHAnsi"/>
          </w:rPr>
          <w:id w:val="-1514293404"/>
          <w:showingPlcHdr/>
        </w:sdtPr>
        <w:sdtEndPr/>
        <w:sdtContent>
          <w:r w:rsidRPr="00E32E42">
            <w:rPr>
              <w:rFonts w:ascii="Avenir Next LT Pro" w:hAnsi="Avenir Next LT Pro" w:cstheme="minorHAnsi"/>
            </w:rPr>
            <w:t>Click or tap here to enter text.</w:t>
          </w:r>
        </w:sdtContent>
      </w:sdt>
    </w:p>
    <w:p w14:paraId="0DF40EE9" w14:textId="464CB6C6"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Supervisor’s e-mail address </w:t>
      </w:r>
      <w:sdt>
        <w:sdtPr>
          <w:rPr>
            <w:rFonts w:ascii="Avenir Next LT Pro" w:hAnsi="Avenir Next LT Pro" w:cstheme="minorHAnsi"/>
          </w:rPr>
          <w:id w:val="1702435870"/>
          <w:showingPlcHdr/>
        </w:sdtPr>
        <w:sdtEndPr/>
        <w:sdtContent>
          <w:r w:rsidRPr="00E32E42">
            <w:rPr>
              <w:rFonts w:ascii="Avenir Next LT Pro" w:hAnsi="Avenir Next LT Pro" w:cstheme="minorHAnsi"/>
            </w:rPr>
            <w:t>Click or tap here to enter text.</w:t>
          </w:r>
        </w:sdtContent>
      </w:sdt>
    </w:p>
    <w:p w14:paraId="66ECC56D" w14:textId="5C1DC2A5"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Supervisor’s preferred phone number </w:t>
      </w:r>
      <w:sdt>
        <w:sdtPr>
          <w:rPr>
            <w:rFonts w:ascii="Avenir Next LT Pro" w:hAnsi="Avenir Next LT Pro" w:cstheme="minorHAnsi"/>
          </w:rPr>
          <w:id w:val="-433895944"/>
          <w:showingPlcHdr/>
        </w:sdtPr>
        <w:sdtEndPr/>
        <w:sdtContent>
          <w:r w:rsidRPr="00E32E42">
            <w:rPr>
              <w:rFonts w:ascii="Avenir Next LT Pro" w:hAnsi="Avenir Next LT Pro" w:cstheme="minorHAnsi"/>
            </w:rPr>
            <w:t>Click or tap here to enter text.</w:t>
          </w:r>
        </w:sdtContent>
      </w:sdt>
    </w:p>
    <w:p w14:paraId="245EDD10" w14:textId="77777777" w:rsidR="00364899" w:rsidRPr="00E32E42" w:rsidRDefault="00364899" w:rsidP="00364899">
      <w:pPr>
        <w:rPr>
          <w:rFonts w:ascii="Avenir Next LT Pro" w:hAnsi="Avenir Next LT Pro" w:cstheme="minorHAnsi"/>
          <w:b/>
        </w:rPr>
      </w:pPr>
    </w:p>
    <w:p w14:paraId="665368F4"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b/>
        </w:rPr>
        <w:t>Letter of support and review of understanding</w:t>
      </w:r>
    </w:p>
    <w:p w14:paraId="28EE570C" w14:textId="3A2046A4"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Please submit a letter of recommendation on organizational letterhead. Please highlight why you feel the applicant is a strong, self-motivated candidate who will take full advantage of the program components. Please also touch on the priority level of the project they will be working on during the course of the Mentorship Program. You may submit your letter confidentially via email to </w:t>
      </w:r>
      <w:r w:rsidR="00526D7D" w:rsidRPr="00E32E42">
        <w:rPr>
          <w:rFonts w:ascii="Avenir Next LT Pro" w:hAnsi="Avenir Next LT Pro"/>
        </w:rPr>
        <w:t xml:space="preserve">[facilitating organization receiving email address] </w:t>
      </w:r>
      <w:r w:rsidRPr="00E32E42">
        <w:rPr>
          <w:rFonts w:ascii="Avenir Next LT Pro" w:hAnsi="Avenir Next LT Pro" w:cstheme="minorHAnsi"/>
        </w:rPr>
        <w:t xml:space="preserve">or the applicant can submit it along with their application materials. </w:t>
      </w:r>
    </w:p>
    <w:p w14:paraId="5A8E2B3E"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Please review the following statements and sign below to show understanding and agreement.  </w:t>
      </w:r>
    </w:p>
    <w:p w14:paraId="1B1DD918"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I understand that my staff is participating in an intensive 1.5 year-long program dedicated to his/her public health communication competency development and the completion of an evidence-based communication project on cancer screening</w:t>
      </w:r>
    </w:p>
    <w:p w14:paraId="631E32F3"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I understand that my staff will need an average of 15-16 hours a month (10% of his/her/ their time based on a 40-hour work week) to participate in the Mentorship Program</w:t>
      </w:r>
    </w:p>
    <w:p w14:paraId="18958E30" w14:textId="565EFD6B"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 I understand that my staff will attend the two-day kick-off meeting </w:t>
      </w:r>
      <w:r w:rsidR="00526D7D" w:rsidRPr="00E32E42">
        <w:rPr>
          <w:rFonts w:ascii="Avenir Next LT Pro" w:hAnsi="Avenir Next LT Pro" w:cstheme="minorHAnsi"/>
        </w:rPr>
        <w:t xml:space="preserve">at [facilitating organization] </w:t>
      </w:r>
      <w:r w:rsidRPr="00E32E42">
        <w:rPr>
          <w:rFonts w:ascii="Avenir Next LT Pro" w:hAnsi="Avenir Next LT Pro" w:cstheme="minorHAnsi"/>
        </w:rPr>
        <w:t xml:space="preserve">in </w:t>
      </w:r>
      <w:r w:rsidR="00526D7D" w:rsidRPr="00E32E42">
        <w:rPr>
          <w:rFonts w:ascii="Avenir Next LT Pro" w:hAnsi="Avenir Next LT Pro" w:cstheme="minorHAnsi"/>
        </w:rPr>
        <w:t>[month, year]</w:t>
      </w:r>
    </w:p>
    <w:p w14:paraId="3C7C8F38"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 I understand that my staff will be the primary person responsible for the proposed project, and attest that he/she is in a position that permits successful project execution. I understand that my staff will have access to a seasoned mentor dedicated to guidance his/her project </w:t>
      </w:r>
    </w:p>
    <w:p w14:paraId="118F31A3"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I understand that the program does not set expectations for my level of involvement, but welcomes it at any level desired</w:t>
      </w:r>
    </w:p>
    <w:p w14:paraId="3D6FE8F8" w14:textId="152CE291"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 I understand that I can contact </w:t>
      </w:r>
      <w:r w:rsidR="005677E8" w:rsidRPr="00E32E42">
        <w:rPr>
          <w:rFonts w:ascii="Avenir Next LT Pro" w:hAnsi="Avenir Next LT Pro" w:cstheme="minorHAnsi"/>
        </w:rPr>
        <w:t xml:space="preserve">[Facilitating Organization] </w:t>
      </w:r>
      <w:r w:rsidRPr="00E32E42">
        <w:rPr>
          <w:rFonts w:ascii="Avenir Next LT Pro" w:hAnsi="Avenir Next LT Pro" w:cstheme="minorHAnsi"/>
        </w:rPr>
        <w:t>at any time during the course of the Mentorship Program with questions, issues or other feedback</w:t>
      </w:r>
    </w:p>
    <w:p w14:paraId="09495920" w14:textId="75FC8F57" w:rsidR="00364899" w:rsidRPr="00E32E42" w:rsidRDefault="00364899" w:rsidP="00364899">
      <w:pPr>
        <w:rPr>
          <w:rFonts w:ascii="Avenir Next LT Pro" w:hAnsi="Avenir Next LT Pro" w:cstheme="minorHAnsi"/>
        </w:rPr>
      </w:pPr>
      <w:r w:rsidRPr="00E32E42">
        <w:rPr>
          <w:rFonts w:ascii="Avenir Next LT Pro" w:hAnsi="Avenir Next LT Pro" w:cstheme="minorHAnsi"/>
        </w:rPr>
        <w:lastRenderedPageBreak/>
        <w:t xml:space="preserve">• I agree to participate in </w:t>
      </w:r>
      <w:r w:rsidR="005677E8" w:rsidRPr="00E32E42">
        <w:rPr>
          <w:rFonts w:ascii="Avenir Next LT Pro" w:hAnsi="Avenir Next LT Pro" w:cstheme="minorHAnsi"/>
        </w:rPr>
        <w:t xml:space="preserve">[Facilitating Organization] </w:t>
      </w:r>
      <w:r w:rsidRPr="00E32E42">
        <w:rPr>
          <w:rFonts w:ascii="Avenir Next LT Pro" w:hAnsi="Avenir Next LT Pro" w:cstheme="minorHAnsi"/>
        </w:rPr>
        <w:t>progress updates and evaluation surveys</w:t>
      </w:r>
    </w:p>
    <w:p w14:paraId="5DECCABC" w14:textId="771CD965" w:rsidR="00364899" w:rsidRPr="00E32E42" w:rsidRDefault="00F00726" w:rsidP="00364899">
      <w:pPr>
        <w:rPr>
          <w:rFonts w:ascii="Avenir Next LT Pro" w:hAnsi="Avenir Next LT Pro" w:cstheme="minorHAnsi"/>
        </w:rPr>
      </w:pPr>
      <w:r>
        <w:rPr>
          <w:rFonts w:ascii="Avenir Next LT Pro" w:hAnsi="Avenir Next LT Pro" w:cstheme="minorHAnsi"/>
          <w:noProof/>
        </w:rPr>
        <w:drawing>
          <wp:inline distT="0" distB="0" distL="0" distR="0" wp14:anchorId="2D13BCBC" wp14:editId="2E045425">
            <wp:extent cx="2415540" cy="1216025"/>
            <wp:effectExtent l="0" t="0" r="3810" b="3175"/>
            <wp:docPr id="30" name="Picture 1" descr="Microsoft Office Signature 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Office Signature Line..."/>
                    <pic:cNvPicPr>
                      <a:picLocks noGrp="1" noRot="1" noChangeAspect="1" noEditPoints="1" noChangeArrowheads="1" noCrop="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5540" cy="1216025"/>
                    </a:xfrm>
                    <a:prstGeom prst="rect">
                      <a:avLst/>
                    </a:prstGeom>
                    <a:noFill/>
                    <a:ln>
                      <a:noFill/>
                    </a:ln>
                  </pic:spPr>
                </pic:pic>
              </a:graphicData>
            </a:graphic>
          </wp:inline>
        </w:drawing>
      </w:r>
    </w:p>
    <w:p w14:paraId="602A6B48" w14:textId="77777777" w:rsidR="00364899" w:rsidRPr="00E32E42" w:rsidRDefault="00364899" w:rsidP="00364899">
      <w:pPr>
        <w:pStyle w:val="BodyText"/>
        <w:rPr>
          <w:rFonts w:ascii="Avenir Next LT Pro" w:hAnsi="Avenir Next LT Pro" w:cstheme="minorHAnsi"/>
          <w:sz w:val="22"/>
          <w:szCs w:val="22"/>
        </w:rPr>
      </w:pPr>
    </w:p>
    <w:p w14:paraId="566292F4" w14:textId="52C53FA5" w:rsidR="00364899" w:rsidRPr="00E32E42" w:rsidRDefault="00364899" w:rsidP="00364899">
      <w:pPr>
        <w:pStyle w:val="Heading2"/>
        <w:rPr>
          <w:rFonts w:ascii="Avenir Next LT Pro" w:hAnsi="Avenir Next LT Pro" w:cstheme="minorHAnsi"/>
          <w:sz w:val="22"/>
          <w:szCs w:val="22"/>
        </w:rPr>
      </w:pPr>
      <w:bookmarkStart w:id="202" w:name="_Sample_Mentor_Invitation"/>
      <w:bookmarkStart w:id="203" w:name="_Toc70406849"/>
      <w:bookmarkEnd w:id="202"/>
      <w:r w:rsidRPr="00E32E42">
        <w:rPr>
          <w:rFonts w:ascii="Avenir Next LT Pro" w:hAnsi="Avenir Next LT Pro" w:cstheme="minorHAnsi"/>
          <w:sz w:val="22"/>
          <w:szCs w:val="22"/>
        </w:rPr>
        <w:t>Sample Mentor Invitation Document</w:t>
      </w:r>
      <w:bookmarkEnd w:id="203"/>
    </w:p>
    <w:p w14:paraId="74279187" w14:textId="77777777" w:rsidR="00526D7D" w:rsidRPr="00E32E42" w:rsidRDefault="00526D7D" w:rsidP="00526D7D">
      <w:pPr>
        <w:rPr>
          <w:rFonts w:ascii="Avenir Next LT Pro" w:hAnsi="Avenir Next LT Pro"/>
        </w:rPr>
      </w:pPr>
    </w:p>
    <w:p w14:paraId="37432FA5" w14:textId="49C2D72A" w:rsidR="00526D7D" w:rsidRPr="00E32E42" w:rsidRDefault="00526D7D" w:rsidP="00526D7D">
      <w:pPr>
        <w:spacing w:after="20"/>
        <w:ind w:right="1155"/>
        <w:jc w:val="center"/>
        <w:rPr>
          <w:rFonts w:ascii="Avenir Next LT Pro" w:hAnsi="Avenir Next LT Pro" w:cstheme="minorHAnsi"/>
        </w:rPr>
      </w:pPr>
      <w:r w:rsidRPr="00E32E42">
        <w:rPr>
          <w:rFonts w:ascii="Avenir Next LT Pro" w:hAnsi="Avenir Next LT Pro" w:cstheme="minorHAnsi"/>
        </w:rPr>
        <w:t>[Insert Facilitating Organization logo here]</w:t>
      </w:r>
    </w:p>
    <w:p w14:paraId="5BBAC4CC" w14:textId="6F041643" w:rsidR="00364899" w:rsidRPr="00E32E42" w:rsidRDefault="00364899" w:rsidP="00526D7D">
      <w:pPr>
        <w:spacing w:after="20"/>
        <w:ind w:right="1155"/>
        <w:jc w:val="center"/>
        <w:rPr>
          <w:rFonts w:ascii="Avenir Next LT Pro" w:hAnsi="Avenir Next LT Pro" w:cstheme="minorHAnsi"/>
        </w:rPr>
      </w:pPr>
      <w:r w:rsidRPr="00E32E42">
        <w:rPr>
          <w:rFonts w:ascii="Avenir Next LT Pro" w:hAnsi="Avenir Next LT Pro" w:cstheme="minorHAnsi"/>
          <w:b/>
        </w:rPr>
        <w:t>Comprehensive Cancer Control Mentorship Program</w:t>
      </w:r>
    </w:p>
    <w:p w14:paraId="271CBDC6" w14:textId="77777777" w:rsidR="00364899" w:rsidRPr="00E32E42" w:rsidRDefault="00364899" w:rsidP="00526D7D">
      <w:pPr>
        <w:spacing w:after="137"/>
        <w:ind w:left="10" w:right="1154"/>
        <w:jc w:val="center"/>
        <w:rPr>
          <w:rFonts w:ascii="Avenir Next LT Pro" w:hAnsi="Avenir Next LT Pro" w:cstheme="minorHAnsi"/>
        </w:rPr>
      </w:pPr>
      <w:r w:rsidRPr="00E32E42">
        <w:rPr>
          <w:rFonts w:ascii="Avenir Next LT Pro" w:hAnsi="Avenir Next LT Pro" w:cstheme="minorHAnsi"/>
          <w:b/>
        </w:rPr>
        <w:t>Mentor Invitation</w:t>
      </w:r>
    </w:p>
    <w:p w14:paraId="14A90B7B" w14:textId="0EEE4A81" w:rsidR="00364899" w:rsidRPr="00E32E42" w:rsidRDefault="005677E8" w:rsidP="00364899">
      <w:pPr>
        <w:spacing w:after="224"/>
        <w:ind w:left="48" w:right="933"/>
        <w:rPr>
          <w:rFonts w:ascii="Avenir Next LT Pro" w:hAnsi="Avenir Next LT Pro" w:cstheme="minorHAnsi"/>
        </w:rPr>
      </w:pPr>
      <w:r w:rsidRPr="00E32E42">
        <w:rPr>
          <w:rFonts w:ascii="Avenir Next LT Pro" w:hAnsi="Avenir Next LT Pro" w:cstheme="minorHAnsi"/>
        </w:rPr>
        <w:t xml:space="preserve">[Facilitating Organization] </w:t>
      </w:r>
      <w:r w:rsidR="00364899" w:rsidRPr="00E32E42">
        <w:rPr>
          <w:rFonts w:ascii="Avenir Next LT Pro" w:hAnsi="Avenir Next LT Pro" w:cstheme="minorHAnsi"/>
        </w:rPr>
        <w:t xml:space="preserve">would like to invite you to be a mentor for our </w:t>
      </w:r>
      <w:r w:rsidR="00526D7D" w:rsidRPr="00E32E42">
        <w:rPr>
          <w:rFonts w:ascii="Avenir Next LT Pro" w:hAnsi="Avenir Next LT Pro" w:cstheme="minorHAnsi"/>
        </w:rPr>
        <w:t xml:space="preserve">[start year – end year] </w:t>
      </w:r>
      <w:r w:rsidR="00364899" w:rsidRPr="00E32E42">
        <w:rPr>
          <w:rFonts w:ascii="Avenir Next LT Pro" w:hAnsi="Avenir Next LT Pro" w:cstheme="minorHAnsi"/>
        </w:rPr>
        <w:t xml:space="preserve">Comprehensive Cancer Control Mentorship Program. You have been identified as a potential mentor based on your demonstrated experience in implementing evidence-based projects in cancer control. We believe you are in a capable position to nurture and teach entry to mid-level public health professionals working in cancer prevention and control, and hope that you will seriously consider this mentoring opportunity. The mentoring role and Mentorship Program are described below to help you decide whether the program would be a good fit for you.  </w:t>
      </w:r>
    </w:p>
    <w:p w14:paraId="342A2A27" w14:textId="77777777" w:rsidR="00364899" w:rsidRPr="00E32E42" w:rsidRDefault="00364899" w:rsidP="00364899">
      <w:pPr>
        <w:spacing w:after="17"/>
        <w:ind w:left="48"/>
        <w:rPr>
          <w:rFonts w:ascii="Avenir Next LT Pro" w:hAnsi="Avenir Next LT Pro" w:cstheme="minorHAnsi"/>
        </w:rPr>
      </w:pPr>
      <w:r w:rsidRPr="00E32E42">
        <w:rPr>
          <w:rFonts w:ascii="Avenir Next LT Pro" w:hAnsi="Avenir Next LT Pro" w:cstheme="minorHAnsi"/>
          <w:b/>
        </w:rPr>
        <w:t>About the program</w:t>
      </w:r>
      <w:r w:rsidRPr="00E32E42">
        <w:rPr>
          <w:rFonts w:ascii="Avenir Next LT Pro" w:hAnsi="Avenir Next LT Pro" w:cstheme="minorHAnsi"/>
        </w:rPr>
        <w:t xml:space="preserve">: </w:t>
      </w:r>
    </w:p>
    <w:p w14:paraId="509FE40C" w14:textId="5BBDAA50" w:rsidR="00364899" w:rsidRPr="00E32E42" w:rsidRDefault="00364899" w:rsidP="00364899">
      <w:pPr>
        <w:spacing w:after="232" w:line="272" w:lineRule="auto"/>
        <w:ind w:left="53" w:right="935"/>
        <w:rPr>
          <w:rFonts w:ascii="Avenir Next LT Pro" w:hAnsi="Avenir Next LT Pro" w:cstheme="minorHAnsi"/>
        </w:rPr>
      </w:pPr>
      <w:r w:rsidRPr="00E32E42">
        <w:rPr>
          <w:rFonts w:ascii="Avenir Next LT Pro" w:hAnsi="Avenir Next LT Pro" w:cstheme="minorHAnsi"/>
        </w:rPr>
        <w:t xml:space="preserve">The </w:t>
      </w:r>
      <w:r w:rsidR="005677E8" w:rsidRPr="00E32E42">
        <w:rPr>
          <w:rFonts w:ascii="Avenir Next LT Pro" w:hAnsi="Avenir Next LT Pro" w:cstheme="minorHAnsi"/>
        </w:rPr>
        <w:t xml:space="preserve">[Facilitating Organization] </w:t>
      </w:r>
      <w:r w:rsidRPr="00E32E42">
        <w:rPr>
          <w:rFonts w:ascii="Avenir Next LT Pro" w:hAnsi="Avenir Next LT Pro" w:cstheme="minorHAnsi"/>
        </w:rPr>
        <w:t xml:space="preserve">Mentorship Program is designed to help mentees working in </w:t>
      </w:r>
      <w:hyperlink r:id="rId126" w:history="1">
        <w:r w:rsidRPr="00E32E42">
          <w:rPr>
            <w:rStyle w:val="Hyperlink"/>
            <w:rFonts w:ascii="Avenir Next LT Pro" w:hAnsi="Avenir Next LT Pro" w:cstheme="minorHAnsi"/>
          </w:rPr>
          <w:t>comprehensive cancer control</w:t>
        </w:r>
      </w:hyperlink>
      <w:hyperlink r:id="rId127">
        <w:r w:rsidRPr="00E32E42">
          <w:rPr>
            <w:rFonts w:ascii="Avenir Next LT Pro" w:hAnsi="Avenir Next LT Pro" w:cstheme="minorHAnsi"/>
          </w:rPr>
          <w:t xml:space="preserve"> d</w:t>
        </w:r>
      </w:hyperlink>
      <w:r w:rsidRPr="00E32E42">
        <w:rPr>
          <w:rFonts w:ascii="Avenir Next LT Pro" w:hAnsi="Avenir Next LT Pro" w:cstheme="minorHAnsi"/>
        </w:rPr>
        <w:t xml:space="preserve">evelop public health competencies in communication and apply evidence through an 18-month-long mentored project experience. The program consists of a two-day kick-off meeting in </w:t>
      </w:r>
      <w:r w:rsidR="005677E8" w:rsidRPr="00E32E42">
        <w:rPr>
          <w:rFonts w:ascii="Avenir Next LT Pro" w:hAnsi="Avenir Next LT Pro" w:cstheme="minorHAnsi"/>
        </w:rPr>
        <w:t>[city, state]</w:t>
      </w:r>
      <w:r w:rsidRPr="00E32E42">
        <w:rPr>
          <w:rFonts w:ascii="Avenir Next LT Pro" w:hAnsi="Avenir Next LT Pro" w:cstheme="minorHAnsi"/>
        </w:rPr>
        <w:t xml:space="preserve">; monthly online meetings and presentations over 12 months; one-on-one meetings with your mentee; and optional but highly encouraged in-person site visit to receive or visit your mentee. This program focuses on evidence-based communications with a particular emphasis on promoting cancer screenings. </w:t>
      </w:r>
    </w:p>
    <w:p w14:paraId="20FC7DF2" w14:textId="6207F904" w:rsidR="00364899" w:rsidRPr="00E32E42" w:rsidRDefault="00364899" w:rsidP="00364899">
      <w:pPr>
        <w:spacing w:after="234" w:line="272" w:lineRule="auto"/>
        <w:ind w:left="16" w:right="899"/>
        <w:rPr>
          <w:rFonts w:ascii="Avenir Next LT Pro" w:hAnsi="Avenir Next LT Pro" w:cstheme="minorHAnsi"/>
        </w:rPr>
      </w:pPr>
      <w:r w:rsidRPr="00E32E42">
        <w:rPr>
          <w:rFonts w:ascii="Avenir Next LT Pro" w:hAnsi="Avenir Next LT Pro" w:cstheme="minorHAnsi"/>
        </w:rPr>
        <w:t xml:space="preserve">The Mentorship Program design is based on </w:t>
      </w:r>
      <w:r w:rsidRPr="00E86CEC">
        <w:rPr>
          <w:rFonts w:ascii="Avenir Next LT Pro" w:hAnsi="Avenir Next LT Pro" w:cstheme="minorHAnsi"/>
        </w:rPr>
        <w:t>National Cancer Institute’s</w:t>
      </w:r>
      <w:r w:rsidRPr="00E32E42">
        <w:rPr>
          <w:rFonts w:ascii="Avenir Next LT Pro" w:hAnsi="Avenir Next LT Pro" w:cstheme="minorHAnsi"/>
        </w:rPr>
        <w:t xml:space="preserve"> </w:t>
      </w:r>
      <w:hyperlink r:id="rId128">
        <w:r w:rsidRPr="00E32E42">
          <w:rPr>
            <w:rFonts w:ascii="Avenir Next LT Pro" w:hAnsi="Avenir Next LT Pro" w:cstheme="minorHAnsi"/>
            <w:color w:val="0000FF"/>
            <w:u w:val="single" w:color="0000FF"/>
          </w:rPr>
          <w:t>Research to Reality</w:t>
        </w:r>
      </w:hyperlink>
      <w:hyperlink r:id="rId129">
        <w:r w:rsidRPr="00E32E42">
          <w:rPr>
            <w:rFonts w:ascii="Avenir Next LT Pro" w:hAnsi="Avenir Next LT Pro" w:cstheme="minorHAnsi"/>
            <w:color w:val="0000FF"/>
            <w:u w:val="single"/>
          </w:rPr>
          <w:t xml:space="preserve"> </w:t>
        </w:r>
      </w:hyperlink>
      <w:hyperlink r:id="rId130">
        <w:r w:rsidRPr="00E32E42">
          <w:rPr>
            <w:rFonts w:ascii="Avenir Next LT Pro" w:hAnsi="Avenir Next LT Pro" w:cstheme="minorHAnsi"/>
            <w:color w:val="0000FF"/>
            <w:u w:val="single"/>
          </w:rPr>
          <w:t>(R2R)</w:t>
        </w:r>
      </w:hyperlink>
      <w:hyperlink r:id="rId131">
        <w:r w:rsidRPr="00E32E42">
          <w:rPr>
            <w:rFonts w:ascii="Avenir Next LT Pro" w:hAnsi="Avenir Next LT Pro" w:cstheme="minorHAnsi"/>
            <w:color w:val="0000FF"/>
          </w:rPr>
          <w:t xml:space="preserve"> </w:t>
        </w:r>
      </w:hyperlink>
      <w:hyperlink r:id="rId132">
        <w:r w:rsidRPr="00E32E42">
          <w:rPr>
            <w:rFonts w:ascii="Avenir Next LT Pro" w:hAnsi="Avenir Next LT Pro" w:cstheme="minorHAnsi"/>
            <w:color w:val="0000FF"/>
            <w:u w:val="single" w:color="0000FF"/>
          </w:rPr>
          <w:t>Mentorship Program</w:t>
        </w:r>
      </w:hyperlink>
      <w:hyperlink r:id="rId133">
        <w:r w:rsidRPr="00E32E42">
          <w:rPr>
            <w:rFonts w:ascii="Avenir Next LT Pro" w:hAnsi="Avenir Next LT Pro" w:cstheme="minorHAnsi"/>
          </w:rPr>
          <w:t xml:space="preserve">, </w:t>
        </w:r>
      </w:hyperlink>
      <w:r w:rsidRPr="00E32E42">
        <w:rPr>
          <w:rFonts w:ascii="Avenir Next LT Pro" w:hAnsi="Avenir Next LT Pro" w:cstheme="minorHAnsi"/>
        </w:rPr>
        <w:t xml:space="preserve">and maintains R2R’s approach and emphasis on using evidence to guide practice. Mentees will complete online course content and readings and produce a community assessment; project logic model/roadmap; completed worksheets and tools to help plan adaptation and implementation of evidence-based interventions; a SWOT analysis; an implementation plan; communication messages and materials; and evaluation and dissemination plans. Towards the end of the year, mentees will present their accomplishments to date and provide updates at three- and six-month follow-up conference calls. </w:t>
      </w:r>
    </w:p>
    <w:p w14:paraId="117881BC" w14:textId="77777777" w:rsidR="00364899" w:rsidRPr="00E32E42" w:rsidRDefault="00364899" w:rsidP="00364899">
      <w:pPr>
        <w:spacing w:after="3"/>
        <w:rPr>
          <w:rFonts w:ascii="Avenir Next LT Pro" w:hAnsi="Avenir Next LT Pro" w:cstheme="minorHAnsi"/>
        </w:rPr>
      </w:pPr>
      <w:r w:rsidRPr="00E32E42">
        <w:rPr>
          <w:rFonts w:ascii="Avenir Next LT Pro" w:hAnsi="Avenir Next LT Pro" w:cstheme="minorHAnsi"/>
          <w:b/>
        </w:rPr>
        <w:t>Mentor role:</w:t>
      </w:r>
    </w:p>
    <w:p w14:paraId="5715D473" w14:textId="77777777" w:rsidR="00364899" w:rsidRPr="00E32E42" w:rsidRDefault="00364899" w:rsidP="00364899">
      <w:pPr>
        <w:spacing w:after="214"/>
        <w:ind w:right="933"/>
        <w:rPr>
          <w:rFonts w:ascii="Avenir Next LT Pro" w:hAnsi="Avenir Next LT Pro" w:cstheme="minorHAnsi"/>
        </w:rPr>
      </w:pPr>
      <w:r w:rsidRPr="00E32E42">
        <w:rPr>
          <w:rFonts w:ascii="Avenir Next LT Pro" w:hAnsi="Avenir Next LT Pro" w:cstheme="minorHAnsi"/>
        </w:rPr>
        <w:t xml:space="preserve">The mentor plays a critical role in the quality of each mentee’s experience and level of professional growth through the Mentorship Program. The mentor will provide guidance as the mentee creates </w:t>
      </w:r>
      <w:r w:rsidRPr="00E32E42">
        <w:rPr>
          <w:rFonts w:ascii="Avenir Next LT Pro" w:hAnsi="Avenir Next LT Pro" w:cstheme="minorHAnsi"/>
        </w:rPr>
        <w:lastRenderedPageBreak/>
        <w:t>a project plan that aligns with the mentee's state/tribe/ territory comprehensive cancer control plan objectives related to cancer screening and during its implementation. Mentors support mentees throughout the program by communicating responsively, answering questions, in-depth coaching as needed, suggesting resources and readings, sharing experiences and information, providing feedback, facilitating professional network connections and being a warm encouraging presence. Each mentor will have one designated mentee, but will also be interacting with the other mentor/mentee pairs in the program and possibly others from the mentee organization. Mentors will be selected for diversity of skills and experience, and are encouraged to learn from, support and network with other mentors and mentees in the program.</w:t>
      </w:r>
    </w:p>
    <w:p w14:paraId="7B8420BB" w14:textId="77777777" w:rsidR="00364899" w:rsidRPr="00E32E42" w:rsidRDefault="00364899" w:rsidP="00364899">
      <w:pPr>
        <w:spacing w:after="47"/>
        <w:ind w:left="48"/>
        <w:rPr>
          <w:rFonts w:ascii="Avenir Next LT Pro" w:hAnsi="Avenir Next LT Pro" w:cstheme="minorHAnsi"/>
        </w:rPr>
      </w:pPr>
      <w:r w:rsidRPr="00E32E42">
        <w:rPr>
          <w:rFonts w:ascii="Avenir Next LT Pro" w:hAnsi="Avenir Next LT Pro" w:cstheme="minorHAnsi"/>
          <w:b/>
        </w:rPr>
        <w:t>What the mentor will receive</w:t>
      </w:r>
      <w:r w:rsidRPr="00E32E42">
        <w:rPr>
          <w:rFonts w:ascii="Avenir Next LT Pro" w:hAnsi="Avenir Next LT Pro" w:cstheme="minorHAnsi"/>
        </w:rPr>
        <w:t xml:space="preserve">: </w:t>
      </w:r>
    </w:p>
    <w:p w14:paraId="16E8A7CA" w14:textId="7CEC388C" w:rsidR="00364899" w:rsidRPr="00580651" w:rsidRDefault="00580651" w:rsidP="00A90E9E">
      <w:pPr>
        <w:numPr>
          <w:ilvl w:val="0"/>
          <w:numId w:val="66"/>
        </w:numPr>
        <w:spacing w:after="4" w:line="271" w:lineRule="auto"/>
        <w:ind w:left="749" w:right="933" w:hanging="362"/>
        <w:rPr>
          <w:rFonts w:ascii="Avenir Next LT Pro" w:hAnsi="Avenir Next LT Pro"/>
          <w:color w:val="008367"/>
        </w:rPr>
      </w:pPr>
      <w:r>
        <w:rPr>
          <w:rFonts w:ascii="Avenir Next LT Pro" w:hAnsi="Avenir Next LT Pro"/>
          <w:color w:val="008367"/>
        </w:rPr>
        <w:t>$1</w:t>
      </w:r>
      <w:r w:rsidR="00364899" w:rsidRPr="00580651">
        <w:rPr>
          <w:rFonts w:ascii="Avenir Next LT Pro" w:hAnsi="Avenir Next LT Pro"/>
          <w:color w:val="008367"/>
        </w:rPr>
        <w:t>,500 honorarium as a token of appreciation for their time and dedication to the program</w:t>
      </w:r>
    </w:p>
    <w:p w14:paraId="76799B9D" w14:textId="77777777" w:rsidR="00364899" w:rsidRPr="00580651" w:rsidRDefault="00364899" w:rsidP="00A90E9E">
      <w:pPr>
        <w:numPr>
          <w:ilvl w:val="0"/>
          <w:numId w:val="66"/>
        </w:numPr>
        <w:spacing w:after="4" w:line="271" w:lineRule="auto"/>
        <w:ind w:left="749" w:right="933" w:hanging="362"/>
        <w:rPr>
          <w:rFonts w:ascii="Avenir Next LT Pro" w:hAnsi="Avenir Next LT Pro"/>
          <w:color w:val="008367"/>
        </w:rPr>
      </w:pPr>
      <w:r w:rsidRPr="00580651">
        <w:rPr>
          <w:rFonts w:ascii="Avenir Next LT Pro" w:hAnsi="Avenir Next LT Pro"/>
          <w:color w:val="008367"/>
        </w:rPr>
        <w:t>Up to $3000 in travel funds for the kick-off meeting in DC and potential in-person site visit(s)</w:t>
      </w:r>
    </w:p>
    <w:p w14:paraId="543220A2" w14:textId="7224E06B" w:rsidR="00364899" w:rsidRPr="005B1B32" w:rsidRDefault="00364899" w:rsidP="005B1B32">
      <w:pPr>
        <w:numPr>
          <w:ilvl w:val="0"/>
          <w:numId w:val="66"/>
        </w:numPr>
        <w:spacing w:after="4" w:line="271" w:lineRule="auto"/>
        <w:ind w:left="749" w:right="933" w:hanging="362"/>
        <w:rPr>
          <w:rFonts w:ascii="Avenir Next LT Pro" w:hAnsi="Avenir Next LT Pro" w:cstheme="minorHAnsi"/>
          <w:color w:val="0070C0"/>
          <w:u w:val="single"/>
        </w:rPr>
      </w:pPr>
      <w:r w:rsidRPr="00E32E42">
        <w:rPr>
          <w:rFonts w:ascii="Avenir Next LT Pro" w:hAnsi="Avenir Next LT Pro" w:cstheme="minorHAnsi"/>
        </w:rPr>
        <w:t xml:space="preserve">Reference materials, including free copies of: </w:t>
      </w:r>
      <w:hyperlink r:id="rId134" w:history="1">
        <w:r w:rsidRPr="00E32E42">
          <w:rPr>
            <w:rStyle w:val="Hyperlink"/>
            <w:rFonts w:ascii="Avenir Next LT Pro" w:hAnsi="Avenir Next LT Pro" w:cstheme="minorHAnsi"/>
            <w:i/>
            <w:color w:val="0070C0"/>
          </w:rPr>
          <w:t>Evidence-based Public Health</w:t>
        </w:r>
        <w:r w:rsidRPr="00E32E42">
          <w:rPr>
            <w:rStyle w:val="Hyperlink"/>
            <w:rFonts w:ascii="Avenir Next LT Pro" w:hAnsi="Avenir Next LT Pro" w:cstheme="minorHAnsi"/>
            <w:color w:val="0070C0"/>
          </w:rPr>
          <w:t>,</w:t>
        </w:r>
      </w:hyperlink>
      <w:r w:rsidRPr="00E32E42">
        <w:rPr>
          <w:rFonts w:ascii="Avenir Next LT Pro" w:hAnsi="Avenir Next LT Pro" w:cstheme="minorHAnsi"/>
          <w:color w:val="0070C0"/>
        </w:rPr>
        <w:t xml:space="preserve"> </w:t>
      </w:r>
      <w:hyperlink r:id="rId135" w:history="1">
        <w:r w:rsidRPr="00E32E42">
          <w:rPr>
            <w:rStyle w:val="Hyperlink"/>
            <w:rFonts w:ascii="Avenir Next LT Pro" w:hAnsi="Avenir Next LT Pro" w:cstheme="minorHAnsi"/>
            <w:i/>
            <w:color w:val="0070C0"/>
          </w:rPr>
          <w:t>The Mentor's Guide:</w:t>
        </w:r>
        <w:r w:rsidR="005B1B32">
          <w:rPr>
            <w:rStyle w:val="Hyperlink"/>
            <w:rFonts w:ascii="Avenir Next LT Pro" w:hAnsi="Avenir Next LT Pro" w:cstheme="minorHAnsi"/>
            <w:color w:val="0070C0"/>
          </w:rPr>
          <w:t xml:space="preserve"> </w:t>
        </w:r>
        <w:r w:rsidRPr="005B1B32">
          <w:rPr>
            <w:rStyle w:val="Hyperlink"/>
            <w:rFonts w:ascii="Avenir Next LT Pro" w:hAnsi="Avenir Next LT Pro" w:cstheme="minorHAnsi"/>
            <w:i/>
            <w:color w:val="0070C0"/>
          </w:rPr>
          <w:t>Facilitating Effective Learning Relationships</w:t>
        </w:r>
        <w:r w:rsidRPr="005B1B32">
          <w:rPr>
            <w:rStyle w:val="Hyperlink"/>
            <w:rFonts w:ascii="Avenir Next LT Pro" w:hAnsi="Avenir Next LT Pro" w:cstheme="minorHAnsi"/>
            <w:color w:val="0070C0"/>
          </w:rPr>
          <w:t>,</w:t>
        </w:r>
      </w:hyperlink>
      <w:r w:rsidRPr="005B1B32">
        <w:rPr>
          <w:rFonts w:ascii="Avenir Next LT Pro" w:hAnsi="Avenir Next LT Pro" w:cstheme="minorHAnsi"/>
          <w:color w:val="0070C0"/>
        </w:rPr>
        <w:t xml:space="preserve"> </w:t>
      </w:r>
      <w:hyperlink r:id="rId136">
        <w:r w:rsidRPr="005B1B32">
          <w:rPr>
            <w:rFonts w:ascii="Avenir Next LT Pro" w:hAnsi="Avenir Next LT Pro" w:cstheme="minorHAnsi"/>
            <w:i/>
            <w:color w:val="0070C0"/>
            <w:u w:val="single"/>
          </w:rPr>
          <w:t>Making Health Communication</w:t>
        </w:r>
      </w:hyperlink>
      <w:hyperlink r:id="rId137">
        <w:r w:rsidRPr="005B1B32">
          <w:rPr>
            <w:rFonts w:ascii="Avenir Next LT Pro" w:hAnsi="Avenir Next LT Pro" w:cstheme="minorHAnsi"/>
            <w:i/>
            <w:color w:val="0070C0"/>
            <w:u w:val="single"/>
          </w:rPr>
          <w:t xml:space="preserve"> Programs Work</w:t>
        </w:r>
      </w:hyperlink>
      <w:r w:rsidR="00AC7D18">
        <w:rPr>
          <w:rFonts w:ascii="Avenir Next LT Pro" w:hAnsi="Avenir Next LT Pro" w:cstheme="minorHAnsi"/>
          <w:i/>
          <w:color w:val="0070C0"/>
          <w:u w:val="single"/>
        </w:rPr>
        <w:t xml:space="preserve"> (PDF)</w:t>
      </w:r>
      <w:hyperlink r:id="rId138">
        <w:r w:rsidRPr="005B1B32">
          <w:rPr>
            <w:rFonts w:ascii="Avenir Next LT Pro" w:hAnsi="Avenir Next LT Pro" w:cstheme="minorHAnsi"/>
          </w:rPr>
          <w:t>, GW</w:t>
        </w:r>
      </w:hyperlink>
      <w:hyperlink r:id="rId139">
        <w:r w:rsidRPr="005B1B32">
          <w:rPr>
            <w:rFonts w:ascii="Avenir Next LT Pro" w:hAnsi="Avenir Next LT Pro" w:cstheme="minorHAnsi"/>
          </w:rPr>
          <w:t xml:space="preserve"> </w:t>
        </w:r>
      </w:hyperlink>
      <w:r w:rsidRPr="005B1B32">
        <w:rPr>
          <w:rFonts w:ascii="Avenir Next LT Pro" w:hAnsi="Avenir Next LT Pro" w:cstheme="minorHAnsi"/>
        </w:rPr>
        <w:t xml:space="preserve">Cancer </w:t>
      </w:r>
      <w:hyperlink r:id="rId140">
        <w:r w:rsidRPr="005B1B32">
          <w:rPr>
            <w:rFonts w:ascii="Avenir Next LT Pro" w:hAnsi="Avenir Next LT Pro" w:cstheme="minorHAnsi"/>
          </w:rPr>
          <w:t>Center</w:t>
        </w:r>
      </w:hyperlink>
      <w:hyperlink r:id="rId141">
        <w:r w:rsidRPr="005B1B32">
          <w:rPr>
            <w:rFonts w:ascii="Avenir Next LT Pro" w:hAnsi="Avenir Next LT Pro" w:cstheme="minorHAnsi"/>
          </w:rPr>
          <w:t xml:space="preserve">’s </w:t>
        </w:r>
      </w:hyperlink>
      <w:hyperlink r:id="rId142">
        <w:r w:rsidRPr="005B1B32">
          <w:rPr>
            <w:rFonts w:ascii="Avenir Next LT Pro" w:hAnsi="Avenir Next LT Pro" w:cstheme="minorHAnsi"/>
            <w:i/>
          </w:rPr>
          <w:t>Communication Trainings for Co</w:t>
        </w:r>
      </w:hyperlink>
      <w:hyperlink r:id="rId143">
        <w:r w:rsidRPr="005B1B32">
          <w:rPr>
            <w:rFonts w:ascii="Avenir Next LT Pro" w:hAnsi="Avenir Next LT Pro" w:cstheme="minorHAnsi"/>
            <w:i/>
          </w:rPr>
          <w:t>mprehensive Cancer Control Professionals</w:t>
        </w:r>
      </w:hyperlink>
      <w:hyperlink r:id="rId144">
        <w:r w:rsidRPr="005B1B32">
          <w:rPr>
            <w:rFonts w:ascii="Avenir Next LT Pro" w:hAnsi="Avenir Next LT Pro" w:cstheme="minorHAnsi"/>
            <w:i/>
          </w:rPr>
          <w:t xml:space="preserve"> </w:t>
        </w:r>
      </w:hyperlink>
      <w:hyperlink r:id="rId145">
        <w:r w:rsidRPr="005B1B32">
          <w:rPr>
            <w:rFonts w:ascii="Avenir Next LT Pro" w:hAnsi="Avenir Next LT Pro" w:cstheme="minorHAnsi"/>
            <w:i/>
          </w:rPr>
          <w:t>Gui</w:t>
        </w:r>
      </w:hyperlink>
      <w:r w:rsidRPr="005B1B32">
        <w:rPr>
          <w:rFonts w:ascii="Avenir Next LT Pro" w:hAnsi="Avenir Next LT Pro" w:cstheme="minorHAnsi"/>
          <w:i/>
        </w:rPr>
        <w:t>des</w:t>
      </w:r>
      <w:r w:rsidRPr="005B1B32">
        <w:rPr>
          <w:rFonts w:ascii="Avenir Next LT Pro" w:hAnsi="Avenir Next LT Pro" w:cstheme="minorHAnsi"/>
        </w:rPr>
        <w:t>, and a mentorship program handbook</w:t>
      </w:r>
    </w:p>
    <w:p w14:paraId="221AD898" w14:textId="77777777" w:rsidR="00364899" w:rsidRPr="00E32E42" w:rsidRDefault="00364899" w:rsidP="00A90E9E">
      <w:pPr>
        <w:numPr>
          <w:ilvl w:val="0"/>
          <w:numId w:val="66"/>
        </w:numPr>
        <w:spacing w:after="104" w:line="271" w:lineRule="auto"/>
        <w:ind w:left="749" w:right="933" w:hanging="362"/>
        <w:rPr>
          <w:rFonts w:ascii="Avenir Next LT Pro" w:hAnsi="Avenir Next LT Pro" w:cstheme="minorHAnsi"/>
        </w:rPr>
      </w:pPr>
      <w:r w:rsidRPr="00E32E42">
        <w:rPr>
          <w:rFonts w:ascii="Avenir Next LT Pro" w:hAnsi="Avenir Next LT Pro" w:cstheme="minorHAnsi"/>
        </w:rPr>
        <w:t>A webcam/microphone (if needed) for videoconferencing</w:t>
      </w:r>
    </w:p>
    <w:p w14:paraId="7AF40EB7" w14:textId="77777777" w:rsidR="00364899" w:rsidRPr="00580651" w:rsidRDefault="00364899" w:rsidP="00A90E9E">
      <w:pPr>
        <w:numPr>
          <w:ilvl w:val="0"/>
          <w:numId w:val="66"/>
        </w:numPr>
        <w:spacing w:after="228" w:line="241" w:lineRule="auto"/>
        <w:ind w:left="749" w:right="933" w:hanging="362"/>
        <w:rPr>
          <w:rFonts w:ascii="Avenir Next LT Pro" w:hAnsi="Avenir Next LT Pro"/>
          <w:color w:val="008367"/>
        </w:rPr>
      </w:pPr>
      <w:r w:rsidRPr="00580651">
        <w:rPr>
          <w:rFonts w:ascii="Avenir Next LT Pro" w:hAnsi="Avenir Next LT Pro"/>
          <w:color w:val="008367"/>
        </w:rPr>
        <w:t>Up to $500 in membership/registration to the American Public Health Association or other national public health conference, if an abstract from the Mentorship Program is accepted for presentation at the annual conference</w:t>
      </w:r>
    </w:p>
    <w:p w14:paraId="7FE577F7" w14:textId="77777777" w:rsidR="00364899" w:rsidRPr="00E32E42" w:rsidRDefault="00364899" w:rsidP="00364899">
      <w:pPr>
        <w:ind w:left="48" w:right="933"/>
        <w:rPr>
          <w:rFonts w:ascii="Avenir Next LT Pro" w:hAnsi="Avenir Next LT Pro" w:cstheme="minorHAnsi"/>
        </w:rPr>
      </w:pPr>
      <w:r w:rsidRPr="00E32E42">
        <w:rPr>
          <w:rFonts w:ascii="Avenir Next LT Pro" w:hAnsi="Avenir Next LT Pro" w:cstheme="minorHAnsi"/>
        </w:rPr>
        <w:t xml:space="preserve">Mentors devote significant time and energy to the mentees in the program, and receive numerous benefits from the experience as well. Mentors are expected to benefit from: </w:t>
      </w:r>
    </w:p>
    <w:p w14:paraId="213837BE" w14:textId="77777777" w:rsidR="00364899" w:rsidRPr="00E32E42" w:rsidRDefault="00364899" w:rsidP="00A90E9E">
      <w:pPr>
        <w:numPr>
          <w:ilvl w:val="0"/>
          <w:numId w:val="66"/>
        </w:numPr>
        <w:spacing w:after="4" w:line="271" w:lineRule="auto"/>
        <w:ind w:left="749" w:right="933" w:hanging="362"/>
        <w:rPr>
          <w:rFonts w:ascii="Avenir Next LT Pro" w:hAnsi="Avenir Next LT Pro" w:cstheme="minorHAnsi"/>
        </w:rPr>
      </w:pPr>
      <w:r w:rsidRPr="00E32E42">
        <w:rPr>
          <w:rFonts w:ascii="Avenir Next LT Pro" w:hAnsi="Avenir Next LT Pro" w:cstheme="minorHAnsi"/>
        </w:rPr>
        <w:t>Increased skills and experience in mentorship</w:t>
      </w:r>
    </w:p>
    <w:p w14:paraId="04BF34FD" w14:textId="40CA4B92" w:rsidR="00364899" w:rsidRPr="00E32E42" w:rsidRDefault="00364899" w:rsidP="00A90E9E">
      <w:pPr>
        <w:numPr>
          <w:ilvl w:val="0"/>
          <w:numId w:val="66"/>
        </w:numPr>
        <w:spacing w:after="32" w:line="271" w:lineRule="auto"/>
        <w:ind w:left="749" w:right="933" w:hanging="362"/>
        <w:rPr>
          <w:rFonts w:ascii="Avenir Next LT Pro" w:hAnsi="Avenir Next LT Pro" w:cstheme="minorHAnsi"/>
        </w:rPr>
      </w:pPr>
      <w:r w:rsidRPr="00E32E42">
        <w:rPr>
          <w:rFonts w:ascii="Avenir Next LT Pro" w:hAnsi="Avenir Next LT Pro" w:cstheme="minorHAnsi"/>
        </w:rPr>
        <w:t xml:space="preserve">Recognition and visibility through </w:t>
      </w:r>
      <w:r w:rsidR="00BF7287" w:rsidRPr="00E32E42">
        <w:rPr>
          <w:rFonts w:ascii="Avenir Next LT Pro" w:hAnsi="Avenir Next LT Pro" w:cstheme="minorHAnsi"/>
        </w:rPr>
        <w:t xml:space="preserve">[the facilitating organization] </w:t>
      </w:r>
      <w:r w:rsidRPr="00E32E42">
        <w:rPr>
          <w:rFonts w:ascii="Avenir Next LT Pro" w:hAnsi="Avenir Next LT Pro" w:cstheme="minorHAnsi"/>
        </w:rPr>
        <w:t>and chosen project dissemination outputs (e.g. presentations, article submissions, etc.)</w:t>
      </w:r>
    </w:p>
    <w:p w14:paraId="366093E5" w14:textId="77777777" w:rsidR="00364899" w:rsidRPr="00E32E42" w:rsidRDefault="00364899" w:rsidP="00A90E9E">
      <w:pPr>
        <w:numPr>
          <w:ilvl w:val="0"/>
          <w:numId w:val="66"/>
        </w:numPr>
        <w:spacing w:after="4" w:line="271" w:lineRule="auto"/>
        <w:ind w:left="749" w:right="933" w:hanging="362"/>
        <w:rPr>
          <w:rFonts w:ascii="Avenir Next LT Pro" w:hAnsi="Avenir Next LT Pro" w:cstheme="minorHAnsi"/>
        </w:rPr>
      </w:pPr>
      <w:r w:rsidRPr="00E32E42">
        <w:rPr>
          <w:rFonts w:ascii="Avenir Next LT Pro" w:hAnsi="Avenir Next LT Pro" w:cstheme="minorHAnsi"/>
        </w:rPr>
        <w:t>Opportunities for networking with mentor and mentee organizations in the cohort</w:t>
      </w:r>
    </w:p>
    <w:p w14:paraId="321684B2" w14:textId="77777777" w:rsidR="00364899" w:rsidRPr="00E32E42" w:rsidRDefault="00364899" w:rsidP="00A90E9E">
      <w:pPr>
        <w:numPr>
          <w:ilvl w:val="0"/>
          <w:numId w:val="66"/>
        </w:numPr>
        <w:spacing w:after="243" w:line="271" w:lineRule="auto"/>
        <w:ind w:left="749" w:right="933" w:hanging="362"/>
        <w:rPr>
          <w:rFonts w:ascii="Avenir Next LT Pro" w:hAnsi="Avenir Next LT Pro" w:cstheme="minorHAnsi"/>
        </w:rPr>
      </w:pPr>
      <w:r w:rsidRPr="00E32E42">
        <w:rPr>
          <w:rFonts w:ascii="Avenir Next LT Pro" w:hAnsi="Avenir Next LT Pro" w:cstheme="minorHAnsi"/>
        </w:rPr>
        <w:t>Personal satisfaction of seeing evidence-based communication strategies applied in cancer control</w:t>
      </w:r>
    </w:p>
    <w:p w14:paraId="24ED659A" w14:textId="77777777" w:rsidR="00364899" w:rsidRPr="00E32E42" w:rsidRDefault="00364899" w:rsidP="00364899">
      <w:pPr>
        <w:spacing w:after="17"/>
        <w:ind w:left="48"/>
        <w:rPr>
          <w:rFonts w:ascii="Avenir Next LT Pro" w:hAnsi="Avenir Next LT Pro" w:cstheme="minorHAnsi"/>
        </w:rPr>
      </w:pPr>
      <w:r w:rsidRPr="00E32E42">
        <w:rPr>
          <w:rFonts w:ascii="Avenir Next LT Pro" w:hAnsi="Avenir Next LT Pro" w:cstheme="minorHAnsi"/>
          <w:b/>
        </w:rPr>
        <w:t>What the mentor will be expected to do</w:t>
      </w:r>
      <w:r w:rsidRPr="00E32E42">
        <w:rPr>
          <w:rFonts w:ascii="Avenir Next LT Pro" w:hAnsi="Avenir Next LT Pro" w:cstheme="minorHAnsi"/>
        </w:rPr>
        <w:t xml:space="preserve">: </w:t>
      </w:r>
    </w:p>
    <w:p w14:paraId="425F7C9E" w14:textId="77777777" w:rsidR="00364899" w:rsidRPr="00E32E42" w:rsidRDefault="00364899" w:rsidP="00364899">
      <w:pPr>
        <w:spacing w:after="55"/>
        <w:ind w:left="48" w:right="933"/>
        <w:rPr>
          <w:rFonts w:ascii="Avenir Next LT Pro" w:hAnsi="Avenir Next LT Pro" w:cstheme="minorHAnsi"/>
        </w:rPr>
      </w:pPr>
      <w:r w:rsidRPr="00E32E42">
        <w:rPr>
          <w:rFonts w:ascii="Avenir Next LT Pro" w:hAnsi="Avenir Next LT Pro" w:cstheme="minorHAnsi"/>
        </w:rPr>
        <w:t xml:space="preserve">Mentors will be expected to participate in the following program activities: </w:t>
      </w:r>
    </w:p>
    <w:p w14:paraId="643C91A9" w14:textId="77777777" w:rsidR="00364899" w:rsidRPr="00E32E42" w:rsidRDefault="00364899" w:rsidP="00A90E9E">
      <w:pPr>
        <w:numPr>
          <w:ilvl w:val="0"/>
          <w:numId w:val="66"/>
        </w:numPr>
        <w:spacing w:before="240" w:after="31" w:line="271" w:lineRule="auto"/>
        <w:ind w:left="749" w:right="933" w:hanging="362"/>
        <w:rPr>
          <w:rFonts w:ascii="Avenir Next LT Pro" w:hAnsi="Avenir Next LT Pro" w:cstheme="minorHAnsi"/>
        </w:rPr>
      </w:pPr>
      <w:r w:rsidRPr="00E32E42">
        <w:rPr>
          <w:rFonts w:ascii="Avenir Next LT Pro" w:hAnsi="Avenir Next LT Pro" w:cstheme="minorHAnsi"/>
        </w:rPr>
        <w:t xml:space="preserve">Dedicate an average of </w:t>
      </w:r>
      <w:r w:rsidRPr="00E32E42">
        <w:rPr>
          <w:rFonts w:ascii="Avenir Next LT Pro" w:hAnsi="Avenir Next LT Pro" w:cstheme="minorHAnsi"/>
          <w:b/>
        </w:rPr>
        <w:t xml:space="preserve">eight hours per month </w:t>
      </w:r>
      <w:r w:rsidRPr="00E32E42">
        <w:rPr>
          <w:rFonts w:ascii="Avenir Next LT Pro" w:hAnsi="Avenir Next LT Pro" w:cstheme="minorHAnsi"/>
        </w:rPr>
        <w:t xml:space="preserve">to the program for the duration of the </w:t>
      </w:r>
      <w:r w:rsidRPr="00E32E42">
        <w:rPr>
          <w:rFonts w:ascii="Avenir Next LT Pro" w:hAnsi="Avenir Next LT Pro" w:cstheme="minorHAnsi"/>
          <w:b/>
        </w:rPr>
        <w:t>18 months</w:t>
      </w:r>
      <w:r w:rsidRPr="00E32E42">
        <w:rPr>
          <w:rFonts w:ascii="Avenir Next LT Pro" w:hAnsi="Avenir Next LT Pro" w:cstheme="minorHAnsi"/>
        </w:rPr>
        <w:t xml:space="preserve"> of the program</w:t>
      </w:r>
    </w:p>
    <w:p w14:paraId="02ACFF8D" w14:textId="77777777" w:rsidR="00364899" w:rsidRPr="00E32E42" w:rsidRDefault="00364899" w:rsidP="00A90E9E">
      <w:pPr>
        <w:numPr>
          <w:ilvl w:val="0"/>
          <w:numId w:val="66"/>
        </w:numPr>
        <w:spacing w:before="240" w:after="4" w:line="271" w:lineRule="auto"/>
        <w:ind w:left="749" w:right="933" w:hanging="362"/>
        <w:rPr>
          <w:rFonts w:ascii="Avenir Next LT Pro" w:hAnsi="Avenir Next LT Pro" w:cstheme="minorHAnsi"/>
        </w:rPr>
      </w:pPr>
      <w:r w:rsidRPr="00E32E42">
        <w:rPr>
          <w:rFonts w:ascii="Avenir Next LT Pro" w:hAnsi="Avenir Next LT Pro" w:cstheme="minorHAnsi"/>
          <w:b/>
        </w:rPr>
        <w:t>Mentored project</w:t>
      </w:r>
      <w:r w:rsidRPr="00E32E42">
        <w:rPr>
          <w:rFonts w:ascii="Avenir Next LT Pro" w:hAnsi="Avenir Next LT Pro" w:cstheme="minorHAnsi"/>
        </w:rPr>
        <w:t>: Guide your mentee through all phases (planning, implementation, evaluation/dissemination) of his/her evidence-based communication project</w:t>
      </w:r>
    </w:p>
    <w:p w14:paraId="41D48111" w14:textId="4E912835" w:rsidR="00364899" w:rsidRPr="00E32E42" w:rsidRDefault="00364899" w:rsidP="00A90E9E">
      <w:pPr>
        <w:numPr>
          <w:ilvl w:val="0"/>
          <w:numId w:val="66"/>
        </w:numPr>
        <w:spacing w:before="240" w:after="117" w:line="241" w:lineRule="auto"/>
        <w:ind w:left="749" w:right="933" w:hanging="362"/>
        <w:rPr>
          <w:rFonts w:ascii="Avenir Next LT Pro" w:hAnsi="Avenir Next LT Pro" w:cstheme="minorHAnsi"/>
        </w:rPr>
      </w:pPr>
      <w:r w:rsidRPr="00E32E42">
        <w:rPr>
          <w:rFonts w:ascii="Avenir Next LT Pro" w:hAnsi="Avenir Next LT Pro" w:cstheme="minorHAnsi"/>
          <w:b/>
        </w:rPr>
        <w:t>Meetings</w:t>
      </w:r>
      <w:r w:rsidRPr="00E32E42">
        <w:rPr>
          <w:rFonts w:ascii="Avenir Next LT Pro" w:hAnsi="Avenir Next LT Pro" w:cstheme="minorHAnsi"/>
        </w:rPr>
        <w:t xml:space="preserve">: Attend the in-person kick-off meeting in </w:t>
      </w:r>
      <w:r w:rsidR="00BF7287" w:rsidRPr="00E32E42">
        <w:rPr>
          <w:rFonts w:ascii="Avenir Next LT Pro" w:hAnsi="Avenir Next LT Pro" w:cstheme="minorHAnsi"/>
        </w:rPr>
        <w:t>[city, state]</w:t>
      </w:r>
      <w:r w:rsidRPr="00E32E42">
        <w:rPr>
          <w:rFonts w:ascii="Avenir Next LT Pro" w:hAnsi="Avenir Next LT Pro" w:cstheme="minorHAnsi"/>
        </w:rPr>
        <w:t xml:space="preserve"> in</w:t>
      </w:r>
      <w:r w:rsidR="00EA44F3">
        <w:rPr>
          <w:rFonts w:ascii="Avenir Next LT Pro" w:hAnsi="Avenir Next LT Pro" w:cstheme="minorHAnsi"/>
        </w:rPr>
        <w:t xml:space="preserve"> </w:t>
      </w:r>
      <w:r w:rsidR="00BF7287" w:rsidRPr="00E32E42">
        <w:rPr>
          <w:rFonts w:ascii="Avenir Next LT Pro" w:hAnsi="Avenir Next LT Pro" w:cstheme="minorHAnsi"/>
        </w:rPr>
        <w:t>[month, year]</w:t>
      </w:r>
      <w:r w:rsidRPr="00E32E42">
        <w:rPr>
          <w:rFonts w:ascii="Avenir Next LT Pro" w:hAnsi="Avenir Next LT Pro" w:cstheme="minorHAnsi"/>
        </w:rPr>
        <w:t xml:space="preserve">; web-based monthly group meetings via webcam/conference call for the first 12 months featuring research experts, as well as two check-in calls three and six months later. During these </w:t>
      </w:r>
      <w:r w:rsidRPr="00E32E42">
        <w:rPr>
          <w:rFonts w:ascii="Avenir Next LT Pro" w:hAnsi="Avenir Next LT Pro" w:cstheme="minorHAnsi"/>
        </w:rPr>
        <w:lastRenderedPageBreak/>
        <w:t>meetings, mentors are expected to provide practice-based examples to their and other mentees and lead or participate in group discussions</w:t>
      </w:r>
    </w:p>
    <w:p w14:paraId="10682F8A" w14:textId="77777777" w:rsidR="00364899" w:rsidRPr="00E32E42" w:rsidRDefault="00364899" w:rsidP="00A90E9E">
      <w:pPr>
        <w:numPr>
          <w:ilvl w:val="0"/>
          <w:numId w:val="66"/>
        </w:numPr>
        <w:spacing w:before="240" w:after="39" w:line="286" w:lineRule="auto"/>
        <w:ind w:left="749" w:right="933" w:hanging="362"/>
        <w:rPr>
          <w:rFonts w:ascii="Avenir Next LT Pro" w:hAnsi="Avenir Next LT Pro" w:cstheme="minorHAnsi"/>
        </w:rPr>
      </w:pPr>
      <w:r w:rsidRPr="00E32E42">
        <w:rPr>
          <w:rFonts w:ascii="Avenir Next LT Pro" w:hAnsi="Avenir Next LT Pro" w:cstheme="minorHAnsi"/>
          <w:b/>
        </w:rPr>
        <w:t>Mentoring relationship</w:t>
      </w:r>
      <w:r w:rsidRPr="00E32E42">
        <w:rPr>
          <w:rFonts w:ascii="Avenir Next LT Pro" w:hAnsi="Avenir Next LT Pro" w:cstheme="minorHAnsi"/>
        </w:rPr>
        <w:t>:</w:t>
      </w:r>
    </w:p>
    <w:p w14:paraId="07F47AC2" w14:textId="77777777" w:rsidR="00364899" w:rsidRPr="00E32E42" w:rsidRDefault="00364899" w:rsidP="00A90E9E">
      <w:pPr>
        <w:numPr>
          <w:ilvl w:val="1"/>
          <w:numId w:val="66"/>
        </w:numPr>
        <w:spacing w:after="39" w:line="286" w:lineRule="auto"/>
        <w:ind w:right="933" w:hanging="362"/>
        <w:rPr>
          <w:rFonts w:ascii="Avenir Next LT Pro" w:hAnsi="Avenir Next LT Pro" w:cstheme="minorHAnsi"/>
        </w:rPr>
      </w:pPr>
      <w:r w:rsidRPr="00E32E42">
        <w:rPr>
          <w:rFonts w:ascii="Avenir Next LT Pro" w:hAnsi="Avenir Next LT Pro" w:cstheme="minorHAnsi"/>
        </w:rPr>
        <w:t>Coach mentee on creating a project timeline and work plan at the kick-off meeting and rework mentee intended project deliverables as needed</w:t>
      </w:r>
    </w:p>
    <w:p w14:paraId="49160BBD" w14:textId="77777777" w:rsidR="00364899" w:rsidRPr="00E32E42" w:rsidRDefault="00364899" w:rsidP="00A90E9E">
      <w:pPr>
        <w:numPr>
          <w:ilvl w:val="1"/>
          <w:numId w:val="66"/>
        </w:numPr>
        <w:spacing w:after="4" w:line="271" w:lineRule="auto"/>
        <w:ind w:right="933" w:hanging="360"/>
        <w:rPr>
          <w:rFonts w:ascii="Avenir Next LT Pro" w:hAnsi="Avenir Next LT Pro" w:cstheme="minorHAnsi"/>
        </w:rPr>
      </w:pPr>
      <w:r w:rsidRPr="00E32E42">
        <w:rPr>
          <w:rFonts w:ascii="Avenir Next LT Pro" w:hAnsi="Avenir Next LT Pro" w:cstheme="minorHAnsi"/>
        </w:rPr>
        <w:t>Agree to regular and scheduled meetings (at least monthly) with mentee, monitor and facilitate project quality, success and timely completion</w:t>
      </w:r>
    </w:p>
    <w:p w14:paraId="6DCD3264" w14:textId="77777777" w:rsidR="00364899" w:rsidRPr="00E32E42" w:rsidRDefault="00364899" w:rsidP="00A90E9E">
      <w:pPr>
        <w:numPr>
          <w:ilvl w:val="1"/>
          <w:numId w:val="66"/>
        </w:numPr>
        <w:spacing w:after="4" w:line="271" w:lineRule="auto"/>
        <w:ind w:right="933" w:hanging="360"/>
        <w:rPr>
          <w:rFonts w:ascii="Avenir Next LT Pro" w:hAnsi="Avenir Next LT Pro" w:cstheme="minorHAnsi"/>
        </w:rPr>
      </w:pPr>
      <w:r w:rsidRPr="00E32E42">
        <w:rPr>
          <w:rFonts w:ascii="Avenir Next LT Pro" w:hAnsi="Avenir Next LT Pro" w:cstheme="minorHAnsi"/>
        </w:rPr>
        <w:t>Support mentee learning and growth and respond to mentee’s questions and requests for guidance as they arise. Connect mentee with resources, reference materials and professional contacts relevant to his/her project or professional development needs</w:t>
      </w:r>
    </w:p>
    <w:p w14:paraId="74131345" w14:textId="77777777" w:rsidR="00364899" w:rsidRPr="00E32E42" w:rsidRDefault="00364899" w:rsidP="00A90E9E">
      <w:pPr>
        <w:numPr>
          <w:ilvl w:val="1"/>
          <w:numId w:val="66"/>
        </w:numPr>
        <w:spacing w:after="290" w:line="271" w:lineRule="auto"/>
        <w:ind w:right="933" w:hanging="360"/>
        <w:rPr>
          <w:rFonts w:ascii="Avenir Next LT Pro" w:hAnsi="Avenir Next LT Pro" w:cstheme="minorHAnsi"/>
        </w:rPr>
      </w:pPr>
      <w:r w:rsidRPr="00E32E42">
        <w:rPr>
          <w:rFonts w:ascii="Avenir Next LT Pro" w:hAnsi="Avenir Next LT Pro" w:cstheme="minorHAnsi"/>
        </w:rPr>
        <w:t>Mentors and mentees are encouraged to conduct at least one in-person site visit</w:t>
      </w:r>
    </w:p>
    <w:p w14:paraId="1AD74278" w14:textId="1B91025A" w:rsidR="00364899" w:rsidRPr="00E32E42" w:rsidRDefault="00364899" w:rsidP="00A90E9E">
      <w:pPr>
        <w:numPr>
          <w:ilvl w:val="0"/>
          <w:numId w:val="66"/>
        </w:numPr>
        <w:spacing w:before="240" w:after="31" w:line="271" w:lineRule="auto"/>
        <w:ind w:left="749" w:right="933" w:hanging="362"/>
        <w:rPr>
          <w:rFonts w:ascii="Avenir Next LT Pro" w:hAnsi="Avenir Next LT Pro" w:cstheme="minorHAnsi"/>
        </w:rPr>
      </w:pPr>
      <w:r w:rsidRPr="00E32E42">
        <w:rPr>
          <w:rFonts w:ascii="Avenir Next LT Pro" w:hAnsi="Avenir Next LT Pro" w:cstheme="minorHAnsi"/>
          <w:b/>
        </w:rPr>
        <w:t>Evaluation surveys:</w:t>
      </w:r>
      <w:r w:rsidRPr="00E32E42">
        <w:rPr>
          <w:rFonts w:ascii="Avenir Next LT Pro" w:hAnsi="Avenir Next LT Pro" w:cstheme="minorHAnsi"/>
        </w:rPr>
        <w:t xml:space="preserve"> Participate in interviews/progress updates with </w:t>
      </w:r>
      <w:r w:rsidR="00BF7287" w:rsidRPr="00E32E42">
        <w:rPr>
          <w:rFonts w:ascii="Avenir Next LT Pro" w:hAnsi="Avenir Next LT Pro" w:cstheme="minorHAnsi"/>
        </w:rPr>
        <w:t xml:space="preserve">the [facilitating organization] </w:t>
      </w:r>
      <w:r w:rsidRPr="00E32E42">
        <w:rPr>
          <w:rFonts w:ascii="Avenir Next LT Pro" w:hAnsi="Avenir Next LT Pro" w:cstheme="minorHAnsi"/>
        </w:rPr>
        <w:t>and brief surveys for program evaluation purposes</w:t>
      </w:r>
    </w:p>
    <w:p w14:paraId="4F1DA792" w14:textId="77777777" w:rsidR="00364899" w:rsidRPr="00E32E42" w:rsidRDefault="00364899" w:rsidP="00A90E9E">
      <w:pPr>
        <w:numPr>
          <w:ilvl w:val="0"/>
          <w:numId w:val="66"/>
        </w:numPr>
        <w:spacing w:before="240" w:after="30" w:line="271" w:lineRule="auto"/>
        <w:ind w:left="749" w:right="933" w:hanging="362"/>
        <w:rPr>
          <w:rFonts w:ascii="Avenir Next LT Pro" w:hAnsi="Avenir Next LT Pro" w:cstheme="minorHAnsi"/>
        </w:rPr>
      </w:pPr>
      <w:r w:rsidRPr="00E32E42">
        <w:rPr>
          <w:rFonts w:ascii="Avenir Next LT Pro" w:hAnsi="Avenir Next LT Pro" w:cstheme="minorHAnsi"/>
          <w:b/>
        </w:rPr>
        <w:t>Summary</w:t>
      </w:r>
      <w:r w:rsidRPr="00E32E42">
        <w:rPr>
          <w:rFonts w:ascii="Avenir Next LT Pro" w:hAnsi="Avenir Next LT Pro" w:cstheme="minorHAnsi"/>
        </w:rPr>
        <w:t>: Submit brief comments on the mentoring experience and lessons learned at the end of the program to share with the comprehensive cancer control field</w:t>
      </w:r>
    </w:p>
    <w:p w14:paraId="3FB26BCC" w14:textId="2CDA0A9E" w:rsidR="00364899" w:rsidRPr="00E32E42" w:rsidRDefault="00364899" w:rsidP="00A90E9E">
      <w:pPr>
        <w:numPr>
          <w:ilvl w:val="0"/>
          <w:numId w:val="66"/>
        </w:numPr>
        <w:spacing w:before="240" w:after="184" w:line="271" w:lineRule="auto"/>
        <w:ind w:left="749" w:right="933" w:hanging="362"/>
        <w:rPr>
          <w:rFonts w:ascii="Avenir Next LT Pro" w:hAnsi="Avenir Next LT Pro" w:cstheme="minorHAnsi"/>
        </w:rPr>
      </w:pPr>
      <w:r w:rsidRPr="00E32E42">
        <w:rPr>
          <w:rFonts w:ascii="Avenir Next LT Pro" w:hAnsi="Avenir Next LT Pro" w:cstheme="minorHAnsi"/>
        </w:rPr>
        <w:t xml:space="preserve">Communicate all issues and programmatic questions to </w:t>
      </w:r>
      <w:r w:rsidR="00BF7287" w:rsidRPr="00E32E42">
        <w:rPr>
          <w:rFonts w:ascii="Avenir Next LT Pro" w:hAnsi="Avenir Next LT Pro" w:cstheme="minorHAnsi"/>
        </w:rPr>
        <w:t xml:space="preserve">facilitating </w:t>
      </w:r>
      <w:r w:rsidRPr="00E32E42">
        <w:rPr>
          <w:rFonts w:ascii="Avenir Next LT Pro" w:hAnsi="Avenir Next LT Pro" w:cstheme="minorHAnsi"/>
        </w:rPr>
        <w:t>staff as they arise</w:t>
      </w:r>
    </w:p>
    <w:p w14:paraId="3ADE5032" w14:textId="77777777" w:rsidR="00364899" w:rsidRPr="00E32E42" w:rsidRDefault="00364899" w:rsidP="00364899">
      <w:pPr>
        <w:spacing w:after="20"/>
        <w:ind w:left="53"/>
        <w:rPr>
          <w:rFonts w:ascii="Avenir Next LT Pro" w:hAnsi="Avenir Next LT Pro" w:cstheme="minorHAnsi"/>
        </w:rPr>
      </w:pPr>
      <w:r w:rsidRPr="00E32E42">
        <w:rPr>
          <w:rFonts w:ascii="Avenir Next LT Pro" w:hAnsi="Avenir Next LT Pro" w:cstheme="minorHAnsi"/>
          <w:b/>
          <w:u w:val="single" w:color="000000"/>
        </w:rPr>
        <w:t>Document checklist</w:t>
      </w:r>
      <w:r w:rsidRPr="00E32E42">
        <w:rPr>
          <w:rFonts w:ascii="Avenir Next LT Pro" w:hAnsi="Avenir Next LT Pro" w:cstheme="minorHAnsi"/>
        </w:rPr>
        <w:t xml:space="preserve">: </w:t>
      </w:r>
    </w:p>
    <w:p w14:paraId="7DB754E5" w14:textId="77777777" w:rsidR="00364899" w:rsidRPr="00E32E42" w:rsidRDefault="00364899" w:rsidP="00364899">
      <w:pPr>
        <w:ind w:left="783" w:right="933"/>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Mentor Commitment form</w:t>
      </w:r>
    </w:p>
    <w:p w14:paraId="7D40C103" w14:textId="77777777" w:rsidR="00364899" w:rsidRPr="00E32E42" w:rsidRDefault="00364899" w:rsidP="00364899">
      <w:pPr>
        <w:spacing w:after="318"/>
        <w:ind w:left="783" w:right="933"/>
        <w:rPr>
          <w:rFonts w:ascii="Avenir Next LT Pro" w:hAnsi="Avenir Next LT Pro" w:cstheme="minorHAnsi"/>
        </w:rPr>
      </w:pPr>
      <w:r w:rsidRPr="00E32E42">
        <w:rPr>
          <w:rFonts w:ascii="Arial" w:hAnsi="Arial" w:cs="Arial"/>
        </w:rPr>
        <w:t>□</w:t>
      </w:r>
      <w:r w:rsidRPr="00E32E42">
        <w:rPr>
          <w:rFonts w:ascii="Avenir Next LT Pro" w:hAnsi="Avenir Next LT Pro" w:cstheme="minorHAnsi"/>
        </w:rPr>
        <w:t xml:space="preserve"> Curriculum Vitae or resume</w:t>
      </w:r>
    </w:p>
    <w:p w14:paraId="3839789E" w14:textId="06B5B68D" w:rsidR="00364899" w:rsidRPr="00E32E42" w:rsidRDefault="00364899" w:rsidP="00364899">
      <w:pPr>
        <w:spacing w:after="193"/>
        <w:ind w:left="48" w:right="933"/>
        <w:rPr>
          <w:rFonts w:ascii="Avenir Next LT Pro" w:hAnsi="Avenir Next LT Pro" w:cstheme="minorHAnsi"/>
        </w:rPr>
      </w:pPr>
      <w:r w:rsidRPr="00E32E42">
        <w:rPr>
          <w:rFonts w:ascii="Avenir Next LT Pro" w:hAnsi="Avenir Next LT Pro" w:cstheme="minorHAnsi"/>
        </w:rPr>
        <w:t>To formalize your commitment, please email all documents to</w:t>
      </w:r>
      <w:r w:rsidR="005677E8" w:rsidRPr="00E32E42">
        <w:rPr>
          <w:rFonts w:ascii="Avenir Next LT Pro" w:hAnsi="Avenir Next LT Pro" w:cstheme="minorHAnsi"/>
        </w:rPr>
        <w:t xml:space="preserve">  [receiving email address] </w:t>
      </w:r>
      <w:hyperlink r:id="rId146">
        <w:r w:rsidRPr="00E32E42">
          <w:rPr>
            <w:rFonts w:ascii="Avenir Next LT Pro" w:hAnsi="Avenir Next LT Pro" w:cstheme="minorHAnsi"/>
          </w:rPr>
          <w:t>w</w:t>
        </w:r>
      </w:hyperlink>
      <w:r w:rsidRPr="00E32E42">
        <w:rPr>
          <w:rFonts w:ascii="Avenir Next LT Pro" w:hAnsi="Avenir Next LT Pro" w:cstheme="minorHAnsi"/>
        </w:rPr>
        <w:t xml:space="preserve">ith the subject line "Mentor Commitment" </w:t>
      </w:r>
      <w:r w:rsidR="005677E8" w:rsidRPr="00E32E42">
        <w:rPr>
          <w:rFonts w:ascii="Avenir Next LT Pro" w:hAnsi="Avenir Next LT Pro" w:cstheme="minorHAnsi"/>
        </w:rPr>
        <w:t>[date/year]</w:t>
      </w:r>
      <w:r w:rsidRPr="00E32E42">
        <w:rPr>
          <w:rFonts w:ascii="Avenir Next LT Pro" w:hAnsi="Avenir Next LT Pro" w:cstheme="minorHAnsi"/>
        </w:rPr>
        <w:t>.</w:t>
      </w:r>
    </w:p>
    <w:p w14:paraId="0FD507DD" w14:textId="0CFF4980" w:rsidR="00364899" w:rsidRPr="00E32E42" w:rsidRDefault="00364899" w:rsidP="00364899">
      <w:pPr>
        <w:spacing w:after="0" w:line="240" w:lineRule="auto"/>
        <w:rPr>
          <w:rFonts w:ascii="Avenir Next LT Pro" w:eastAsiaTheme="minorEastAsia" w:hAnsi="Avenir Next LT Pro" w:cstheme="minorHAnsi"/>
        </w:rPr>
      </w:pPr>
      <w:r w:rsidRPr="00E32E42">
        <w:rPr>
          <w:rFonts w:ascii="Avenir Next LT Pro" w:hAnsi="Avenir Next LT Pro" w:cstheme="minorHAnsi"/>
        </w:rPr>
        <w:t xml:space="preserve">The </w:t>
      </w:r>
      <w:r w:rsidR="005677E8" w:rsidRPr="00E32E42">
        <w:rPr>
          <w:rFonts w:ascii="Avenir Next LT Pro" w:hAnsi="Avenir Next LT Pro" w:cstheme="minorHAnsi"/>
        </w:rPr>
        <w:t>[Facilitating Organization]</w:t>
      </w:r>
      <w:r w:rsidRPr="00E32E42">
        <w:rPr>
          <w:rFonts w:ascii="Avenir Next LT Pro" w:hAnsi="Avenir Next LT Pro" w:cstheme="minorHAnsi"/>
        </w:rPr>
        <w:t xml:space="preserve"> will carefully consider your submitted materials to match you with a mentee. In the interim, feel free to contact us with questions or updates at </w:t>
      </w:r>
      <w:r w:rsidR="005677E8" w:rsidRPr="00E32E42">
        <w:rPr>
          <w:rFonts w:ascii="Avenir Next LT Pro" w:hAnsi="Avenir Next LT Pro" w:cstheme="minorHAnsi"/>
        </w:rPr>
        <w:t>[receiving email address]</w:t>
      </w:r>
      <w:r w:rsidRPr="00E32E42">
        <w:rPr>
          <w:rFonts w:ascii="Avenir Next LT Pro" w:hAnsi="Avenir Next LT Pro" w:cstheme="minorHAnsi"/>
          <w:color w:val="0000FF"/>
        </w:rPr>
        <w:t xml:space="preserve">. </w:t>
      </w:r>
    </w:p>
    <w:p w14:paraId="7A9B612E" w14:textId="77777777" w:rsidR="00364899" w:rsidRPr="00E32E42" w:rsidRDefault="00364899" w:rsidP="00364899">
      <w:pPr>
        <w:rPr>
          <w:rFonts w:ascii="Avenir Next LT Pro" w:hAnsi="Avenir Next LT Pro" w:cstheme="minorHAnsi"/>
        </w:rPr>
      </w:pPr>
    </w:p>
    <w:p w14:paraId="35EC0EE2" w14:textId="7B75D9B2" w:rsidR="00364899" w:rsidRPr="00E32E42" w:rsidRDefault="00364899" w:rsidP="00364899">
      <w:pPr>
        <w:rPr>
          <w:rFonts w:ascii="Avenir Next LT Pro" w:hAnsi="Avenir Next LT Pro" w:cstheme="minorHAnsi"/>
        </w:rPr>
      </w:pPr>
    </w:p>
    <w:p w14:paraId="732D6B03" w14:textId="306F3AEA" w:rsidR="00BF7287" w:rsidRPr="00E32E42" w:rsidRDefault="00BF7287" w:rsidP="00364899">
      <w:pPr>
        <w:rPr>
          <w:rFonts w:ascii="Avenir Next LT Pro" w:hAnsi="Avenir Next LT Pro" w:cstheme="minorHAnsi"/>
        </w:rPr>
      </w:pPr>
    </w:p>
    <w:p w14:paraId="36340158" w14:textId="5B788001" w:rsidR="00BF7287" w:rsidRPr="00E32E42" w:rsidRDefault="00BF7287" w:rsidP="00364899">
      <w:pPr>
        <w:rPr>
          <w:rFonts w:ascii="Avenir Next LT Pro" w:hAnsi="Avenir Next LT Pro" w:cstheme="minorHAnsi"/>
        </w:rPr>
      </w:pPr>
    </w:p>
    <w:p w14:paraId="38D38500" w14:textId="5AD86606" w:rsidR="00BF7287" w:rsidRPr="00E32E42" w:rsidRDefault="00BF7287" w:rsidP="00364899">
      <w:pPr>
        <w:rPr>
          <w:rFonts w:ascii="Avenir Next LT Pro" w:hAnsi="Avenir Next LT Pro" w:cstheme="minorHAnsi"/>
        </w:rPr>
      </w:pPr>
    </w:p>
    <w:p w14:paraId="3ACEEB04" w14:textId="13A7682C" w:rsidR="00BF7287" w:rsidRPr="00E32E42" w:rsidRDefault="00BF7287" w:rsidP="00364899">
      <w:pPr>
        <w:rPr>
          <w:rFonts w:ascii="Avenir Next LT Pro" w:hAnsi="Avenir Next LT Pro" w:cstheme="minorHAnsi"/>
        </w:rPr>
      </w:pPr>
    </w:p>
    <w:p w14:paraId="18541795" w14:textId="46AD080F" w:rsidR="00BF7287" w:rsidRPr="00E32E42" w:rsidRDefault="00BF7287" w:rsidP="00364899">
      <w:pPr>
        <w:rPr>
          <w:rFonts w:ascii="Avenir Next LT Pro" w:hAnsi="Avenir Next LT Pro" w:cstheme="minorHAnsi"/>
        </w:rPr>
      </w:pPr>
    </w:p>
    <w:p w14:paraId="771AF153" w14:textId="0C3836BB" w:rsidR="00BF7287" w:rsidRPr="00E32E42" w:rsidRDefault="00BF7287" w:rsidP="00364899">
      <w:pPr>
        <w:rPr>
          <w:rFonts w:ascii="Avenir Next LT Pro" w:hAnsi="Avenir Next LT Pro" w:cstheme="minorHAnsi"/>
        </w:rPr>
      </w:pPr>
    </w:p>
    <w:p w14:paraId="63985A68" w14:textId="77777777" w:rsidR="00BF7287" w:rsidRPr="00E32E42" w:rsidRDefault="00BF7287" w:rsidP="00364899">
      <w:pPr>
        <w:rPr>
          <w:rFonts w:ascii="Avenir Next LT Pro" w:hAnsi="Avenir Next LT Pro" w:cstheme="minorHAnsi"/>
        </w:rPr>
      </w:pPr>
    </w:p>
    <w:p w14:paraId="3C03C09B" w14:textId="5219CD10" w:rsidR="00364899" w:rsidRPr="00E32E42" w:rsidRDefault="00364899" w:rsidP="00364899">
      <w:pPr>
        <w:pStyle w:val="Heading2"/>
        <w:rPr>
          <w:rFonts w:ascii="Avenir Next LT Pro" w:hAnsi="Avenir Next LT Pro" w:cstheme="minorHAnsi"/>
          <w:sz w:val="22"/>
          <w:szCs w:val="22"/>
        </w:rPr>
      </w:pPr>
      <w:bookmarkStart w:id="204" w:name="_Sample_Mentor_Commitment"/>
      <w:bookmarkStart w:id="205" w:name="_Toc70406850"/>
      <w:bookmarkEnd w:id="204"/>
      <w:r w:rsidRPr="00E32E42">
        <w:rPr>
          <w:rFonts w:ascii="Avenir Next LT Pro" w:hAnsi="Avenir Next LT Pro" w:cstheme="minorHAnsi"/>
          <w:sz w:val="22"/>
          <w:szCs w:val="22"/>
        </w:rPr>
        <w:lastRenderedPageBreak/>
        <w:t>Sample Mentor Commitment Form</w:t>
      </w:r>
      <w:bookmarkEnd w:id="205"/>
    </w:p>
    <w:p w14:paraId="42DCB8A7" w14:textId="77777777" w:rsidR="007F1BE2" w:rsidRPr="00E32E42" w:rsidRDefault="007F1BE2" w:rsidP="00BF7287">
      <w:pPr>
        <w:rPr>
          <w:rFonts w:ascii="Avenir Next LT Pro" w:hAnsi="Avenir Next LT Pro"/>
        </w:rPr>
      </w:pPr>
    </w:p>
    <w:p w14:paraId="7700BF3D" w14:textId="47E880C3" w:rsidR="00364899" w:rsidRPr="00E32E42" w:rsidRDefault="007F1BE2" w:rsidP="00BF7287">
      <w:pPr>
        <w:jc w:val="center"/>
        <w:rPr>
          <w:rFonts w:ascii="Avenir Next LT Pro" w:hAnsi="Avenir Next LT Pro" w:cstheme="minorHAnsi"/>
        </w:rPr>
      </w:pPr>
      <w:r w:rsidRPr="00E32E42">
        <w:rPr>
          <w:rFonts w:ascii="Avenir Next LT Pro" w:hAnsi="Avenir Next LT Pro" w:cstheme="minorHAnsi"/>
        </w:rPr>
        <w:t>[Insert Facilitating Organization Logo]</w:t>
      </w:r>
    </w:p>
    <w:p w14:paraId="72B58B8E"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Comprehensive Cancer Control Communication Mentorship Program</w:t>
      </w:r>
    </w:p>
    <w:p w14:paraId="39B7C54A" w14:textId="77777777" w:rsidR="00364899" w:rsidRPr="00E32E42" w:rsidRDefault="00364899" w:rsidP="00364899">
      <w:pPr>
        <w:jc w:val="center"/>
        <w:rPr>
          <w:rFonts w:ascii="Avenir Next LT Pro" w:hAnsi="Avenir Next LT Pro" w:cstheme="minorHAnsi"/>
          <w:b/>
        </w:rPr>
      </w:pPr>
      <w:r w:rsidRPr="00E32E42">
        <w:rPr>
          <w:rFonts w:ascii="Avenir Next LT Pro" w:hAnsi="Avenir Next LT Pro" w:cstheme="minorHAnsi"/>
          <w:b/>
        </w:rPr>
        <w:t>Mentor Commitment Form</w:t>
      </w:r>
    </w:p>
    <w:p w14:paraId="7A1B5D88"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b/>
        </w:rPr>
        <w:t>Section 1: Mentor Background</w:t>
      </w:r>
    </w:p>
    <w:p w14:paraId="06E01362" w14:textId="77777777" w:rsidR="00364899" w:rsidRPr="00E32E42" w:rsidRDefault="00364899" w:rsidP="00364899">
      <w:pPr>
        <w:rPr>
          <w:rFonts w:ascii="Avenir Next LT Pro" w:hAnsi="Avenir Next LT Pro" w:cstheme="minorHAnsi"/>
        </w:rPr>
      </w:pPr>
    </w:p>
    <w:p w14:paraId="5D545C82" w14:textId="4BEF2AA6"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Salutation: </w:t>
      </w:r>
      <w:sdt>
        <w:sdtPr>
          <w:rPr>
            <w:rFonts w:ascii="Avenir Next LT Pro" w:hAnsi="Avenir Next LT Pro" w:cstheme="minorHAnsi"/>
          </w:rPr>
          <w:id w:val="1726182146"/>
          <w:showingPlcHdr/>
        </w:sdtPr>
        <w:sdtEndPr/>
        <w:sdtContent>
          <w:r w:rsidRPr="00E32E42">
            <w:rPr>
              <w:rFonts w:ascii="Avenir Next LT Pro" w:hAnsi="Avenir Next LT Pro" w:cstheme="minorHAnsi"/>
            </w:rPr>
            <w:t>Click or tap here to enter text.</w:t>
          </w:r>
        </w:sdtContent>
      </w:sdt>
    </w:p>
    <w:p w14:paraId="086DD321" w14:textId="77777777" w:rsidR="00364899" w:rsidRPr="00E32E42" w:rsidRDefault="00364899" w:rsidP="00364899">
      <w:pPr>
        <w:rPr>
          <w:rFonts w:ascii="Avenir Next LT Pro" w:hAnsi="Avenir Next LT Pro" w:cstheme="minorHAnsi"/>
        </w:rPr>
      </w:pPr>
    </w:p>
    <w:p w14:paraId="78493BAD" w14:textId="6912145D"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First and last name: </w:t>
      </w:r>
      <w:sdt>
        <w:sdtPr>
          <w:rPr>
            <w:rFonts w:ascii="Avenir Next LT Pro" w:hAnsi="Avenir Next LT Pro" w:cstheme="minorHAnsi"/>
          </w:rPr>
          <w:id w:val="1549181016"/>
          <w:showingPlcHdr/>
        </w:sdtPr>
        <w:sdtEndPr/>
        <w:sdtContent>
          <w:r w:rsidRPr="00E32E42">
            <w:rPr>
              <w:rFonts w:ascii="Avenir Next LT Pro" w:hAnsi="Avenir Next LT Pro" w:cstheme="minorHAnsi"/>
            </w:rPr>
            <w:t>Click or tap here to enter text.</w:t>
          </w:r>
        </w:sdtContent>
      </w:sdt>
    </w:p>
    <w:p w14:paraId="2C835FDF" w14:textId="77777777" w:rsidR="00364899" w:rsidRPr="00E32E42" w:rsidRDefault="00364899" w:rsidP="00364899">
      <w:pPr>
        <w:rPr>
          <w:rFonts w:ascii="Avenir Next LT Pro" w:hAnsi="Avenir Next LT Pro" w:cstheme="minorHAnsi"/>
        </w:rPr>
      </w:pPr>
    </w:p>
    <w:p w14:paraId="4701C9F3" w14:textId="69737F28"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Credentials: </w:t>
      </w:r>
      <w:sdt>
        <w:sdtPr>
          <w:rPr>
            <w:rFonts w:ascii="Avenir Next LT Pro" w:hAnsi="Avenir Next LT Pro" w:cstheme="minorHAnsi"/>
          </w:rPr>
          <w:id w:val="-1566167508"/>
          <w:showingPlcHdr/>
        </w:sdtPr>
        <w:sdtEndPr/>
        <w:sdtContent>
          <w:r w:rsidRPr="00E32E42">
            <w:rPr>
              <w:rFonts w:ascii="Avenir Next LT Pro" w:hAnsi="Avenir Next LT Pro" w:cstheme="minorHAnsi"/>
            </w:rPr>
            <w:t>Click or tap here to enter text.</w:t>
          </w:r>
        </w:sdtContent>
      </w:sdt>
    </w:p>
    <w:p w14:paraId="2AAD443F" w14:textId="77777777" w:rsidR="00364899" w:rsidRPr="00E32E42" w:rsidRDefault="00364899" w:rsidP="00364899">
      <w:pPr>
        <w:rPr>
          <w:rFonts w:ascii="Avenir Next LT Pro" w:hAnsi="Avenir Next LT Pro" w:cstheme="minorHAnsi"/>
        </w:rPr>
      </w:pPr>
    </w:p>
    <w:p w14:paraId="541FFDFA" w14:textId="5CE590F9"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E-mail address: </w:t>
      </w:r>
      <w:sdt>
        <w:sdtPr>
          <w:rPr>
            <w:rFonts w:ascii="Avenir Next LT Pro" w:hAnsi="Avenir Next LT Pro" w:cstheme="minorHAnsi"/>
          </w:rPr>
          <w:id w:val="-1393502385"/>
          <w:showingPlcHdr/>
        </w:sdtPr>
        <w:sdtEndPr/>
        <w:sdtContent>
          <w:r w:rsidRPr="00E32E42">
            <w:rPr>
              <w:rFonts w:ascii="Avenir Next LT Pro" w:hAnsi="Avenir Next LT Pro" w:cstheme="minorHAnsi"/>
            </w:rPr>
            <w:t>Click or tap here to enter text.</w:t>
          </w:r>
        </w:sdtContent>
      </w:sdt>
    </w:p>
    <w:p w14:paraId="6A5F3888" w14:textId="77777777" w:rsidR="00364899" w:rsidRPr="00E32E42" w:rsidRDefault="00364899" w:rsidP="00364899">
      <w:pPr>
        <w:rPr>
          <w:rFonts w:ascii="Avenir Next LT Pro" w:hAnsi="Avenir Next LT Pro" w:cstheme="minorHAnsi"/>
        </w:rPr>
      </w:pPr>
    </w:p>
    <w:p w14:paraId="6208BC01" w14:textId="5A69F2AA"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Phone number: </w:t>
      </w:r>
      <w:sdt>
        <w:sdtPr>
          <w:rPr>
            <w:rFonts w:ascii="Avenir Next LT Pro" w:hAnsi="Avenir Next LT Pro" w:cstheme="minorHAnsi"/>
          </w:rPr>
          <w:id w:val="1437562245"/>
          <w:showingPlcHdr/>
        </w:sdtPr>
        <w:sdtEndPr/>
        <w:sdtContent>
          <w:r w:rsidRPr="00E32E42">
            <w:rPr>
              <w:rFonts w:ascii="Avenir Next LT Pro" w:hAnsi="Avenir Next LT Pro" w:cstheme="minorHAnsi"/>
            </w:rPr>
            <w:t>Click or tap here to enter text.</w:t>
          </w:r>
        </w:sdtContent>
      </w:sdt>
    </w:p>
    <w:p w14:paraId="04216336" w14:textId="77777777" w:rsidR="00364899" w:rsidRPr="00E32E42" w:rsidRDefault="00364899" w:rsidP="00364899">
      <w:pPr>
        <w:rPr>
          <w:rFonts w:ascii="Avenir Next LT Pro" w:hAnsi="Avenir Next LT Pro" w:cstheme="minorHAnsi"/>
        </w:rPr>
      </w:pPr>
    </w:p>
    <w:p w14:paraId="0FE7B0DD" w14:textId="3B12C6E0"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Mailing address: </w:t>
      </w:r>
      <w:sdt>
        <w:sdtPr>
          <w:rPr>
            <w:rFonts w:ascii="Avenir Next LT Pro" w:hAnsi="Avenir Next LT Pro" w:cstheme="minorHAnsi"/>
          </w:rPr>
          <w:id w:val="-858356480"/>
          <w:showingPlcHdr/>
        </w:sdtPr>
        <w:sdtEndPr/>
        <w:sdtContent>
          <w:r w:rsidRPr="00E32E42">
            <w:rPr>
              <w:rFonts w:ascii="Avenir Next LT Pro" w:hAnsi="Avenir Next LT Pro" w:cstheme="minorHAnsi"/>
            </w:rPr>
            <w:t>Click or tap here to enter text.</w:t>
          </w:r>
        </w:sdtContent>
      </w:sdt>
    </w:p>
    <w:p w14:paraId="4678C223"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ab/>
      </w:r>
    </w:p>
    <w:p w14:paraId="21BC86DE" w14:textId="77777777" w:rsidR="00364899" w:rsidRPr="00E32E42" w:rsidRDefault="00364899" w:rsidP="00364899">
      <w:pPr>
        <w:rPr>
          <w:rFonts w:ascii="Avenir Next LT Pro" w:hAnsi="Avenir Next LT Pro" w:cstheme="minorHAnsi"/>
          <w:u w:val="single"/>
        </w:rPr>
      </w:pPr>
      <w:r w:rsidRPr="00E32E42">
        <w:rPr>
          <w:rFonts w:ascii="Avenir Next LT Pro" w:hAnsi="Avenir Next LT Pro" w:cstheme="minorHAnsi"/>
          <w:u w:val="single"/>
        </w:rPr>
        <w:t>Work information:</w:t>
      </w:r>
    </w:p>
    <w:p w14:paraId="588EB76E" w14:textId="2D57E9C3"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Job title: </w:t>
      </w:r>
      <w:sdt>
        <w:sdtPr>
          <w:rPr>
            <w:rFonts w:ascii="Avenir Next LT Pro" w:hAnsi="Avenir Next LT Pro" w:cstheme="minorHAnsi"/>
          </w:rPr>
          <w:id w:val="-1407148836"/>
          <w:showingPlcHdr/>
        </w:sdtPr>
        <w:sdtEndPr/>
        <w:sdtContent>
          <w:r w:rsidRPr="00E32E42">
            <w:rPr>
              <w:rFonts w:ascii="Avenir Next LT Pro" w:hAnsi="Avenir Next LT Pro" w:cstheme="minorHAnsi"/>
            </w:rPr>
            <w:t>Click or tap here to enter text.</w:t>
          </w:r>
        </w:sdtContent>
      </w:sdt>
    </w:p>
    <w:p w14:paraId="761FED6B" w14:textId="77777777" w:rsidR="00364899" w:rsidRPr="00E32E42" w:rsidRDefault="00364899" w:rsidP="00364899">
      <w:pPr>
        <w:rPr>
          <w:rFonts w:ascii="Avenir Next LT Pro" w:hAnsi="Avenir Next LT Pro" w:cstheme="minorHAnsi"/>
        </w:rPr>
      </w:pPr>
    </w:p>
    <w:p w14:paraId="41E428BE" w14:textId="479B4F73"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How many years have you had this job? </w:t>
      </w:r>
      <w:sdt>
        <w:sdtPr>
          <w:rPr>
            <w:rFonts w:ascii="Avenir Next LT Pro" w:hAnsi="Avenir Next LT Pro" w:cstheme="minorHAnsi"/>
          </w:rPr>
          <w:id w:val="387000488"/>
          <w:showingPlcHdr/>
        </w:sdtPr>
        <w:sdtEndPr/>
        <w:sdtContent>
          <w:r w:rsidRPr="00E32E42">
            <w:rPr>
              <w:rFonts w:ascii="Avenir Next LT Pro" w:hAnsi="Avenir Next LT Pro" w:cstheme="minorHAnsi"/>
            </w:rPr>
            <w:t>Click or tap here to enter text.</w:t>
          </w:r>
        </w:sdtContent>
      </w:sdt>
    </w:p>
    <w:p w14:paraId="68FBD910" w14:textId="77777777" w:rsidR="00364899" w:rsidRPr="00E32E42" w:rsidRDefault="00364899" w:rsidP="00364899">
      <w:pPr>
        <w:rPr>
          <w:rFonts w:ascii="Avenir Next LT Pro" w:hAnsi="Avenir Next LT Pro" w:cstheme="minorHAnsi"/>
        </w:rPr>
      </w:pPr>
    </w:p>
    <w:p w14:paraId="20C3251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Organization of employment (include full information on department etc. if applicable:</w:t>
      </w:r>
    </w:p>
    <w:p w14:paraId="7971A004" w14:textId="77777777" w:rsidR="00364899" w:rsidRPr="00E32E42" w:rsidRDefault="00364899" w:rsidP="00364899">
      <w:pPr>
        <w:rPr>
          <w:rFonts w:ascii="Avenir Next LT Pro" w:hAnsi="Avenir Next LT Pro" w:cstheme="minorHAnsi"/>
        </w:rPr>
      </w:pPr>
    </w:p>
    <w:p w14:paraId="1714A50E" w14:textId="3310CAEE" w:rsidR="00364899" w:rsidRPr="00E32E42" w:rsidRDefault="00F03B12" w:rsidP="00364899">
      <w:pPr>
        <w:rPr>
          <w:rFonts w:ascii="Avenir Next LT Pro" w:hAnsi="Avenir Next LT Pro" w:cstheme="minorHAnsi"/>
        </w:rPr>
      </w:pPr>
      <w:sdt>
        <w:sdtPr>
          <w:rPr>
            <w:rFonts w:ascii="Avenir Next LT Pro" w:hAnsi="Avenir Next LT Pro" w:cstheme="minorHAnsi"/>
          </w:rPr>
          <w:id w:val="187263912"/>
          <w:showingPlcHdr/>
        </w:sdtPr>
        <w:sdtEndPr/>
        <w:sdtContent>
          <w:r w:rsidR="00364899" w:rsidRPr="00E32E42">
            <w:rPr>
              <w:rFonts w:ascii="Avenir Next LT Pro" w:hAnsi="Avenir Next LT Pro" w:cstheme="minorHAnsi"/>
            </w:rPr>
            <w:t>Click or tap here to enter text.</w:t>
          </w:r>
        </w:sdtContent>
      </w:sdt>
    </w:p>
    <w:p w14:paraId="0E0CB745" w14:textId="77777777" w:rsidR="00364899" w:rsidRPr="00E32E42" w:rsidRDefault="00364899" w:rsidP="00364899">
      <w:pPr>
        <w:rPr>
          <w:rFonts w:ascii="Avenir Next LT Pro" w:hAnsi="Avenir Next LT Pro" w:cstheme="minorHAnsi"/>
        </w:rPr>
      </w:pPr>
    </w:p>
    <w:p w14:paraId="18DF99DA" w14:textId="77777777" w:rsidR="00364899" w:rsidRPr="00E32E42" w:rsidRDefault="00364899" w:rsidP="00A90E9E">
      <w:pPr>
        <w:numPr>
          <w:ilvl w:val="0"/>
          <w:numId w:val="60"/>
        </w:numPr>
        <w:spacing w:after="200" w:line="276" w:lineRule="auto"/>
        <w:rPr>
          <w:rFonts w:ascii="Avenir Next LT Pro" w:hAnsi="Avenir Next LT Pro" w:cstheme="minorHAnsi"/>
        </w:rPr>
      </w:pPr>
      <w:r w:rsidRPr="00E32E42">
        <w:rPr>
          <w:rFonts w:ascii="Avenir Next LT Pro" w:hAnsi="Avenir Next LT Pro" w:cstheme="minorHAnsi"/>
        </w:rPr>
        <w:t>What are your primary work responsibilities? (150 words)</w:t>
      </w:r>
    </w:p>
    <w:p w14:paraId="551DF41F"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1589345646"/>
        <w:showingPlcHdr/>
      </w:sdtPr>
      <w:sdtEndPr/>
      <w:sdtContent>
        <w:p w14:paraId="792B1E61" w14:textId="6D5C972C"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06395645" w14:textId="77777777" w:rsidR="00364899" w:rsidRPr="00E32E42" w:rsidRDefault="00364899" w:rsidP="00364899">
      <w:pPr>
        <w:rPr>
          <w:rFonts w:ascii="Avenir Next LT Pro" w:hAnsi="Avenir Next LT Pro" w:cstheme="minorHAnsi"/>
        </w:rPr>
      </w:pPr>
    </w:p>
    <w:p w14:paraId="60AF3F40" w14:textId="77777777" w:rsidR="00364899" w:rsidRPr="00E32E42" w:rsidRDefault="00364899" w:rsidP="00A90E9E">
      <w:pPr>
        <w:numPr>
          <w:ilvl w:val="0"/>
          <w:numId w:val="60"/>
        </w:numPr>
        <w:spacing w:after="200" w:line="276" w:lineRule="auto"/>
        <w:rPr>
          <w:rFonts w:ascii="Avenir Next LT Pro" w:hAnsi="Avenir Next LT Pro" w:cstheme="minorHAnsi"/>
        </w:rPr>
      </w:pPr>
      <w:r w:rsidRPr="00E32E42">
        <w:rPr>
          <w:rFonts w:ascii="Avenir Next LT Pro" w:hAnsi="Avenir Next LT Pro" w:cstheme="minorHAnsi"/>
        </w:rPr>
        <w:t>What is your past experience with public health communication? Please share your experience with planning, implementation, evaluation and or dissemination of evidence-based programs to promote cancer screening. (300 words)</w:t>
      </w:r>
    </w:p>
    <w:p w14:paraId="3E1A5E34"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1246538128"/>
        <w:showingPlcHdr/>
      </w:sdtPr>
      <w:sdtEndPr/>
      <w:sdtContent>
        <w:p w14:paraId="149CD692" w14:textId="58BAD1EE"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5FE0652C" w14:textId="77777777" w:rsidR="00364899" w:rsidRPr="00E32E42" w:rsidRDefault="00364899" w:rsidP="00A90E9E">
      <w:pPr>
        <w:numPr>
          <w:ilvl w:val="0"/>
          <w:numId w:val="60"/>
        </w:numPr>
        <w:spacing w:after="200" w:line="276" w:lineRule="auto"/>
        <w:rPr>
          <w:rFonts w:ascii="Avenir Next LT Pro" w:hAnsi="Avenir Next LT Pro" w:cstheme="minorHAnsi"/>
        </w:rPr>
      </w:pPr>
      <w:r w:rsidRPr="00E32E42">
        <w:rPr>
          <w:rFonts w:ascii="Avenir Next LT Pro" w:hAnsi="Avenir Next LT Pro" w:cstheme="minorHAnsi"/>
        </w:rPr>
        <w:t>What is your experience working with populations experiencing cancer-related disparities, which may be defined geographically (e.g., rural, deep urban) or socio-demographically (e.g., African American, Hispanic, sexual and gender minorities, etc.)? (300 words)</w:t>
      </w:r>
    </w:p>
    <w:p w14:paraId="3E96236C"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691374626"/>
        <w:showingPlcHdr/>
      </w:sdtPr>
      <w:sdtEndPr/>
      <w:sdtContent>
        <w:p w14:paraId="20D9C94B" w14:textId="3E390407"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5E0BFAAA" w14:textId="77777777" w:rsidR="00364899" w:rsidRPr="00E32E42" w:rsidRDefault="00364899" w:rsidP="00364899">
      <w:pPr>
        <w:rPr>
          <w:rFonts w:ascii="Avenir Next LT Pro" w:hAnsi="Avenir Next LT Pro" w:cstheme="minorHAnsi"/>
          <w:b/>
        </w:rPr>
      </w:pPr>
    </w:p>
    <w:p w14:paraId="0C9C4359"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b/>
        </w:rPr>
        <w:t>Section 2: Mentor preferences</w:t>
      </w:r>
    </w:p>
    <w:p w14:paraId="61D05CE9" w14:textId="77777777" w:rsidR="00364899" w:rsidRPr="00E32E42" w:rsidRDefault="00364899" w:rsidP="00364899">
      <w:pPr>
        <w:rPr>
          <w:rFonts w:ascii="Avenir Next LT Pro" w:hAnsi="Avenir Next LT Pro" w:cstheme="minorHAnsi"/>
        </w:rPr>
      </w:pPr>
    </w:p>
    <w:p w14:paraId="11893D99" w14:textId="77777777" w:rsidR="00364899" w:rsidRPr="00E32E42" w:rsidRDefault="00364899" w:rsidP="00A90E9E">
      <w:pPr>
        <w:numPr>
          <w:ilvl w:val="0"/>
          <w:numId w:val="61"/>
        </w:numPr>
        <w:spacing w:after="200" w:line="276" w:lineRule="auto"/>
        <w:rPr>
          <w:rFonts w:ascii="Avenir Next LT Pro" w:hAnsi="Avenir Next LT Pro" w:cstheme="minorHAnsi"/>
        </w:rPr>
      </w:pPr>
      <w:r w:rsidRPr="00E32E42">
        <w:rPr>
          <w:rFonts w:ascii="Avenir Next LT Pro" w:hAnsi="Avenir Next LT Pro" w:cstheme="minorHAnsi"/>
        </w:rPr>
        <w:t>What are your goals for participating in the Mentorship Program? What do you hope to achieve or gain from this experience? (300 words)</w:t>
      </w:r>
    </w:p>
    <w:p w14:paraId="590CE016"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1553260937"/>
        <w:showingPlcHdr/>
      </w:sdtPr>
      <w:sdtEndPr/>
      <w:sdtContent>
        <w:p w14:paraId="5DFD8D19" w14:textId="0AD8BD6B"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631AE181" w14:textId="77777777" w:rsidR="00364899" w:rsidRPr="00E32E42" w:rsidRDefault="00364899" w:rsidP="00364899">
      <w:pPr>
        <w:rPr>
          <w:rFonts w:ascii="Avenir Next LT Pro" w:hAnsi="Avenir Next LT Pro" w:cstheme="minorHAnsi"/>
        </w:rPr>
      </w:pPr>
    </w:p>
    <w:p w14:paraId="194A0182" w14:textId="77777777" w:rsidR="00364899" w:rsidRPr="00E32E42" w:rsidRDefault="00364899" w:rsidP="00A90E9E">
      <w:pPr>
        <w:numPr>
          <w:ilvl w:val="0"/>
          <w:numId w:val="61"/>
        </w:numPr>
        <w:spacing w:after="200" w:line="276" w:lineRule="auto"/>
        <w:rPr>
          <w:rFonts w:ascii="Avenir Next LT Pro" w:hAnsi="Avenir Next LT Pro" w:cstheme="minorHAnsi"/>
        </w:rPr>
      </w:pPr>
      <w:r w:rsidRPr="00E32E42">
        <w:rPr>
          <w:rFonts w:ascii="Avenir Next LT Pro" w:hAnsi="Avenir Next LT Pro" w:cstheme="minorHAnsi"/>
        </w:rPr>
        <w:t>Briefly describe your preferred mentoring style, communication style and qualities that you would want in a mentee. (300 words)</w:t>
      </w:r>
    </w:p>
    <w:p w14:paraId="4728A46E"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1124769187"/>
        <w:showingPlcHdr/>
      </w:sdtPr>
      <w:sdtEndPr/>
      <w:sdtContent>
        <w:p w14:paraId="7D38DF62" w14:textId="480E894D"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09DEA120" w14:textId="77777777" w:rsidR="00364899" w:rsidRPr="00E32E42" w:rsidRDefault="00364899" w:rsidP="00364899">
      <w:pPr>
        <w:rPr>
          <w:rFonts w:ascii="Avenir Next LT Pro" w:hAnsi="Avenir Next LT Pro" w:cstheme="minorHAnsi"/>
        </w:rPr>
      </w:pPr>
    </w:p>
    <w:p w14:paraId="3CD7F91B" w14:textId="77777777" w:rsidR="00364899" w:rsidRPr="00E32E42" w:rsidRDefault="00364899" w:rsidP="00A90E9E">
      <w:pPr>
        <w:numPr>
          <w:ilvl w:val="0"/>
          <w:numId w:val="60"/>
        </w:numPr>
        <w:spacing w:after="200" w:line="276" w:lineRule="auto"/>
        <w:rPr>
          <w:rFonts w:ascii="Avenir Next LT Pro" w:hAnsi="Avenir Next LT Pro" w:cstheme="minorHAnsi"/>
        </w:rPr>
      </w:pPr>
      <w:r w:rsidRPr="00E32E42">
        <w:rPr>
          <w:rFonts w:ascii="Avenir Next LT Pro" w:hAnsi="Avenir Next LT Pro" w:cstheme="minorHAnsi"/>
        </w:rPr>
        <w:t>The Mentorship Program regularly convenes mentors and mentees for web-based meetings. How comfortable are you with using web cam/webinar/conference call technology? Will there be any barriers or needs (technological or otherwise) related to your participation in web-based meetings? (150 words)</w:t>
      </w:r>
    </w:p>
    <w:p w14:paraId="447C484A" w14:textId="77777777" w:rsidR="00364899" w:rsidRPr="00E32E42" w:rsidRDefault="00364899" w:rsidP="00364899">
      <w:pPr>
        <w:rPr>
          <w:rFonts w:ascii="Avenir Next LT Pro" w:hAnsi="Avenir Next LT Pro" w:cstheme="minorHAnsi"/>
        </w:rPr>
      </w:pPr>
    </w:p>
    <w:sdt>
      <w:sdtPr>
        <w:rPr>
          <w:rFonts w:ascii="Avenir Next LT Pro" w:hAnsi="Avenir Next LT Pro" w:cstheme="minorHAnsi"/>
        </w:rPr>
        <w:id w:val="-1619218217"/>
        <w:showingPlcHdr/>
      </w:sdtPr>
      <w:sdtEndPr/>
      <w:sdtContent>
        <w:p w14:paraId="6EEE23A9" w14:textId="6983E676" w:rsidR="00364899" w:rsidRPr="00E32E42" w:rsidRDefault="00364899" w:rsidP="00364899">
          <w:pPr>
            <w:rPr>
              <w:rFonts w:ascii="Avenir Next LT Pro" w:hAnsi="Avenir Next LT Pro" w:cstheme="minorHAnsi"/>
            </w:rPr>
          </w:pPr>
          <w:r w:rsidRPr="00E32E42">
            <w:rPr>
              <w:rFonts w:ascii="Avenir Next LT Pro" w:hAnsi="Avenir Next LT Pro" w:cstheme="minorHAnsi"/>
            </w:rPr>
            <w:t>Click or tap here to enter text.</w:t>
          </w:r>
        </w:p>
      </w:sdtContent>
    </w:sdt>
    <w:p w14:paraId="40DAEFFF" w14:textId="77777777" w:rsidR="00364899" w:rsidRPr="00E32E42" w:rsidRDefault="00364899" w:rsidP="00364899">
      <w:pPr>
        <w:rPr>
          <w:rFonts w:ascii="Avenir Next LT Pro" w:hAnsi="Avenir Next LT Pro" w:cstheme="minorHAnsi"/>
          <w:b/>
        </w:rPr>
      </w:pPr>
    </w:p>
    <w:p w14:paraId="2A35EF2B"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b/>
        </w:rPr>
        <w:lastRenderedPageBreak/>
        <w:t>Section 3: Mentor expertise</w:t>
      </w:r>
    </w:p>
    <w:p w14:paraId="7224FCD1" w14:textId="77777777" w:rsidR="00364899" w:rsidRPr="00E32E42" w:rsidRDefault="00364899" w:rsidP="00364899">
      <w:pPr>
        <w:rPr>
          <w:rFonts w:ascii="Avenir Next LT Pro" w:hAnsi="Avenir Next LT Pro" w:cstheme="minorHAnsi"/>
          <w:u w:val="single"/>
        </w:rPr>
      </w:pPr>
      <w:r w:rsidRPr="00E32E42">
        <w:rPr>
          <w:rFonts w:ascii="Avenir Next LT Pro" w:hAnsi="Avenir Next LT Pro" w:cstheme="minorHAnsi"/>
          <w:u w:val="single"/>
        </w:rPr>
        <w:t>Core Competencies</w:t>
      </w:r>
    </w:p>
    <w:p w14:paraId="1003C09C"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Please take a moment to review the list of </w:t>
      </w:r>
      <w:hyperlink r:id="rId147">
        <w:r w:rsidRPr="00E32E42">
          <w:rPr>
            <w:rStyle w:val="Hyperlink"/>
            <w:rFonts w:ascii="Avenir Next LT Pro" w:hAnsi="Avenir Next LT Pro" w:cstheme="minorHAnsi"/>
          </w:rPr>
          <w:t>Core Competencies for Public Health Professionals</w:t>
        </w:r>
      </w:hyperlink>
      <w:r w:rsidRPr="00E32E42">
        <w:rPr>
          <w:rFonts w:ascii="Avenir Next LT Pro" w:hAnsi="Avenir Next LT Pro" w:cstheme="minorHAnsi"/>
        </w:rPr>
        <w:t>, developed by the Council on Linkages between Academic and Public Health Practice. The Mentorship Program will focus on building the Communication Skills domain.</w:t>
      </w:r>
    </w:p>
    <w:p w14:paraId="7B00DCB0"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Please indicate the competencies that you feel equipped to mentor (check all that apply):</w:t>
      </w:r>
      <w:r w:rsidRPr="00E32E42">
        <w:rPr>
          <w:rFonts w:ascii="Avenir Next LT Pro" w:hAnsi="Avenir Next LT Pro" w:cstheme="minorHAnsi"/>
        </w:rPr>
        <w:tab/>
      </w:r>
      <w:r w:rsidRPr="00E32E42">
        <w:rPr>
          <w:rFonts w:ascii="Avenir Next LT Pro" w:hAnsi="Avenir Next LT Pro" w:cstheme="minorHAnsi"/>
        </w:rPr>
        <w:tab/>
      </w:r>
    </w:p>
    <w:p w14:paraId="6B1F38BB" w14:textId="54DCCB6C" w:rsidR="00364899" w:rsidRPr="00E32E42" w:rsidRDefault="00F03B12" w:rsidP="00364899">
      <w:pPr>
        <w:rPr>
          <w:rFonts w:ascii="Avenir Next LT Pro" w:hAnsi="Avenir Next LT Pro" w:cstheme="minorHAnsi"/>
        </w:rPr>
      </w:pPr>
      <w:sdt>
        <w:sdtPr>
          <w:rPr>
            <w:rFonts w:ascii="Avenir Next LT Pro" w:hAnsi="Avenir Next LT Pro" w:cstheme="minorHAnsi"/>
          </w:rPr>
          <w:id w:val="-605356916"/>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Assess the literacy of populations served</w:t>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p>
    <w:p w14:paraId="27D0543F" w14:textId="5C0DDC9F" w:rsidR="00364899" w:rsidRPr="00E32E42" w:rsidRDefault="00F03B12" w:rsidP="00364899">
      <w:pPr>
        <w:rPr>
          <w:rFonts w:ascii="Avenir Next LT Pro" w:hAnsi="Avenir Next LT Pro" w:cstheme="minorHAnsi"/>
        </w:rPr>
      </w:pPr>
      <w:sdt>
        <w:sdtPr>
          <w:rPr>
            <w:rFonts w:ascii="Avenir Next LT Pro" w:hAnsi="Avenir Next LT Pro" w:cstheme="minorHAnsi"/>
          </w:rPr>
          <w:id w:val="-11525926"/>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Communicate in writing and orally with linguistic and cultural proficiency</w:t>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p>
    <w:p w14:paraId="7E3CC787" w14:textId="598389F6" w:rsidR="00364899" w:rsidRPr="00E32E42" w:rsidRDefault="00F03B12" w:rsidP="00364899">
      <w:pPr>
        <w:rPr>
          <w:rFonts w:ascii="Avenir Next LT Pro" w:hAnsi="Avenir Next LT Pro" w:cstheme="minorHAnsi"/>
        </w:rPr>
      </w:pPr>
      <w:sdt>
        <w:sdtPr>
          <w:rPr>
            <w:rFonts w:ascii="Avenir Next LT Pro" w:hAnsi="Avenir Next LT Pro" w:cstheme="minorHAnsi"/>
          </w:rPr>
          <w:id w:val="-1733387774"/>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Solicit input from individuals and organizations for improving the health of a community</w:t>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p>
    <w:p w14:paraId="7CBF93A7" w14:textId="195250B5" w:rsidR="00364899" w:rsidRPr="00E32E42" w:rsidRDefault="00F03B12" w:rsidP="00364899">
      <w:pPr>
        <w:rPr>
          <w:rFonts w:ascii="Avenir Next LT Pro" w:hAnsi="Avenir Next LT Pro" w:cstheme="minorHAnsi"/>
        </w:rPr>
      </w:pPr>
      <w:sdt>
        <w:sdtPr>
          <w:rPr>
            <w:rFonts w:ascii="Avenir Next LT Pro" w:hAnsi="Avenir Next LT Pro" w:cstheme="minorHAnsi"/>
          </w:rPr>
          <w:id w:val="-1815788817"/>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Select approaches for disseminating public health data and information</w:t>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p>
    <w:p w14:paraId="5C90798F" w14:textId="58DD37B9" w:rsidR="00364899" w:rsidRPr="00E32E42" w:rsidRDefault="00F03B12" w:rsidP="00364899">
      <w:pPr>
        <w:rPr>
          <w:rFonts w:ascii="Avenir Next LT Pro" w:hAnsi="Avenir Next LT Pro" w:cstheme="minorHAnsi"/>
        </w:rPr>
      </w:pPr>
      <w:sdt>
        <w:sdtPr>
          <w:rPr>
            <w:rFonts w:ascii="Avenir Next LT Pro" w:hAnsi="Avenir Next LT Pro" w:cstheme="minorHAnsi"/>
          </w:rPr>
          <w:id w:val="765352198"/>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Convey data and information to professionals and the public using a variety of approaches</w:t>
      </w:r>
      <w:r w:rsidR="00364899" w:rsidRPr="00E32E42">
        <w:rPr>
          <w:rFonts w:ascii="Avenir Next LT Pro" w:hAnsi="Avenir Next LT Pro" w:cstheme="minorHAnsi"/>
        </w:rPr>
        <w:tab/>
      </w:r>
      <w:r w:rsidR="00364899" w:rsidRPr="00E32E42">
        <w:rPr>
          <w:rFonts w:ascii="Avenir Next LT Pro" w:hAnsi="Avenir Next LT Pro" w:cstheme="minorHAnsi"/>
        </w:rPr>
        <w:tab/>
      </w:r>
    </w:p>
    <w:p w14:paraId="2D944196" w14:textId="3B50FA63" w:rsidR="00364899" w:rsidRPr="00E32E42" w:rsidRDefault="00F03B12" w:rsidP="00364899">
      <w:pPr>
        <w:rPr>
          <w:rFonts w:ascii="Avenir Next LT Pro" w:hAnsi="Avenir Next LT Pro" w:cstheme="minorHAnsi"/>
        </w:rPr>
      </w:pPr>
      <w:sdt>
        <w:sdtPr>
          <w:rPr>
            <w:rFonts w:ascii="Avenir Next LT Pro" w:hAnsi="Avenir Next LT Pro" w:cstheme="minorHAnsi"/>
          </w:rPr>
          <w:id w:val="-1538572427"/>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Communicate information to influence behavior and improve health</w:t>
      </w:r>
      <w:r w:rsidR="00364899" w:rsidRPr="00E32E42">
        <w:rPr>
          <w:rFonts w:ascii="Avenir Next LT Pro" w:hAnsi="Avenir Next LT Pro" w:cstheme="minorHAnsi"/>
        </w:rPr>
        <w:tab/>
      </w:r>
      <w:r w:rsidR="00364899" w:rsidRPr="00E32E42">
        <w:rPr>
          <w:rFonts w:ascii="Avenir Next LT Pro" w:hAnsi="Avenir Next LT Pro" w:cstheme="minorHAnsi"/>
        </w:rPr>
        <w:tab/>
      </w:r>
    </w:p>
    <w:p w14:paraId="2BA4DAC8" w14:textId="012C496E" w:rsidR="00364899" w:rsidRPr="00E32E42" w:rsidRDefault="00F03B12" w:rsidP="00364899">
      <w:pPr>
        <w:rPr>
          <w:rFonts w:ascii="Avenir Next LT Pro" w:hAnsi="Avenir Next LT Pro" w:cstheme="minorHAnsi"/>
        </w:rPr>
      </w:pPr>
      <w:sdt>
        <w:sdtPr>
          <w:rPr>
            <w:rFonts w:ascii="Avenir Next LT Pro" w:hAnsi="Avenir Next LT Pro" w:cstheme="minorHAnsi"/>
          </w:rPr>
          <w:id w:val="-986233497"/>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Facilitate communication among individuals, groups and organizations</w:t>
      </w:r>
      <w:r w:rsidR="00364899" w:rsidRPr="00E32E42">
        <w:rPr>
          <w:rFonts w:ascii="Avenir Next LT Pro" w:hAnsi="Avenir Next LT Pro" w:cstheme="minorHAnsi"/>
        </w:rPr>
        <w:tab/>
      </w:r>
      <w:r w:rsidR="00364899" w:rsidRPr="00E32E42">
        <w:rPr>
          <w:rFonts w:ascii="Avenir Next LT Pro" w:hAnsi="Avenir Next LT Pro" w:cstheme="minorHAnsi"/>
        </w:rPr>
        <w:tab/>
      </w:r>
      <w:r w:rsidR="00364899" w:rsidRPr="00E32E42">
        <w:rPr>
          <w:rFonts w:ascii="Avenir Next LT Pro" w:hAnsi="Avenir Next LT Pro" w:cstheme="minorHAnsi"/>
        </w:rPr>
        <w:tab/>
      </w:r>
    </w:p>
    <w:p w14:paraId="6E69E27A" w14:textId="1DA4A648" w:rsidR="00364899" w:rsidRPr="00E32E42" w:rsidRDefault="00F03B12" w:rsidP="00364899">
      <w:pPr>
        <w:rPr>
          <w:rFonts w:ascii="Avenir Next LT Pro" w:hAnsi="Avenir Next LT Pro" w:cstheme="minorHAnsi"/>
        </w:rPr>
        <w:sectPr w:rsidR="00364899" w:rsidRPr="00E32E42" w:rsidSect="00723F98">
          <w:headerReference w:type="default" r:id="rId148"/>
          <w:footerReference w:type="default" r:id="rId149"/>
          <w:headerReference w:type="first" r:id="rId150"/>
          <w:footerReference w:type="first" r:id="rId151"/>
          <w:pgSz w:w="12240" w:h="15840"/>
          <w:pgMar w:top="720" w:right="720" w:bottom="720" w:left="720" w:header="720" w:footer="720" w:gutter="0"/>
          <w:cols w:space="720"/>
          <w:docGrid w:linePitch="360"/>
        </w:sectPr>
      </w:pPr>
      <w:sdt>
        <w:sdtPr>
          <w:rPr>
            <w:rFonts w:ascii="Avenir Next LT Pro" w:hAnsi="Avenir Next LT Pro" w:cstheme="minorHAnsi"/>
          </w:rPr>
          <w:id w:val="-809011000"/>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Communicate the roles of governmental public health, health care and other partners in improving the health of a community    </w:t>
      </w:r>
    </w:p>
    <w:p w14:paraId="6F224885"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b/>
        </w:rPr>
        <w:lastRenderedPageBreak/>
        <w:t>Section 4: Review of understanding</w:t>
      </w:r>
    </w:p>
    <w:p w14:paraId="11450D3B"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We want to make sure you have clear expectations of what the mentorship program entails so that you and your mentee have the most beneficial and positive experience possible. Please check each statement to indicate understanding and agreement.</w:t>
      </w:r>
    </w:p>
    <w:p w14:paraId="21194E1A" w14:textId="39786228" w:rsidR="00364899" w:rsidRPr="00E32E42" w:rsidRDefault="00F03B12" w:rsidP="00364899">
      <w:pPr>
        <w:rPr>
          <w:rFonts w:ascii="Avenir Next LT Pro" w:hAnsi="Avenir Next LT Pro" w:cstheme="minorHAnsi"/>
        </w:rPr>
      </w:pPr>
      <w:sdt>
        <w:sdtPr>
          <w:rPr>
            <w:rFonts w:ascii="Avenir Next LT Pro" w:hAnsi="Avenir Next LT Pro" w:cstheme="minorHAnsi"/>
          </w:rPr>
          <w:id w:val="-202180680"/>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will commit an average of eight hours per month to attend online meetings and mentor my mentee</w:t>
      </w:r>
    </w:p>
    <w:p w14:paraId="62D601BA" w14:textId="0CC90521" w:rsidR="00364899" w:rsidRPr="00E32E42" w:rsidRDefault="00F03B12" w:rsidP="00364899">
      <w:pPr>
        <w:rPr>
          <w:rFonts w:ascii="Avenir Next LT Pro" w:hAnsi="Avenir Next LT Pro" w:cstheme="minorHAnsi"/>
        </w:rPr>
      </w:pPr>
      <w:sdt>
        <w:sdtPr>
          <w:rPr>
            <w:rFonts w:ascii="Avenir Next LT Pro" w:hAnsi="Avenir Next LT Pro" w:cstheme="minorHAnsi"/>
          </w:rPr>
          <w:id w:val="-825970884"/>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will attend the two-day kick-off meeting in </w:t>
      </w:r>
      <w:r w:rsidR="00BF7287" w:rsidRPr="00E32E42">
        <w:rPr>
          <w:rFonts w:ascii="Avenir Next LT Pro" w:hAnsi="Avenir Next LT Pro" w:cstheme="minorHAnsi"/>
        </w:rPr>
        <w:t xml:space="preserve">[city, state] </w:t>
      </w:r>
      <w:r w:rsidR="00364899" w:rsidRPr="00E32E42">
        <w:rPr>
          <w:rFonts w:ascii="Avenir Next LT Pro" w:hAnsi="Avenir Next LT Pro" w:cstheme="minorHAnsi"/>
        </w:rPr>
        <w:t xml:space="preserve">in </w:t>
      </w:r>
      <w:r w:rsidR="00BF7287" w:rsidRPr="00E32E42">
        <w:rPr>
          <w:rFonts w:ascii="Avenir Next LT Pro" w:hAnsi="Avenir Next LT Pro" w:cstheme="minorHAnsi"/>
        </w:rPr>
        <w:t>[month, year].</w:t>
      </w:r>
    </w:p>
    <w:p w14:paraId="470D24F2" w14:textId="38F4793E" w:rsidR="00364899" w:rsidRPr="00E32E42" w:rsidRDefault="00F03B12" w:rsidP="00364899">
      <w:pPr>
        <w:rPr>
          <w:rFonts w:ascii="Avenir Next LT Pro" w:hAnsi="Avenir Next LT Pro" w:cstheme="minorHAnsi"/>
        </w:rPr>
      </w:pPr>
      <w:sdt>
        <w:sdtPr>
          <w:rPr>
            <w:rFonts w:ascii="Avenir Next LT Pro" w:hAnsi="Avenir Next LT Pro" w:cstheme="minorHAnsi"/>
          </w:rPr>
          <w:id w:val="-21174303"/>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am available to serve as a mentor for the entire </w:t>
      </w:r>
      <w:r w:rsidR="006B067F" w:rsidRPr="00E32E42">
        <w:rPr>
          <w:rFonts w:ascii="Avenir Next LT Pro" w:hAnsi="Avenir Next LT Pro" w:cstheme="minorHAnsi"/>
        </w:rPr>
        <w:t>1.5-year</w:t>
      </w:r>
      <w:r w:rsidR="00364899" w:rsidRPr="00E32E42">
        <w:rPr>
          <w:rFonts w:ascii="Avenir Next LT Pro" w:hAnsi="Avenir Next LT Pro" w:cstheme="minorHAnsi"/>
        </w:rPr>
        <w:t xml:space="preserve"> period, and do not currently have plans to leave my position during this time period (e.g. retirement, move to another country, etc.); should my employment change, I will remain committed to mentoring my mentee through the duration of the program period.</w:t>
      </w:r>
    </w:p>
    <w:p w14:paraId="5E4F32BA" w14:textId="471872A6" w:rsidR="00364899" w:rsidRPr="00E32E42" w:rsidRDefault="00F03B12" w:rsidP="00364899">
      <w:pPr>
        <w:rPr>
          <w:rFonts w:ascii="Avenir Next LT Pro" w:hAnsi="Avenir Next LT Pro" w:cstheme="minorHAnsi"/>
        </w:rPr>
      </w:pPr>
      <w:sdt>
        <w:sdtPr>
          <w:rPr>
            <w:rFonts w:ascii="Avenir Next LT Pro" w:hAnsi="Avenir Next LT Pro" w:cstheme="minorHAnsi"/>
          </w:rPr>
          <w:id w:val="142705544"/>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understand that I can contact </w:t>
      </w:r>
      <w:r w:rsidR="00BF7287" w:rsidRPr="00E32E42">
        <w:rPr>
          <w:rFonts w:ascii="Avenir Next LT Pro" w:hAnsi="Avenir Next LT Pro" w:cstheme="minorHAnsi"/>
        </w:rPr>
        <w:t>the facilitating organization</w:t>
      </w:r>
      <w:r w:rsidR="00364899" w:rsidRPr="00E32E42">
        <w:rPr>
          <w:rFonts w:ascii="Avenir Next LT Pro" w:hAnsi="Avenir Next LT Pro" w:cstheme="minorHAnsi"/>
        </w:rPr>
        <w:t xml:space="preserve"> at any time during the course of the Mentorship Program with questions, issues or other feedback</w:t>
      </w:r>
    </w:p>
    <w:p w14:paraId="1F59E91B" w14:textId="31FF43B7" w:rsidR="00364899" w:rsidRPr="00E32E42" w:rsidRDefault="00F03B12" w:rsidP="00364899">
      <w:pPr>
        <w:rPr>
          <w:rFonts w:ascii="Avenir Next LT Pro" w:hAnsi="Avenir Next LT Pro" w:cstheme="minorHAnsi"/>
        </w:rPr>
      </w:pPr>
      <w:sdt>
        <w:sdtPr>
          <w:rPr>
            <w:rFonts w:ascii="Avenir Next LT Pro" w:hAnsi="Avenir Next LT Pro" w:cstheme="minorHAnsi"/>
          </w:rPr>
          <w:id w:val="1672227024"/>
          <w14:checkbox>
            <w14:checked w14:val="0"/>
            <w14:checkedState w14:val="2612" w14:font="MS Gothic"/>
            <w14:uncheckedState w14:val="2610" w14:font="MS Gothic"/>
          </w14:checkbox>
        </w:sdtPr>
        <w:sdtEndPr/>
        <w:sdtContent>
          <w:r w:rsidR="00364899" w:rsidRPr="00E32E42">
            <w:rPr>
              <w:rFonts w:ascii="Segoe UI Symbol" w:hAnsi="Segoe UI Symbol" w:cs="Segoe UI Symbol"/>
            </w:rPr>
            <w:t>☐</w:t>
          </w:r>
        </w:sdtContent>
      </w:sdt>
      <w:r w:rsidR="00364899" w:rsidRPr="00E32E42">
        <w:rPr>
          <w:rFonts w:ascii="Avenir Next LT Pro" w:hAnsi="Avenir Next LT Pro" w:cstheme="minorHAnsi"/>
        </w:rPr>
        <w:t xml:space="preserve"> I agree to participate in </w:t>
      </w:r>
      <w:r w:rsidR="00BF7287" w:rsidRPr="00E32E42">
        <w:rPr>
          <w:rFonts w:ascii="Avenir Next LT Pro" w:hAnsi="Avenir Next LT Pro" w:cstheme="minorHAnsi"/>
        </w:rPr>
        <w:t>the facilitation organization</w:t>
      </w:r>
      <w:r w:rsidR="00364899" w:rsidRPr="00E32E42">
        <w:rPr>
          <w:rFonts w:ascii="Avenir Next LT Pro" w:hAnsi="Avenir Next LT Pro" w:cstheme="minorHAnsi"/>
        </w:rPr>
        <w:t xml:space="preserve"> progress updates and brief evaluation surveys</w:t>
      </w:r>
    </w:p>
    <w:p w14:paraId="57507AFD" w14:textId="77777777" w:rsidR="00364899" w:rsidRPr="00E32E42" w:rsidRDefault="00364899" w:rsidP="00364899">
      <w:pPr>
        <w:rPr>
          <w:rFonts w:ascii="Avenir Next LT Pro" w:hAnsi="Avenir Next LT Pro" w:cstheme="minorHAnsi"/>
        </w:rPr>
      </w:pPr>
    </w:p>
    <w:p w14:paraId="458B0F01" w14:textId="6150F281" w:rsidR="00364899" w:rsidRPr="00E32E42" w:rsidRDefault="00364899" w:rsidP="00364899">
      <w:pPr>
        <w:rPr>
          <w:rFonts w:ascii="Avenir Next LT Pro" w:hAnsi="Avenir Next LT Pro" w:cstheme="minorHAnsi"/>
        </w:rPr>
      </w:pPr>
      <w:r w:rsidRPr="00E32E42">
        <w:rPr>
          <w:rFonts w:ascii="Avenir Next LT Pro" w:hAnsi="Avenir Next LT Pro" w:cstheme="minorHAnsi"/>
          <w:b/>
        </w:rPr>
        <w:t>To formalize your commitment,</w:t>
      </w:r>
      <w:r w:rsidRPr="00E32E42">
        <w:rPr>
          <w:rFonts w:ascii="Avenir Next LT Pro" w:hAnsi="Avenir Next LT Pro" w:cstheme="minorHAnsi"/>
        </w:rPr>
        <w:t xml:space="preserve"> email this completed form PDF to </w:t>
      </w:r>
      <w:r w:rsidR="00BF7287" w:rsidRPr="00E32E42">
        <w:rPr>
          <w:rFonts w:ascii="Avenir Next LT Pro" w:hAnsi="Avenir Next LT Pro"/>
        </w:rPr>
        <w:t xml:space="preserve">[receiving email address] </w:t>
      </w:r>
      <w:r w:rsidRPr="00E32E42">
        <w:rPr>
          <w:rFonts w:ascii="Avenir Next LT Pro" w:hAnsi="Avenir Next LT Pro" w:cstheme="minorHAnsi"/>
        </w:rPr>
        <w:t xml:space="preserve">with the subject line "Mentor Commitment" by </w:t>
      </w:r>
      <w:r w:rsidR="00BF7287" w:rsidRPr="00E32E42">
        <w:rPr>
          <w:rFonts w:ascii="Avenir Next LT Pro" w:hAnsi="Avenir Next LT Pro" w:cstheme="minorHAnsi"/>
          <w:b/>
        </w:rPr>
        <w:t>[month, day, year]</w:t>
      </w:r>
      <w:r w:rsidRPr="00E32E42">
        <w:rPr>
          <w:rFonts w:ascii="Avenir Next LT Pro" w:hAnsi="Avenir Next LT Pro" w:cstheme="minorHAnsi"/>
        </w:rPr>
        <w:t xml:space="preserve"> </w:t>
      </w:r>
    </w:p>
    <w:p w14:paraId="02CB8411"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  </w:t>
      </w:r>
    </w:p>
    <w:p w14:paraId="54962677" w14:textId="77777777" w:rsidR="00364899" w:rsidRPr="00E32E42" w:rsidRDefault="00364899" w:rsidP="00364899">
      <w:pPr>
        <w:rPr>
          <w:rFonts w:ascii="Avenir Next LT Pro" w:hAnsi="Avenir Next LT Pro" w:cstheme="minorHAnsi"/>
        </w:rPr>
      </w:pPr>
      <w:r w:rsidRPr="00E32E42">
        <w:rPr>
          <w:rFonts w:ascii="Avenir Next LT Pro" w:hAnsi="Avenir Next LT Pro" w:cstheme="minorHAnsi"/>
        </w:rPr>
        <w:t>Please be sure to attach your:</w:t>
      </w:r>
    </w:p>
    <w:p w14:paraId="1F4E761B" w14:textId="77777777" w:rsidR="00364899" w:rsidRPr="00E32E42" w:rsidRDefault="00364899" w:rsidP="00A90E9E">
      <w:pPr>
        <w:numPr>
          <w:ilvl w:val="0"/>
          <w:numId w:val="67"/>
        </w:numPr>
        <w:spacing w:after="200" w:line="276" w:lineRule="auto"/>
        <w:rPr>
          <w:rFonts w:ascii="Avenir Next LT Pro" w:hAnsi="Avenir Next LT Pro" w:cstheme="minorHAnsi"/>
        </w:rPr>
      </w:pPr>
      <w:r w:rsidRPr="00E32E42">
        <w:rPr>
          <w:rFonts w:ascii="Avenir Next LT Pro" w:hAnsi="Avenir Next LT Pro" w:cstheme="minorHAnsi"/>
        </w:rPr>
        <w:t>Curriculum Vitae or resume</w:t>
      </w:r>
    </w:p>
    <w:p w14:paraId="2015B03E" w14:textId="77777777" w:rsidR="00364899" w:rsidRPr="00E32E42" w:rsidRDefault="00364899" w:rsidP="00364899">
      <w:pPr>
        <w:rPr>
          <w:rFonts w:ascii="Avenir Next LT Pro" w:hAnsi="Avenir Next LT Pro" w:cstheme="minorHAnsi"/>
        </w:rPr>
      </w:pPr>
    </w:p>
    <w:p w14:paraId="7B170A78" w14:textId="77777777" w:rsidR="00364899" w:rsidRPr="00E32E42" w:rsidRDefault="00364899" w:rsidP="00364899">
      <w:pPr>
        <w:rPr>
          <w:rFonts w:ascii="Avenir Next LT Pro" w:hAnsi="Avenir Next LT Pro" w:cstheme="minorHAnsi"/>
          <w:b/>
        </w:rPr>
      </w:pPr>
      <w:r w:rsidRPr="00E32E42">
        <w:rPr>
          <w:rFonts w:ascii="Avenir Next LT Pro" w:hAnsi="Avenir Next LT Pro" w:cstheme="minorHAnsi"/>
          <w:b/>
        </w:rPr>
        <w:t>Thank you!</w:t>
      </w:r>
    </w:p>
    <w:p w14:paraId="3DF99687" w14:textId="01CE0D10" w:rsidR="00364899" w:rsidRPr="00E32E42" w:rsidRDefault="00364899" w:rsidP="00364899">
      <w:pPr>
        <w:rPr>
          <w:rFonts w:ascii="Avenir Next LT Pro" w:hAnsi="Avenir Next LT Pro" w:cstheme="minorHAnsi"/>
        </w:rPr>
      </w:pPr>
      <w:r w:rsidRPr="00E32E42">
        <w:rPr>
          <w:rFonts w:ascii="Avenir Next LT Pro" w:hAnsi="Avenir Next LT Pro" w:cstheme="minorHAnsi"/>
        </w:rPr>
        <w:t xml:space="preserve">Thank you for taking the time to complete this form. </w:t>
      </w:r>
      <w:r w:rsidR="009218F8" w:rsidRPr="00E32E42">
        <w:rPr>
          <w:rFonts w:ascii="Avenir Next LT Pro" w:hAnsi="Avenir Next LT Pro" w:cstheme="minorHAnsi"/>
        </w:rPr>
        <w:t>The [facilitating organization]</w:t>
      </w:r>
      <w:r w:rsidRPr="00E32E42">
        <w:rPr>
          <w:rFonts w:ascii="Avenir Next LT Pro" w:hAnsi="Avenir Next LT Pro" w:cstheme="minorHAnsi"/>
        </w:rPr>
        <w:t xml:space="preserve"> will carefully consider your submitted materials to match you with a mentee. In the interim, feel free to contact us with questions or updates at </w:t>
      </w:r>
      <w:r w:rsidR="009218F8" w:rsidRPr="00E32E42">
        <w:rPr>
          <w:rFonts w:ascii="Avenir Next LT Pro" w:hAnsi="Avenir Next LT Pro"/>
        </w:rPr>
        <w:t>[receiving email address].</w:t>
      </w:r>
    </w:p>
    <w:p w14:paraId="2B10997A" w14:textId="77777777" w:rsidR="00364899" w:rsidRPr="00E32E42" w:rsidRDefault="00364899" w:rsidP="00364899">
      <w:pPr>
        <w:rPr>
          <w:rFonts w:ascii="Avenir Next LT Pro" w:hAnsi="Avenir Next LT Pro" w:cstheme="minorHAnsi"/>
        </w:rPr>
      </w:pPr>
    </w:p>
    <w:p w14:paraId="36DCAE65" w14:textId="77777777" w:rsidR="00364899" w:rsidRPr="00E32E42" w:rsidRDefault="00364899" w:rsidP="00364899">
      <w:pPr>
        <w:rPr>
          <w:rFonts w:ascii="Avenir Next LT Pro" w:hAnsi="Avenir Next LT Pro" w:cstheme="minorHAnsi"/>
        </w:rPr>
      </w:pPr>
    </w:p>
    <w:p w14:paraId="4B1B20B2" w14:textId="77777777" w:rsidR="00364899" w:rsidRPr="00E32E42" w:rsidRDefault="00364899" w:rsidP="00364899">
      <w:pPr>
        <w:rPr>
          <w:rFonts w:ascii="Avenir Next LT Pro" w:hAnsi="Avenir Next LT Pro" w:cstheme="minorHAnsi"/>
        </w:rPr>
      </w:pPr>
    </w:p>
    <w:p w14:paraId="6AC23BDB" w14:textId="77777777" w:rsidR="00364899" w:rsidRPr="00E32E42" w:rsidRDefault="00364899" w:rsidP="00364899">
      <w:pPr>
        <w:rPr>
          <w:rFonts w:ascii="Avenir Next LT Pro" w:hAnsi="Avenir Next LT Pro" w:cstheme="minorHAnsi"/>
        </w:rPr>
      </w:pPr>
    </w:p>
    <w:p w14:paraId="0254E801" w14:textId="53B7D86E" w:rsidR="00364899" w:rsidRPr="00E32E42" w:rsidRDefault="00364899" w:rsidP="00364899">
      <w:pPr>
        <w:pStyle w:val="Heading1"/>
        <w:tabs>
          <w:tab w:val="left" w:pos="12036"/>
        </w:tabs>
        <w:rPr>
          <w:rFonts w:ascii="Avenir Next LT Pro" w:eastAsiaTheme="minorHAnsi" w:hAnsi="Avenir Next LT Pro" w:cstheme="minorHAnsi"/>
          <w:b w:val="0"/>
          <w:bCs w:val="0"/>
          <w:color w:val="auto"/>
          <w:sz w:val="22"/>
          <w:szCs w:val="22"/>
        </w:rPr>
      </w:pPr>
      <w:bookmarkStart w:id="206" w:name="_Appendix_E:_Sample"/>
      <w:bookmarkEnd w:id="206"/>
    </w:p>
    <w:p w14:paraId="4EF6C76E" w14:textId="77777777" w:rsidR="00043B32" w:rsidRPr="00E32E42" w:rsidRDefault="00043B32" w:rsidP="00043B32">
      <w:pPr>
        <w:rPr>
          <w:rFonts w:ascii="Avenir Next LT Pro" w:hAnsi="Avenir Next LT Pro"/>
        </w:rPr>
      </w:pPr>
    </w:p>
    <w:p w14:paraId="0E550DE9" w14:textId="77777777" w:rsidR="00364899" w:rsidRPr="00E32E42" w:rsidRDefault="00364899" w:rsidP="00364899">
      <w:pPr>
        <w:pStyle w:val="Heading1"/>
        <w:tabs>
          <w:tab w:val="left" w:pos="12036"/>
        </w:tabs>
        <w:rPr>
          <w:rFonts w:ascii="Avenir Next LT Pro" w:hAnsi="Avenir Next LT Pro" w:cstheme="minorHAnsi"/>
          <w:sz w:val="22"/>
          <w:szCs w:val="22"/>
        </w:rPr>
      </w:pPr>
      <w:bookmarkStart w:id="207" w:name="_Toc70406851"/>
      <w:r w:rsidRPr="00E32E42">
        <w:rPr>
          <w:rFonts w:ascii="Avenir Next LT Pro" w:hAnsi="Avenir Next LT Pro" w:cstheme="minorHAnsi"/>
          <w:sz w:val="22"/>
          <w:szCs w:val="22"/>
        </w:rPr>
        <w:lastRenderedPageBreak/>
        <w:t>Appendix E: Sample Final Project Report Outline</w:t>
      </w:r>
      <w:bookmarkEnd w:id="207"/>
    </w:p>
    <w:p w14:paraId="7003692D" w14:textId="77777777" w:rsidR="00364899" w:rsidRPr="00E32E42" w:rsidRDefault="00364899" w:rsidP="00364899">
      <w:pPr>
        <w:spacing w:line="240" w:lineRule="auto"/>
        <w:jc w:val="center"/>
        <w:rPr>
          <w:rFonts w:ascii="Avenir Next LT Pro" w:hAnsi="Avenir Next LT Pro" w:cstheme="minorHAnsi"/>
          <w:u w:val="single"/>
        </w:rPr>
      </w:pPr>
    </w:p>
    <w:p w14:paraId="4DE6E9C5"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 xml:space="preserve">Background </w:t>
      </w:r>
    </w:p>
    <w:p w14:paraId="2EA2FF50"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1.  Information about your comprehensive cancer control (CCC) coalition or program</w:t>
      </w:r>
    </w:p>
    <w:p w14:paraId="3E29643F"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2.  Information about the health problem in your setting </w:t>
      </w:r>
    </w:p>
    <w:p w14:paraId="54F7A9F7"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3.  Information about the intended audience </w:t>
      </w:r>
    </w:p>
    <w:p w14:paraId="3C4043D8"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4.  Summary of findings from literature review and or community assessment</w:t>
      </w:r>
    </w:p>
    <w:p w14:paraId="08778A84"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 xml:space="preserve">Project Details </w:t>
      </w:r>
    </w:p>
    <w:p w14:paraId="6D09A3A5"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5.  Outline of project objectives and logic model </w:t>
      </w:r>
    </w:p>
    <w:p w14:paraId="25D7EBE7"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6.  Description of project timeline</w:t>
      </w:r>
    </w:p>
    <w:p w14:paraId="6781B33D"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7.  Implementation strategy </w:t>
      </w:r>
    </w:p>
    <w:p w14:paraId="75C61F72"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8.  Key messages used for intended audience(s) OR communication strategy </w:t>
      </w:r>
    </w:p>
    <w:p w14:paraId="4CB15505"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9.  Description of campaign materials </w:t>
      </w:r>
    </w:p>
    <w:p w14:paraId="4A177D5A"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10. Evaluation plan, preliminary evaluation findings (if available) and dissemination strategy</w:t>
      </w:r>
    </w:p>
    <w:p w14:paraId="0230CC0D" w14:textId="77777777" w:rsidR="00364899" w:rsidRPr="00E32E42" w:rsidRDefault="00364899" w:rsidP="00364899">
      <w:pPr>
        <w:spacing w:line="240" w:lineRule="auto"/>
        <w:rPr>
          <w:rFonts w:ascii="Avenir Next LT Pro" w:hAnsi="Avenir Next LT Pro" w:cstheme="minorHAnsi"/>
          <w:b/>
        </w:rPr>
      </w:pPr>
      <w:r w:rsidRPr="00E32E42">
        <w:rPr>
          <w:rFonts w:ascii="Avenir Next LT Pro" w:hAnsi="Avenir Next LT Pro" w:cstheme="minorHAnsi"/>
          <w:b/>
        </w:rPr>
        <w:t>Reflections</w:t>
      </w:r>
    </w:p>
    <w:p w14:paraId="2510C6D9"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11.  Accomplishments to date</w:t>
      </w:r>
    </w:p>
    <w:p w14:paraId="0FA92830"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12.  Description of successes and challenges </w:t>
      </w:r>
    </w:p>
    <w:p w14:paraId="67776A24" w14:textId="77777777" w:rsidR="00364899" w:rsidRPr="00E32E42" w:rsidRDefault="00364899" w:rsidP="00364899">
      <w:pPr>
        <w:spacing w:line="240" w:lineRule="auto"/>
        <w:ind w:left="720"/>
        <w:rPr>
          <w:rFonts w:ascii="Avenir Next LT Pro" w:hAnsi="Avenir Next LT Pro" w:cstheme="minorHAnsi"/>
        </w:rPr>
      </w:pPr>
      <w:r w:rsidRPr="00E32E42">
        <w:rPr>
          <w:rFonts w:ascii="Avenir Next LT Pro" w:hAnsi="Avenir Next LT Pro" w:cstheme="minorHAnsi"/>
        </w:rPr>
        <w:t xml:space="preserve">13.  Description of lessons learned about planning, implementing and evaluating a communication campaign. Can also include advice for other CCC coalitions and programs </w:t>
      </w:r>
    </w:p>
    <w:p w14:paraId="6B2FC376"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 xml:space="preserve">14.  Project next steps </w:t>
      </w:r>
    </w:p>
    <w:p w14:paraId="226A84A6" w14:textId="77777777" w:rsidR="00364899" w:rsidRPr="00E32E42" w:rsidRDefault="00364899" w:rsidP="00364899">
      <w:pPr>
        <w:spacing w:line="240" w:lineRule="auto"/>
        <w:ind w:left="720"/>
        <w:rPr>
          <w:rFonts w:ascii="Avenir Next LT Pro" w:hAnsi="Avenir Next LT Pro" w:cstheme="minorHAnsi"/>
        </w:rPr>
      </w:pPr>
      <w:r w:rsidRPr="00E32E42">
        <w:rPr>
          <w:rFonts w:ascii="Avenir Next LT Pro" w:hAnsi="Avenir Next LT Pro" w:cstheme="minorHAnsi"/>
        </w:rPr>
        <w:t xml:space="preserve">15.  MENTEES: Description of benefits and challenges of working with a mentor on health communication projects or advice for other health professionals on working with a mentor </w:t>
      </w:r>
    </w:p>
    <w:p w14:paraId="6B6F94AA" w14:textId="77777777" w:rsidR="00364899" w:rsidRPr="00E32E42" w:rsidRDefault="00364899" w:rsidP="00364899">
      <w:pPr>
        <w:spacing w:line="240" w:lineRule="auto"/>
        <w:ind w:firstLine="720"/>
        <w:rPr>
          <w:rFonts w:ascii="Avenir Next LT Pro" w:hAnsi="Avenir Next LT Pro" w:cstheme="minorHAnsi"/>
        </w:rPr>
      </w:pPr>
      <w:r w:rsidRPr="00E32E42">
        <w:rPr>
          <w:rFonts w:ascii="Avenir Next LT Pro" w:hAnsi="Avenir Next LT Pro" w:cstheme="minorHAnsi"/>
        </w:rPr>
        <w:t>16.  MENTORS: Advice for other health professionals on working with a mentee</w:t>
      </w:r>
    </w:p>
    <w:p w14:paraId="32A73F16" w14:textId="77777777" w:rsidR="00364899" w:rsidRPr="00E32E42" w:rsidRDefault="00364899" w:rsidP="00364899">
      <w:pPr>
        <w:spacing w:line="240" w:lineRule="auto"/>
        <w:rPr>
          <w:rFonts w:ascii="Avenir Next LT Pro" w:hAnsi="Avenir Next LT Pro" w:cstheme="minorHAnsi"/>
          <w:b/>
          <w:bCs/>
        </w:rPr>
      </w:pPr>
      <w:r w:rsidRPr="00E32E42">
        <w:rPr>
          <w:rFonts w:ascii="Avenir Next LT Pro" w:hAnsi="Avenir Next LT Pro" w:cstheme="minorHAnsi"/>
          <w:b/>
          <w:bCs/>
        </w:rPr>
        <w:t>References</w:t>
      </w:r>
    </w:p>
    <w:p w14:paraId="552BF63F"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b/>
          <w:bCs/>
        </w:rPr>
        <w:tab/>
      </w:r>
      <w:r w:rsidRPr="00E32E42">
        <w:rPr>
          <w:rFonts w:ascii="Avenir Next LT Pro" w:hAnsi="Avenir Next LT Pro" w:cstheme="minorHAnsi"/>
          <w:i/>
          <w:iCs/>
        </w:rPr>
        <w:t>Choose your preferred citation style and use consistently throughout the document</w:t>
      </w:r>
    </w:p>
    <w:p w14:paraId="1292C520" w14:textId="77777777" w:rsidR="00364899" w:rsidRPr="00E32E42" w:rsidRDefault="00364899" w:rsidP="00364899">
      <w:pPr>
        <w:spacing w:line="240" w:lineRule="auto"/>
        <w:rPr>
          <w:rFonts w:ascii="Avenir Next LT Pro" w:hAnsi="Avenir Next LT Pro" w:cstheme="minorHAnsi"/>
          <w:b/>
          <w:bCs/>
        </w:rPr>
      </w:pPr>
      <w:r w:rsidRPr="00E32E42">
        <w:rPr>
          <w:rFonts w:ascii="Avenir Next LT Pro" w:hAnsi="Avenir Next LT Pro" w:cstheme="minorHAnsi"/>
          <w:b/>
          <w:bCs/>
        </w:rPr>
        <w:t>Appendices</w:t>
      </w:r>
    </w:p>
    <w:p w14:paraId="23A1283B" w14:textId="77777777" w:rsidR="00364899" w:rsidRPr="00E32E42" w:rsidRDefault="00364899" w:rsidP="00364899">
      <w:pPr>
        <w:spacing w:line="240" w:lineRule="auto"/>
        <w:rPr>
          <w:rFonts w:ascii="Avenir Next LT Pro" w:hAnsi="Avenir Next LT Pro" w:cstheme="minorHAnsi"/>
        </w:rPr>
      </w:pPr>
      <w:r w:rsidRPr="00E32E42">
        <w:rPr>
          <w:rFonts w:ascii="Avenir Next LT Pro" w:hAnsi="Avenir Next LT Pro" w:cstheme="minorHAnsi"/>
        </w:rPr>
        <w:tab/>
        <w:t xml:space="preserve">E.g. questionnaires, focus group guides, communication campaign materials, etc. </w:t>
      </w:r>
    </w:p>
    <w:p w14:paraId="78911D79" w14:textId="77777777" w:rsidR="00723F98" w:rsidRPr="00E32E42" w:rsidRDefault="00723F98">
      <w:pPr>
        <w:rPr>
          <w:rFonts w:ascii="Avenir Next LT Pro" w:hAnsi="Avenir Next LT Pro" w:cstheme="minorHAnsi"/>
        </w:rPr>
      </w:pPr>
    </w:p>
    <w:sectPr w:rsidR="00723F98" w:rsidRPr="00E32E42" w:rsidSect="00723F98">
      <w:pgSz w:w="12240" w:h="15840"/>
      <w:pgMar w:top="280" w:right="1220" w:bottom="1500" w:left="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5F9A3" w14:textId="77777777" w:rsidR="00F03B12" w:rsidRDefault="00F03B12" w:rsidP="00364899">
      <w:pPr>
        <w:spacing w:after="0" w:line="240" w:lineRule="auto"/>
      </w:pPr>
      <w:r>
        <w:separator/>
      </w:r>
    </w:p>
  </w:endnote>
  <w:endnote w:type="continuationSeparator" w:id="0">
    <w:p w14:paraId="12DE128D" w14:textId="77777777" w:rsidR="00F03B12" w:rsidRDefault="00F03B12" w:rsidP="00364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Next LT Pro Regular">
    <w:altName w:val="Arial"/>
    <w:panose1 w:val="00000000000000000000"/>
    <w:charset w:val="00"/>
    <w:family w:val="swiss"/>
    <w:notTrueType/>
    <w:pitch w:val="variable"/>
    <w:sig w:usb0="800000AF" w:usb1="5000204A" w:usb2="00000000" w:usb3="00000000" w:csb0="0000009B" w:csb1="00000000"/>
  </w:font>
  <w:font w:name="Segoe UI Symbol">
    <w:altName w:val="Athelas Bold Italic"/>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venir Next LT Pro">
    <w:altName w:val="Arial"/>
    <w:charset w:val="00"/>
    <w:family w:val="swiss"/>
    <w:pitch w:val="variable"/>
    <w:sig w:usb0="800000EF" w:usb1="5000204A" w:usb2="00000000" w:usb3="00000000" w:csb0="00000093"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535660"/>
      <w:docPartObj>
        <w:docPartGallery w:val="Page Numbers (Bottom of Page)"/>
        <w:docPartUnique/>
      </w:docPartObj>
    </w:sdtPr>
    <w:sdtEndPr>
      <w:rPr>
        <w:noProof/>
      </w:rPr>
    </w:sdtEndPr>
    <w:sdtContent>
      <w:p w14:paraId="4602171C" w14:textId="77777777" w:rsidR="00EA7872" w:rsidRDefault="00EA78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3D56C0" w14:textId="77777777" w:rsidR="00EA7872" w:rsidRPr="00BD0C7A" w:rsidRDefault="00EA7872">
    <w:pPr>
      <w:pStyle w:val="Footer"/>
      <w:rPr>
        <w:b/>
        <w:color w:val="0070C0"/>
      </w:rPr>
    </w:pPr>
    <w:r w:rsidRPr="00BD0C7A">
      <w:rPr>
        <w:b/>
        <w:color w:val="0070C0"/>
      </w:rPr>
      <w:t>www.CancerControlTAP.org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94092"/>
      <w:docPartObj>
        <w:docPartGallery w:val="Page Numbers (Bottom of Page)"/>
        <w:docPartUnique/>
      </w:docPartObj>
    </w:sdtPr>
    <w:sdtEndPr>
      <w:rPr>
        <w:noProof/>
      </w:rPr>
    </w:sdtEndPr>
    <w:sdtContent>
      <w:p w14:paraId="3B710E13" w14:textId="77777777" w:rsidR="00EA7872" w:rsidRDefault="00EA7872">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B35D015" w14:textId="77777777" w:rsidR="00EA7872" w:rsidRDefault="00EA7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091025"/>
      <w:docPartObj>
        <w:docPartGallery w:val="Page Numbers (Bottom of Page)"/>
        <w:docPartUnique/>
      </w:docPartObj>
    </w:sdtPr>
    <w:sdtEndPr>
      <w:rPr>
        <w:noProof/>
      </w:rPr>
    </w:sdtEndPr>
    <w:sdtContent>
      <w:p w14:paraId="146265B9" w14:textId="77777777" w:rsidR="00EA7872" w:rsidRDefault="00EA7872">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DE519DD" w14:textId="77777777" w:rsidR="00EA7872" w:rsidRPr="00BD0C7A" w:rsidRDefault="00EA7872">
    <w:pPr>
      <w:pStyle w:val="Footer"/>
      <w:rPr>
        <w:b/>
        <w:color w:val="0070C0"/>
      </w:rPr>
    </w:pPr>
    <w:r w:rsidRPr="00BD0C7A">
      <w:rPr>
        <w:b/>
        <w:color w:val="0070C0"/>
      </w:rPr>
      <w:t>www.CancerControlTAP.org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3AD34" w14:textId="77777777" w:rsidR="00EA7872" w:rsidRDefault="00EA7872" w:rsidP="00723F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E87603" w14:textId="77777777" w:rsidR="00EA7872" w:rsidRDefault="00EA7872" w:rsidP="00723F9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998845"/>
      <w:docPartObj>
        <w:docPartGallery w:val="Page Numbers (Bottom of Page)"/>
        <w:docPartUnique/>
      </w:docPartObj>
    </w:sdtPr>
    <w:sdtEndPr>
      <w:rPr>
        <w:noProof/>
      </w:rPr>
    </w:sdtEndPr>
    <w:sdtContent>
      <w:p w14:paraId="2B62B8F6" w14:textId="77777777" w:rsidR="00EA7872" w:rsidRDefault="00EA7872">
        <w:pPr>
          <w:pStyle w:val="Footer"/>
          <w:jc w:val="right"/>
        </w:pPr>
        <w:r>
          <w:fldChar w:fldCharType="begin"/>
        </w:r>
        <w:r>
          <w:instrText xml:space="preserve"> PAGE   \* MERGEFORMAT </w:instrText>
        </w:r>
        <w:r>
          <w:fldChar w:fldCharType="separate"/>
        </w:r>
        <w:r>
          <w:rPr>
            <w:noProof/>
          </w:rPr>
          <w:t>60</w:t>
        </w:r>
        <w:r>
          <w:rPr>
            <w:noProof/>
          </w:rPr>
          <w:fldChar w:fldCharType="end"/>
        </w:r>
      </w:p>
    </w:sdtContent>
  </w:sdt>
  <w:p w14:paraId="055E835F" w14:textId="77777777" w:rsidR="00EA7872" w:rsidRDefault="00EA7872" w:rsidP="00723F9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000571"/>
      <w:docPartObj>
        <w:docPartGallery w:val="Page Numbers (Bottom of Page)"/>
        <w:docPartUnique/>
      </w:docPartObj>
    </w:sdtPr>
    <w:sdtEndPr>
      <w:rPr>
        <w:noProof/>
      </w:rPr>
    </w:sdtEndPr>
    <w:sdtContent>
      <w:p w14:paraId="62FA29DA" w14:textId="77777777" w:rsidR="00EA7872" w:rsidRDefault="00EA7872">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14:paraId="32247C05" w14:textId="77777777" w:rsidR="00EA7872" w:rsidRPr="00726285" w:rsidRDefault="00EA7872" w:rsidP="00723F98">
    <w:pPr>
      <w:pStyle w:val="Footer"/>
      <w:jc w:val="right"/>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631189"/>
      <w:docPartObj>
        <w:docPartGallery w:val="Page Numbers (Bottom of Page)"/>
        <w:docPartUnique/>
      </w:docPartObj>
    </w:sdtPr>
    <w:sdtEndPr>
      <w:rPr>
        <w:noProof/>
      </w:rPr>
    </w:sdtEndPr>
    <w:sdtContent>
      <w:p w14:paraId="0B22679C" w14:textId="77777777" w:rsidR="00EA7872" w:rsidRDefault="00F03B12">
        <w:pPr>
          <w:pStyle w:val="Footer"/>
          <w:jc w:val="right"/>
        </w:pPr>
      </w:p>
    </w:sdtContent>
  </w:sdt>
  <w:p w14:paraId="41ED74E2" w14:textId="77777777" w:rsidR="00EA7872" w:rsidRDefault="00EA78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766017"/>
      <w:docPartObj>
        <w:docPartGallery w:val="Page Numbers (Bottom of Page)"/>
        <w:docPartUnique/>
      </w:docPartObj>
    </w:sdtPr>
    <w:sdtEndPr>
      <w:rPr>
        <w:noProof/>
      </w:rPr>
    </w:sdtEndPr>
    <w:sdtContent>
      <w:p w14:paraId="22B4C527" w14:textId="77777777" w:rsidR="00EA7872" w:rsidRDefault="00EA7872">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14:paraId="0BFC3D9E" w14:textId="77777777" w:rsidR="00EA7872" w:rsidRPr="00726285" w:rsidRDefault="00EA7872" w:rsidP="00723F98">
    <w:pPr>
      <w:pStyle w:val="Footer"/>
      <w:jc w:val="right"/>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792353"/>
      <w:docPartObj>
        <w:docPartGallery w:val="Page Numbers (Bottom of Page)"/>
        <w:docPartUnique/>
      </w:docPartObj>
    </w:sdtPr>
    <w:sdtEndPr>
      <w:rPr>
        <w:noProof/>
      </w:rPr>
    </w:sdtEndPr>
    <w:sdtContent>
      <w:p w14:paraId="1C403EC4" w14:textId="77777777" w:rsidR="00EA7872" w:rsidRDefault="00F03B12">
        <w:pPr>
          <w:pStyle w:val="Footer"/>
          <w:jc w:val="right"/>
        </w:pPr>
      </w:p>
    </w:sdtContent>
  </w:sdt>
  <w:p w14:paraId="67B4B018" w14:textId="77777777" w:rsidR="00EA7872" w:rsidRDefault="00EA7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32B2C" w14:textId="77777777" w:rsidR="00F03B12" w:rsidRDefault="00F03B12" w:rsidP="00364899">
      <w:pPr>
        <w:spacing w:after="0" w:line="240" w:lineRule="auto"/>
      </w:pPr>
      <w:r>
        <w:separator/>
      </w:r>
    </w:p>
  </w:footnote>
  <w:footnote w:type="continuationSeparator" w:id="0">
    <w:p w14:paraId="11A78C14" w14:textId="77777777" w:rsidR="00F03B12" w:rsidRDefault="00F03B12" w:rsidP="00364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916E" w14:textId="77777777" w:rsidR="00EA7872" w:rsidRDefault="00EA7872">
    <w:pPr>
      <w:pStyle w:val="Header"/>
    </w:pPr>
    <w:r>
      <w:rPr>
        <w:noProof/>
      </w:rPr>
      <mc:AlternateContent>
        <mc:Choice Requires="wps">
          <w:drawing>
            <wp:anchor distT="0" distB="0" distL="114300" distR="114300" simplePos="0" relativeHeight="251660288" behindDoc="1" locked="0" layoutInCell="0" allowOverlap="1" wp14:anchorId="5CDA67DC" wp14:editId="41CF3E42">
              <wp:simplePos x="0" y="0"/>
              <wp:positionH relativeFrom="margin">
                <wp:align>center</wp:align>
              </wp:positionH>
              <wp:positionV relativeFrom="margin">
                <wp:align>center</wp:align>
              </wp:positionV>
              <wp:extent cx="7056120" cy="106680"/>
              <wp:effectExtent l="0" t="2038350" r="0" b="20015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06680"/>
                      </a:xfrm>
                      <a:prstGeom prst="rect">
                        <a:avLst/>
                      </a:prstGeom>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96D380F" w14:textId="77777777" w:rsidR="00EA7872" w:rsidRDefault="00EA7872" w:rsidP="0036489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A67DC" id="_x0000_t202" coordsize="21600,21600" o:spt="202" path="m,l,21600r21600,l21600,xe">
              <v:stroke joinstyle="miter"/>
              <v:path gradientshapeok="t" o:connecttype="rect"/>
            </v:shapetype>
            <v:shape id="Text Box 29" o:spid="_x0000_s1140" type="#_x0000_t202" style="position:absolute;margin-left:0;margin-top:0;width:555.6pt;height:8.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" o:allowincell="f" filled="f" stroked="f">
              <o:lock v:ext="edit" shapetype="t"/>
              <v:textbox style="mso-fit-shape-to-text:t">
                <w:txbxContent>
                  <w:p w14:paraId="596D380F" w14:textId="77777777" w:rsidR="00EA7872" w:rsidRDefault="00EA7872" w:rsidP="0036489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For Internal Use Only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C4B1" w14:textId="77777777" w:rsidR="00EA7872" w:rsidRDefault="00EA7872">
    <w:pPr>
      <w:pStyle w:val="Header"/>
    </w:pPr>
  </w:p>
  <w:p w14:paraId="7BA17B8F" w14:textId="77777777" w:rsidR="00EA7872" w:rsidRDefault="00EA78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DB52" w14:textId="77777777" w:rsidR="00EA7872" w:rsidRDefault="00EA7872">
    <w:pPr>
      <w:pStyle w:val="Header"/>
    </w:pPr>
    <w:r>
      <w:rPr>
        <w:noProof/>
      </w:rPr>
      <w:drawing>
        <wp:anchor distT="0" distB="0" distL="114300" distR="114300" simplePos="0" relativeHeight="251664384" behindDoc="0" locked="0" layoutInCell="1" allowOverlap="1" wp14:anchorId="76241108" wp14:editId="017F14DB">
          <wp:simplePos x="0" y="0"/>
          <wp:positionH relativeFrom="margin">
            <wp:align>right</wp:align>
          </wp:positionH>
          <wp:positionV relativeFrom="paragraph">
            <wp:posOffset>5715</wp:posOffset>
          </wp:positionV>
          <wp:extent cx="3657600" cy="621665"/>
          <wp:effectExtent l="0" t="0" r="0" b="6985"/>
          <wp:wrapTopAndBottom/>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 cancer center1 line demi 4c O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7600" cy="621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CCC625F" wp14:editId="034FB9AE">
          <wp:simplePos x="0" y="0"/>
          <wp:positionH relativeFrom="margin">
            <wp:align>left</wp:align>
          </wp:positionH>
          <wp:positionV relativeFrom="paragraph">
            <wp:posOffset>5715</wp:posOffset>
          </wp:positionV>
          <wp:extent cx="914400" cy="695960"/>
          <wp:effectExtent l="0" t="0" r="0" b="8890"/>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txt_4cp_po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76005" w14:textId="77777777" w:rsidR="00EA7872" w:rsidRDefault="00EA7872">
    <w:pPr>
      <w:pStyle w:val="Header"/>
    </w:pPr>
    <w:r>
      <w:rPr>
        <w:noProof/>
      </w:rPr>
      <mc:AlternateContent>
        <mc:Choice Requires="wps">
          <w:drawing>
            <wp:anchor distT="0" distB="0" distL="114300" distR="114300" simplePos="0" relativeHeight="251661312" behindDoc="1" locked="0" layoutInCell="0" allowOverlap="1" wp14:anchorId="469453ED" wp14:editId="43647ECB">
              <wp:simplePos x="0" y="0"/>
              <wp:positionH relativeFrom="margin">
                <wp:align>center</wp:align>
              </wp:positionH>
              <wp:positionV relativeFrom="margin">
                <wp:align>center</wp:align>
              </wp:positionV>
              <wp:extent cx="7056120" cy="106680"/>
              <wp:effectExtent l="0" t="2038350" r="0" b="20015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06680"/>
                      </a:xfrm>
                      <a:prstGeom prst="rect">
                        <a:avLst/>
                      </a:prstGeom>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DCAED00" w14:textId="77777777" w:rsidR="00EA7872" w:rsidRDefault="00EA7872" w:rsidP="0036489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9453ED" id="_x0000_t202" coordsize="21600,21600" o:spt="202" path="m,l,21600r21600,l21600,xe">
              <v:stroke joinstyle="miter"/>
              <v:path gradientshapeok="t" o:connecttype="rect"/>
            </v:shapetype>
            <v:shape id="Text Box 24" o:spid="_x0000_s1141" type="#_x0000_t202" style="position:absolute;margin-left:0;margin-top:0;width:555.6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" o:allowincell="f" filled="f" stroked="f">
              <o:lock v:ext="edit" shapetype="t"/>
              <v:textbox style="mso-fit-shape-to-text:t">
                <w:txbxContent>
                  <w:p w14:paraId="1DCAED00" w14:textId="77777777" w:rsidR="00EA7872" w:rsidRDefault="00EA7872" w:rsidP="0036489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For Internal Use Only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4E2F5" w14:textId="5E341C4C" w:rsidR="00EA7872" w:rsidRDefault="00EA78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F956" w14:textId="77777777" w:rsidR="00EA7872" w:rsidRDefault="00EA78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1621" w14:textId="77777777" w:rsidR="00EA7872" w:rsidRDefault="00EA78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F5DB" w14:textId="77777777" w:rsidR="00EA7872" w:rsidRDefault="00EA7872">
    <w:pPr>
      <w:pStyle w:val="Header"/>
    </w:pPr>
  </w:p>
  <w:p w14:paraId="6DE08DD3" w14:textId="77777777" w:rsidR="00EA7872" w:rsidRDefault="00EA78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73B8" w14:textId="77777777" w:rsidR="00EA7872" w:rsidRDefault="00EA7872" w:rsidP="00723F98">
    <w:pPr>
      <w:jc w:val="center"/>
      <w:rPr>
        <w:rFonts w:ascii="HelveticaNeueLT Std Blk" w:hAnsi="HelveticaNeueLT Std Blk" w:cs="Tahoma"/>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C3C4" w14:textId="77777777" w:rsidR="00EA7872" w:rsidRDefault="00EA7872">
    <w:pPr>
      <w:pStyle w:val="Header"/>
    </w:pPr>
  </w:p>
  <w:p w14:paraId="4C7CEF99" w14:textId="77777777" w:rsidR="00EA7872" w:rsidRDefault="00EA78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EB8B3" w14:textId="77777777" w:rsidR="00EA7872" w:rsidRDefault="00EA7872">
    <w:pPr>
      <w:pStyle w:val="Header"/>
    </w:pPr>
    <w:r>
      <w:rPr>
        <w:noProof/>
      </w:rPr>
      <w:drawing>
        <wp:anchor distT="0" distB="0" distL="114300" distR="114300" simplePos="0" relativeHeight="251662336" behindDoc="0" locked="0" layoutInCell="1" allowOverlap="1" wp14:anchorId="725DA3A9" wp14:editId="3AE71C12">
          <wp:simplePos x="0" y="0"/>
          <wp:positionH relativeFrom="margin">
            <wp:align>right</wp:align>
          </wp:positionH>
          <wp:positionV relativeFrom="paragraph">
            <wp:posOffset>5715</wp:posOffset>
          </wp:positionV>
          <wp:extent cx="3657600" cy="621665"/>
          <wp:effectExtent l="0" t="0" r="0" b="6985"/>
          <wp:wrapTopAndBottom/>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 cancer center1 line demi 4c O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7600" cy="621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F22FE0C" wp14:editId="4F2CB741">
          <wp:simplePos x="0" y="0"/>
          <wp:positionH relativeFrom="margin">
            <wp:align>left</wp:align>
          </wp:positionH>
          <wp:positionV relativeFrom="paragraph">
            <wp:posOffset>5715</wp:posOffset>
          </wp:positionV>
          <wp:extent cx="914400" cy="695960"/>
          <wp:effectExtent l="0" t="0" r="0" b="8890"/>
          <wp:wrapTopAndBottom/>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txt_4cp_po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6AA0"/>
    <w:multiLevelType w:val="hybridMultilevel"/>
    <w:tmpl w:val="FEA24AEC"/>
    <w:lvl w:ilvl="0" w:tplc="04090001">
      <w:start w:val="1"/>
      <w:numFmt w:val="bullet"/>
      <w:lvlText w:val=""/>
      <w:lvlJc w:val="left"/>
      <w:pPr>
        <w:ind w:left="720" w:hanging="360"/>
      </w:pPr>
      <w:rPr>
        <w:rFonts w:ascii="Symbol" w:hAnsi="Symbol" w:hint="default"/>
      </w:rPr>
    </w:lvl>
    <w:lvl w:ilvl="1" w:tplc="34143BC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674"/>
    <w:multiLevelType w:val="hybridMultilevel"/>
    <w:tmpl w:val="8DA2F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62E9A"/>
    <w:multiLevelType w:val="hybridMultilevel"/>
    <w:tmpl w:val="1B586D70"/>
    <w:lvl w:ilvl="0" w:tplc="CBFE8298">
      <w:start w:val="1"/>
      <w:numFmt w:val="bullet"/>
      <w:lvlText w:val="•"/>
      <w:lvlJc w:val="left"/>
      <w:pPr>
        <w:ind w:left="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10FC76">
      <w:start w:val="1"/>
      <w:numFmt w:val="bullet"/>
      <w:lvlText w:val="o"/>
      <w:lvlJc w:val="left"/>
      <w:pPr>
        <w:ind w:left="11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EE286A0">
      <w:start w:val="1"/>
      <w:numFmt w:val="bullet"/>
      <w:lvlText w:val="▪"/>
      <w:lvlJc w:val="left"/>
      <w:pPr>
        <w:ind w:left="1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A18153C">
      <w:start w:val="1"/>
      <w:numFmt w:val="bullet"/>
      <w:lvlText w:val="•"/>
      <w:lvlJc w:val="left"/>
      <w:pPr>
        <w:ind w:left="2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1624EF2">
      <w:start w:val="1"/>
      <w:numFmt w:val="bullet"/>
      <w:lvlText w:val="o"/>
      <w:lvlJc w:val="left"/>
      <w:pPr>
        <w:ind w:left="3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E525958">
      <w:start w:val="1"/>
      <w:numFmt w:val="bullet"/>
      <w:lvlText w:val="▪"/>
      <w:lvlJc w:val="left"/>
      <w:pPr>
        <w:ind w:left="39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0DC3C40">
      <w:start w:val="1"/>
      <w:numFmt w:val="bullet"/>
      <w:lvlText w:val="•"/>
      <w:lvlJc w:val="left"/>
      <w:pPr>
        <w:ind w:left="46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116F13E">
      <w:start w:val="1"/>
      <w:numFmt w:val="bullet"/>
      <w:lvlText w:val="o"/>
      <w:lvlJc w:val="left"/>
      <w:pPr>
        <w:ind w:left="54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8C28D9A">
      <w:start w:val="1"/>
      <w:numFmt w:val="bullet"/>
      <w:lvlText w:val="▪"/>
      <w:lvlJc w:val="left"/>
      <w:pPr>
        <w:ind w:left="61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002264"/>
    <w:multiLevelType w:val="hybridMultilevel"/>
    <w:tmpl w:val="076A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45063"/>
    <w:multiLevelType w:val="hybridMultilevel"/>
    <w:tmpl w:val="68E8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97EBB"/>
    <w:multiLevelType w:val="hybridMultilevel"/>
    <w:tmpl w:val="93C0CE84"/>
    <w:lvl w:ilvl="0" w:tplc="2188D2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851DB"/>
    <w:multiLevelType w:val="hybridMultilevel"/>
    <w:tmpl w:val="C8C00AA6"/>
    <w:lvl w:ilvl="0" w:tplc="ED8E1E8A">
      <w:start w:val="1"/>
      <w:numFmt w:val="upperLetter"/>
      <w:lvlText w:val="%1."/>
      <w:lvlJc w:val="left"/>
      <w:pPr>
        <w:ind w:left="720" w:hanging="360"/>
      </w:pPr>
      <w:rPr>
        <w:rFonts w:hint="default"/>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779B9"/>
    <w:multiLevelType w:val="hybridMultilevel"/>
    <w:tmpl w:val="1B8E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D550F"/>
    <w:multiLevelType w:val="hybridMultilevel"/>
    <w:tmpl w:val="D346C502"/>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252B9"/>
    <w:multiLevelType w:val="hybridMultilevel"/>
    <w:tmpl w:val="B2BE9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B04F0"/>
    <w:multiLevelType w:val="hybridMultilevel"/>
    <w:tmpl w:val="DE9EEC34"/>
    <w:lvl w:ilvl="0" w:tplc="4F84E8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745BEB"/>
    <w:multiLevelType w:val="hybridMultilevel"/>
    <w:tmpl w:val="1C206BBA"/>
    <w:lvl w:ilvl="0" w:tplc="05BE88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72B8B"/>
    <w:multiLevelType w:val="hybridMultilevel"/>
    <w:tmpl w:val="2340CEF6"/>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486DD7"/>
    <w:multiLevelType w:val="hybridMultilevel"/>
    <w:tmpl w:val="A3987852"/>
    <w:lvl w:ilvl="0" w:tplc="6010DFB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70A63"/>
    <w:multiLevelType w:val="hybridMultilevel"/>
    <w:tmpl w:val="74B6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523DAF"/>
    <w:multiLevelType w:val="hybridMultilevel"/>
    <w:tmpl w:val="4C32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659BC"/>
    <w:multiLevelType w:val="hybridMultilevel"/>
    <w:tmpl w:val="9E14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8557B"/>
    <w:multiLevelType w:val="multilevel"/>
    <w:tmpl w:val="50B4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CA5747"/>
    <w:multiLevelType w:val="hybridMultilevel"/>
    <w:tmpl w:val="29921E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3F5D57"/>
    <w:multiLevelType w:val="hybridMultilevel"/>
    <w:tmpl w:val="42E8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903A2"/>
    <w:multiLevelType w:val="hybridMultilevel"/>
    <w:tmpl w:val="FBC097F2"/>
    <w:lvl w:ilvl="0" w:tplc="FADECF8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36FE5"/>
    <w:multiLevelType w:val="hybridMultilevel"/>
    <w:tmpl w:val="C6BA4478"/>
    <w:lvl w:ilvl="0" w:tplc="05BE88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13B5"/>
    <w:multiLevelType w:val="hybridMultilevel"/>
    <w:tmpl w:val="0D34F100"/>
    <w:lvl w:ilvl="0" w:tplc="612E96A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71C42"/>
    <w:multiLevelType w:val="hybridMultilevel"/>
    <w:tmpl w:val="E9D2B6D4"/>
    <w:lvl w:ilvl="0" w:tplc="05BE88FA">
      <w:start w:val="1"/>
      <w:numFmt w:val="bullet"/>
      <w:lvlText w:val=""/>
      <w:lvlJc w:val="left"/>
      <w:pPr>
        <w:ind w:left="720" w:hanging="360"/>
      </w:pPr>
      <w:rPr>
        <w:rFonts w:ascii="Symbol" w:hAnsi="Symbol" w:hint="default"/>
        <w:color w:val="auto"/>
      </w:rPr>
    </w:lvl>
    <w:lvl w:ilvl="1" w:tplc="8C924380">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1C2428"/>
    <w:multiLevelType w:val="hybridMultilevel"/>
    <w:tmpl w:val="BA805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437A84"/>
    <w:multiLevelType w:val="multilevel"/>
    <w:tmpl w:val="CE32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76398"/>
    <w:multiLevelType w:val="hybridMultilevel"/>
    <w:tmpl w:val="092C4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A80BB2"/>
    <w:multiLevelType w:val="hybridMultilevel"/>
    <w:tmpl w:val="A1D01B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8D20D67"/>
    <w:multiLevelType w:val="hybridMultilevel"/>
    <w:tmpl w:val="991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E01D7"/>
    <w:multiLevelType w:val="hybridMultilevel"/>
    <w:tmpl w:val="860CF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CF330B"/>
    <w:multiLevelType w:val="hybridMultilevel"/>
    <w:tmpl w:val="D670F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CAA0CDF"/>
    <w:multiLevelType w:val="hybridMultilevel"/>
    <w:tmpl w:val="AB846100"/>
    <w:lvl w:ilvl="0" w:tplc="612E96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4E2386"/>
    <w:multiLevelType w:val="hybridMultilevel"/>
    <w:tmpl w:val="40F203AA"/>
    <w:lvl w:ilvl="0" w:tplc="05BE88FA">
      <w:start w:val="1"/>
      <w:numFmt w:val="bullet"/>
      <w:lvlText w:val=""/>
      <w:lvlJc w:val="left"/>
      <w:pPr>
        <w:ind w:left="720" w:hanging="360"/>
      </w:pPr>
      <w:rPr>
        <w:rFonts w:ascii="Symbol" w:hAnsi="Symbol" w:hint="default"/>
        <w:color w:val="auto"/>
      </w:rPr>
    </w:lvl>
    <w:lvl w:ilvl="1" w:tplc="7806ECA4">
      <w:numFmt w:val="bullet"/>
      <w:lvlText w:val="•"/>
      <w:lvlJc w:val="left"/>
      <w:pPr>
        <w:ind w:left="1440" w:hanging="360"/>
      </w:pPr>
      <w:rPr>
        <w:rFonts w:ascii="AvenirNext LT Pro Regular" w:eastAsiaTheme="minorHAnsi" w:hAnsi="AvenirNext LT Pro Regular" w:cs="AvenirNext LT Pro 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A4601B"/>
    <w:multiLevelType w:val="hybridMultilevel"/>
    <w:tmpl w:val="BB983ACA"/>
    <w:lvl w:ilvl="0" w:tplc="D360BE10">
      <w:start w:val="1"/>
      <w:numFmt w:val="decimal"/>
      <w:lvlText w:val="%1)"/>
      <w:lvlJc w:val="left"/>
      <w:pPr>
        <w:ind w:left="579" w:hanging="360"/>
      </w:pPr>
      <w:rPr>
        <w:rFonts w:ascii="Arial" w:eastAsia="Arial" w:hAnsi="Arial" w:cs="Arial" w:hint="default"/>
        <w:spacing w:val="-1"/>
        <w:w w:val="100"/>
        <w:sz w:val="22"/>
        <w:szCs w:val="22"/>
      </w:rPr>
    </w:lvl>
    <w:lvl w:ilvl="1" w:tplc="F9EEA5AE">
      <w:numFmt w:val="bullet"/>
      <w:lvlText w:val="•"/>
      <w:lvlJc w:val="left"/>
      <w:pPr>
        <w:ind w:left="1548" w:hanging="360"/>
      </w:pPr>
      <w:rPr>
        <w:rFonts w:hint="default"/>
      </w:rPr>
    </w:lvl>
    <w:lvl w:ilvl="2" w:tplc="B6C4EB6A">
      <w:numFmt w:val="bullet"/>
      <w:lvlText w:val="•"/>
      <w:lvlJc w:val="left"/>
      <w:pPr>
        <w:ind w:left="2516" w:hanging="360"/>
      </w:pPr>
      <w:rPr>
        <w:rFonts w:hint="default"/>
      </w:rPr>
    </w:lvl>
    <w:lvl w:ilvl="3" w:tplc="FD7C3108">
      <w:numFmt w:val="bullet"/>
      <w:lvlText w:val="•"/>
      <w:lvlJc w:val="left"/>
      <w:pPr>
        <w:ind w:left="3484" w:hanging="360"/>
      </w:pPr>
      <w:rPr>
        <w:rFonts w:hint="default"/>
      </w:rPr>
    </w:lvl>
    <w:lvl w:ilvl="4" w:tplc="548CE620">
      <w:numFmt w:val="bullet"/>
      <w:lvlText w:val="•"/>
      <w:lvlJc w:val="left"/>
      <w:pPr>
        <w:ind w:left="4452" w:hanging="360"/>
      </w:pPr>
      <w:rPr>
        <w:rFonts w:hint="default"/>
      </w:rPr>
    </w:lvl>
    <w:lvl w:ilvl="5" w:tplc="1CF8BBE8">
      <w:numFmt w:val="bullet"/>
      <w:lvlText w:val="•"/>
      <w:lvlJc w:val="left"/>
      <w:pPr>
        <w:ind w:left="5420" w:hanging="360"/>
      </w:pPr>
      <w:rPr>
        <w:rFonts w:hint="default"/>
      </w:rPr>
    </w:lvl>
    <w:lvl w:ilvl="6" w:tplc="4AD8D7C2">
      <w:numFmt w:val="bullet"/>
      <w:lvlText w:val="•"/>
      <w:lvlJc w:val="left"/>
      <w:pPr>
        <w:ind w:left="6388" w:hanging="360"/>
      </w:pPr>
      <w:rPr>
        <w:rFonts w:hint="default"/>
      </w:rPr>
    </w:lvl>
    <w:lvl w:ilvl="7" w:tplc="EA96215E">
      <w:numFmt w:val="bullet"/>
      <w:lvlText w:val="•"/>
      <w:lvlJc w:val="left"/>
      <w:pPr>
        <w:ind w:left="7356" w:hanging="360"/>
      </w:pPr>
      <w:rPr>
        <w:rFonts w:hint="default"/>
      </w:rPr>
    </w:lvl>
    <w:lvl w:ilvl="8" w:tplc="9B66117A">
      <w:numFmt w:val="bullet"/>
      <w:lvlText w:val="•"/>
      <w:lvlJc w:val="left"/>
      <w:pPr>
        <w:ind w:left="8324" w:hanging="360"/>
      </w:pPr>
      <w:rPr>
        <w:rFonts w:hint="default"/>
      </w:rPr>
    </w:lvl>
  </w:abstractNum>
  <w:abstractNum w:abstractNumId="34" w15:restartNumberingAfterBreak="0">
    <w:nsid w:val="424C25BF"/>
    <w:multiLevelType w:val="multilevel"/>
    <w:tmpl w:val="A004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2B1E29"/>
    <w:multiLevelType w:val="hybridMultilevel"/>
    <w:tmpl w:val="72048326"/>
    <w:lvl w:ilvl="0" w:tplc="7862D824">
      <w:start w:val="1"/>
      <w:numFmt w:val="bullet"/>
      <w:lvlText w:val="•"/>
      <w:lvlJc w:val="left"/>
      <w:pPr>
        <w:tabs>
          <w:tab w:val="num" w:pos="720"/>
        </w:tabs>
        <w:ind w:left="720" w:hanging="360"/>
      </w:pPr>
      <w:rPr>
        <w:rFonts w:ascii="Arial" w:hAnsi="Arial" w:hint="default"/>
      </w:rPr>
    </w:lvl>
    <w:lvl w:ilvl="1" w:tplc="5658DC14">
      <w:start w:val="1"/>
      <w:numFmt w:val="bullet"/>
      <w:lvlText w:val="•"/>
      <w:lvlJc w:val="left"/>
      <w:pPr>
        <w:tabs>
          <w:tab w:val="num" w:pos="1440"/>
        </w:tabs>
        <w:ind w:left="1440" w:hanging="360"/>
      </w:pPr>
      <w:rPr>
        <w:rFonts w:ascii="Arial" w:hAnsi="Arial" w:hint="default"/>
      </w:rPr>
    </w:lvl>
    <w:lvl w:ilvl="2" w:tplc="88A23B98" w:tentative="1">
      <w:start w:val="1"/>
      <w:numFmt w:val="bullet"/>
      <w:lvlText w:val="•"/>
      <w:lvlJc w:val="left"/>
      <w:pPr>
        <w:tabs>
          <w:tab w:val="num" w:pos="2160"/>
        </w:tabs>
        <w:ind w:left="2160" w:hanging="360"/>
      </w:pPr>
      <w:rPr>
        <w:rFonts w:ascii="Arial" w:hAnsi="Arial" w:hint="default"/>
      </w:rPr>
    </w:lvl>
    <w:lvl w:ilvl="3" w:tplc="9910960A" w:tentative="1">
      <w:start w:val="1"/>
      <w:numFmt w:val="bullet"/>
      <w:lvlText w:val="•"/>
      <w:lvlJc w:val="left"/>
      <w:pPr>
        <w:tabs>
          <w:tab w:val="num" w:pos="2880"/>
        </w:tabs>
        <w:ind w:left="2880" w:hanging="360"/>
      </w:pPr>
      <w:rPr>
        <w:rFonts w:ascii="Arial" w:hAnsi="Arial" w:hint="default"/>
      </w:rPr>
    </w:lvl>
    <w:lvl w:ilvl="4" w:tplc="8EDAC64A" w:tentative="1">
      <w:start w:val="1"/>
      <w:numFmt w:val="bullet"/>
      <w:lvlText w:val="•"/>
      <w:lvlJc w:val="left"/>
      <w:pPr>
        <w:tabs>
          <w:tab w:val="num" w:pos="3600"/>
        </w:tabs>
        <w:ind w:left="3600" w:hanging="360"/>
      </w:pPr>
      <w:rPr>
        <w:rFonts w:ascii="Arial" w:hAnsi="Arial" w:hint="default"/>
      </w:rPr>
    </w:lvl>
    <w:lvl w:ilvl="5" w:tplc="8222D324" w:tentative="1">
      <w:start w:val="1"/>
      <w:numFmt w:val="bullet"/>
      <w:lvlText w:val="•"/>
      <w:lvlJc w:val="left"/>
      <w:pPr>
        <w:tabs>
          <w:tab w:val="num" w:pos="4320"/>
        </w:tabs>
        <w:ind w:left="4320" w:hanging="360"/>
      </w:pPr>
      <w:rPr>
        <w:rFonts w:ascii="Arial" w:hAnsi="Arial" w:hint="default"/>
      </w:rPr>
    </w:lvl>
    <w:lvl w:ilvl="6" w:tplc="AEFC74B0" w:tentative="1">
      <w:start w:val="1"/>
      <w:numFmt w:val="bullet"/>
      <w:lvlText w:val="•"/>
      <w:lvlJc w:val="left"/>
      <w:pPr>
        <w:tabs>
          <w:tab w:val="num" w:pos="5040"/>
        </w:tabs>
        <w:ind w:left="5040" w:hanging="360"/>
      </w:pPr>
      <w:rPr>
        <w:rFonts w:ascii="Arial" w:hAnsi="Arial" w:hint="default"/>
      </w:rPr>
    </w:lvl>
    <w:lvl w:ilvl="7" w:tplc="069A8CC0" w:tentative="1">
      <w:start w:val="1"/>
      <w:numFmt w:val="bullet"/>
      <w:lvlText w:val="•"/>
      <w:lvlJc w:val="left"/>
      <w:pPr>
        <w:tabs>
          <w:tab w:val="num" w:pos="5760"/>
        </w:tabs>
        <w:ind w:left="5760" w:hanging="360"/>
      </w:pPr>
      <w:rPr>
        <w:rFonts w:ascii="Arial" w:hAnsi="Arial" w:hint="default"/>
      </w:rPr>
    </w:lvl>
    <w:lvl w:ilvl="8" w:tplc="25F222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4C2790B"/>
    <w:multiLevelType w:val="hybridMultilevel"/>
    <w:tmpl w:val="29C8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B03700"/>
    <w:multiLevelType w:val="hybridMultilevel"/>
    <w:tmpl w:val="9788D34C"/>
    <w:lvl w:ilvl="0" w:tplc="05BE88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61007F"/>
    <w:multiLevelType w:val="hybridMultilevel"/>
    <w:tmpl w:val="92B83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682D7D"/>
    <w:multiLevelType w:val="hybridMultilevel"/>
    <w:tmpl w:val="9638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695E83"/>
    <w:multiLevelType w:val="hybridMultilevel"/>
    <w:tmpl w:val="00AA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B77309"/>
    <w:multiLevelType w:val="hybridMultilevel"/>
    <w:tmpl w:val="656C54D8"/>
    <w:lvl w:ilvl="0" w:tplc="575CDE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1212BE"/>
    <w:multiLevelType w:val="hybridMultilevel"/>
    <w:tmpl w:val="7A9899EA"/>
    <w:lvl w:ilvl="0" w:tplc="402AE2A2">
      <w:start w:val="1"/>
      <w:numFmt w:val="bullet"/>
      <w:lvlText w:val="•"/>
      <w:lvlJc w:val="left"/>
      <w:pPr>
        <w:ind w:left="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E8F5B6">
      <w:start w:val="1"/>
      <w:numFmt w:val="bullet"/>
      <w:lvlText w:val="o"/>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1E56A4">
      <w:start w:val="1"/>
      <w:numFmt w:val="bullet"/>
      <w:lvlText w:val="▪"/>
      <w:lvlJc w:val="left"/>
      <w:pPr>
        <w:ind w:left="2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BECE16">
      <w:start w:val="1"/>
      <w:numFmt w:val="bullet"/>
      <w:lvlText w:val="•"/>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CA7F0">
      <w:start w:val="1"/>
      <w:numFmt w:val="bullet"/>
      <w:lvlText w:val="o"/>
      <w:lvlJc w:val="left"/>
      <w:pPr>
        <w:ind w:left="3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B6D976">
      <w:start w:val="1"/>
      <w:numFmt w:val="bullet"/>
      <w:lvlText w:val="▪"/>
      <w:lvlJc w:val="left"/>
      <w:pPr>
        <w:ind w:left="4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5073EC">
      <w:start w:val="1"/>
      <w:numFmt w:val="bullet"/>
      <w:lvlText w:val="•"/>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C04A8">
      <w:start w:val="1"/>
      <w:numFmt w:val="bullet"/>
      <w:lvlText w:val="o"/>
      <w:lvlJc w:val="left"/>
      <w:pPr>
        <w:ind w:left="5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7A4E74">
      <w:start w:val="1"/>
      <w:numFmt w:val="bullet"/>
      <w:lvlText w:val="▪"/>
      <w:lvlJc w:val="left"/>
      <w:pPr>
        <w:ind w:left="6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C482DA7"/>
    <w:multiLevelType w:val="hybridMultilevel"/>
    <w:tmpl w:val="3AD2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CE2A75"/>
    <w:multiLevelType w:val="hybridMultilevel"/>
    <w:tmpl w:val="FE861780"/>
    <w:lvl w:ilvl="0" w:tplc="612E96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14265A"/>
    <w:multiLevelType w:val="hybridMultilevel"/>
    <w:tmpl w:val="01A206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F7D40C6"/>
    <w:multiLevelType w:val="hybridMultilevel"/>
    <w:tmpl w:val="505A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F40120"/>
    <w:multiLevelType w:val="hybridMultilevel"/>
    <w:tmpl w:val="A4061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C60B35"/>
    <w:multiLevelType w:val="hybridMultilevel"/>
    <w:tmpl w:val="9D72A6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1700178"/>
    <w:multiLevelType w:val="hybridMultilevel"/>
    <w:tmpl w:val="F13AC5C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5DA6646"/>
    <w:multiLevelType w:val="hybridMultilevel"/>
    <w:tmpl w:val="6EB48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EE337E"/>
    <w:multiLevelType w:val="hybridMultilevel"/>
    <w:tmpl w:val="D618F954"/>
    <w:lvl w:ilvl="0" w:tplc="ABE29C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083E4F"/>
    <w:multiLevelType w:val="hybridMultilevel"/>
    <w:tmpl w:val="353CB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1FB2762"/>
    <w:multiLevelType w:val="hybridMultilevel"/>
    <w:tmpl w:val="29504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2FB7683"/>
    <w:multiLevelType w:val="hybridMultilevel"/>
    <w:tmpl w:val="BB983ACA"/>
    <w:lvl w:ilvl="0" w:tplc="D360BE10">
      <w:start w:val="1"/>
      <w:numFmt w:val="decimal"/>
      <w:lvlText w:val="%1)"/>
      <w:lvlJc w:val="left"/>
      <w:pPr>
        <w:ind w:left="579" w:hanging="360"/>
      </w:pPr>
      <w:rPr>
        <w:rFonts w:ascii="Arial" w:eastAsia="Arial" w:hAnsi="Arial" w:cs="Arial" w:hint="default"/>
        <w:spacing w:val="-1"/>
        <w:w w:val="100"/>
        <w:sz w:val="22"/>
        <w:szCs w:val="22"/>
      </w:rPr>
    </w:lvl>
    <w:lvl w:ilvl="1" w:tplc="F9EEA5AE">
      <w:numFmt w:val="bullet"/>
      <w:lvlText w:val="•"/>
      <w:lvlJc w:val="left"/>
      <w:pPr>
        <w:ind w:left="1548" w:hanging="360"/>
      </w:pPr>
      <w:rPr>
        <w:rFonts w:hint="default"/>
      </w:rPr>
    </w:lvl>
    <w:lvl w:ilvl="2" w:tplc="B6C4EB6A">
      <w:numFmt w:val="bullet"/>
      <w:lvlText w:val="•"/>
      <w:lvlJc w:val="left"/>
      <w:pPr>
        <w:ind w:left="2516" w:hanging="360"/>
      </w:pPr>
      <w:rPr>
        <w:rFonts w:hint="default"/>
      </w:rPr>
    </w:lvl>
    <w:lvl w:ilvl="3" w:tplc="FD7C3108">
      <w:numFmt w:val="bullet"/>
      <w:lvlText w:val="•"/>
      <w:lvlJc w:val="left"/>
      <w:pPr>
        <w:ind w:left="3484" w:hanging="360"/>
      </w:pPr>
      <w:rPr>
        <w:rFonts w:hint="default"/>
      </w:rPr>
    </w:lvl>
    <w:lvl w:ilvl="4" w:tplc="548CE620">
      <w:numFmt w:val="bullet"/>
      <w:lvlText w:val="•"/>
      <w:lvlJc w:val="left"/>
      <w:pPr>
        <w:ind w:left="4452" w:hanging="360"/>
      </w:pPr>
      <w:rPr>
        <w:rFonts w:hint="default"/>
      </w:rPr>
    </w:lvl>
    <w:lvl w:ilvl="5" w:tplc="1CF8BBE8">
      <w:numFmt w:val="bullet"/>
      <w:lvlText w:val="•"/>
      <w:lvlJc w:val="left"/>
      <w:pPr>
        <w:ind w:left="5420" w:hanging="360"/>
      </w:pPr>
      <w:rPr>
        <w:rFonts w:hint="default"/>
      </w:rPr>
    </w:lvl>
    <w:lvl w:ilvl="6" w:tplc="4AD8D7C2">
      <w:numFmt w:val="bullet"/>
      <w:lvlText w:val="•"/>
      <w:lvlJc w:val="left"/>
      <w:pPr>
        <w:ind w:left="6388" w:hanging="360"/>
      </w:pPr>
      <w:rPr>
        <w:rFonts w:hint="default"/>
      </w:rPr>
    </w:lvl>
    <w:lvl w:ilvl="7" w:tplc="EA96215E">
      <w:numFmt w:val="bullet"/>
      <w:lvlText w:val="•"/>
      <w:lvlJc w:val="left"/>
      <w:pPr>
        <w:ind w:left="7356" w:hanging="360"/>
      </w:pPr>
      <w:rPr>
        <w:rFonts w:hint="default"/>
      </w:rPr>
    </w:lvl>
    <w:lvl w:ilvl="8" w:tplc="9B66117A">
      <w:numFmt w:val="bullet"/>
      <w:lvlText w:val="•"/>
      <w:lvlJc w:val="left"/>
      <w:pPr>
        <w:ind w:left="8324" w:hanging="360"/>
      </w:pPr>
      <w:rPr>
        <w:rFonts w:hint="default"/>
      </w:rPr>
    </w:lvl>
  </w:abstractNum>
  <w:abstractNum w:abstractNumId="55" w15:restartNumberingAfterBreak="0">
    <w:nsid w:val="6392213C"/>
    <w:multiLevelType w:val="hybridMultilevel"/>
    <w:tmpl w:val="52A6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F35464"/>
    <w:multiLevelType w:val="hybridMultilevel"/>
    <w:tmpl w:val="0472C89E"/>
    <w:lvl w:ilvl="0" w:tplc="E60AC394">
      <w:start w:val="1"/>
      <w:numFmt w:val="decimal"/>
      <w:lvlText w:val="%1."/>
      <w:lvlJc w:val="left"/>
      <w:pPr>
        <w:ind w:left="765" w:hanging="360"/>
      </w:pPr>
      <w:rPr>
        <w:color w:val="auto"/>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7" w15:restartNumberingAfterBreak="0">
    <w:nsid w:val="67283119"/>
    <w:multiLevelType w:val="hybridMultilevel"/>
    <w:tmpl w:val="58A04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C60323"/>
    <w:multiLevelType w:val="hybridMultilevel"/>
    <w:tmpl w:val="EE6E714C"/>
    <w:lvl w:ilvl="0" w:tplc="FADECF86">
      <w:start w:val="1"/>
      <w:numFmt w:val="bullet"/>
      <w:lvlText w:val="•"/>
      <w:lvlJc w:val="left"/>
      <w:pPr>
        <w:ind w:left="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A0F78C">
      <w:start w:val="1"/>
      <w:numFmt w:val="bullet"/>
      <w:lvlText w:val="o"/>
      <w:lvlJc w:val="left"/>
      <w:pPr>
        <w:ind w:left="1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063646">
      <w:start w:val="1"/>
      <w:numFmt w:val="bullet"/>
      <w:lvlText w:val="▪"/>
      <w:lvlJc w:val="left"/>
      <w:pPr>
        <w:ind w:left="2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C8314">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688288">
      <w:start w:val="1"/>
      <w:numFmt w:val="bullet"/>
      <w:lvlText w:val="o"/>
      <w:lvlJc w:val="left"/>
      <w:pPr>
        <w:ind w:left="3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85222">
      <w:start w:val="1"/>
      <w:numFmt w:val="bullet"/>
      <w:lvlText w:val="▪"/>
      <w:lvlJc w:val="left"/>
      <w:pPr>
        <w:ind w:left="4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3C2138">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0088F2">
      <w:start w:val="1"/>
      <w:numFmt w:val="bullet"/>
      <w:lvlText w:val="o"/>
      <w:lvlJc w:val="left"/>
      <w:pPr>
        <w:ind w:left="5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E22B54">
      <w:start w:val="1"/>
      <w:numFmt w:val="bullet"/>
      <w:lvlText w:val="▪"/>
      <w:lvlJc w:val="left"/>
      <w:pPr>
        <w:ind w:left="6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DD31423"/>
    <w:multiLevelType w:val="hybridMultilevel"/>
    <w:tmpl w:val="69AEABD8"/>
    <w:lvl w:ilvl="0" w:tplc="612E96A8">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15:restartNumberingAfterBreak="0">
    <w:nsid w:val="707F08B3"/>
    <w:multiLevelType w:val="hybridMultilevel"/>
    <w:tmpl w:val="6836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C54542"/>
    <w:multiLevelType w:val="hybridMultilevel"/>
    <w:tmpl w:val="49E42B5C"/>
    <w:lvl w:ilvl="0" w:tplc="B91054E4">
      <w:numFmt w:val="bullet"/>
      <w:lvlText w:val=""/>
      <w:lvlJc w:val="left"/>
      <w:pPr>
        <w:ind w:left="899" w:hanging="360"/>
      </w:pPr>
      <w:rPr>
        <w:rFonts w:ascii="Symbol" w:eastAsia="Symbol" w:hAnsi="Symbol" w:cs="Symbol" w:hint="default"/>
        <w:w w:val="100"/>
        <w:sz w:val="24"/>
        <w:szCs w:val="24"/>
      </w:rPr>
    </w:lvl>
    <w:lvl w:ilvl="1" w:tplc="400EC4D0">
      <w:numFmt w:val="bullet"/>
      <w:lvlText w:val="•"/>
      <w:lvlJc w:val="left"/>
      <w:pPr>
        <w:ind w:left="1836" w:hanging="360"/>
      </w:pPr>
      <w:rPr>
        <w:rFonts w:hint="default"/>
      </w:rPr>
    </w:lvl>
    <w:lvl w:ilvl="2" w:tplc="DA7C46A0">
      <w:numFmt w:val="bullet"/>
      <w:lvlText w:val="•"/>
      <w:lvlJc w:val="left"/>
      <w:pPr>
        <w:ind w:left="2772" w:hanging="360"/>
      </w:pPr>
      <w:rPr>
        <w:rFonts w:hint="default"/>
      </w:rPr>
    </w:lvl>
    <w:lvl w:ilvl="3" w:tplc="E496CB18">
      <w:numFmt w:val="bullet"/>
      <w:lvlText w:val="•"/>
      <w:lvlJc w:val="left"/>
      <w:pPr>
        <w:ind w:left="3708" w:hanging="360"/>
      </w:pPr>
      <w:rPr>
        <w:rFonts w:hint="default"/>
      </w:rPr>
    </w:lvl>
    <w:lvl w:ilvl="4" w:tplc="113CA5F8">
      <w:numFmt w:val="bullet"/>
      <w:lvlText w:val="•"/>
      <w:lvlJc w:val="left"/>
      <w:pPr>
        <w:ind w:left="4644" w:hanging="360"/>
      </w:pPr>
      <w:rPr>
        <w:rFonts w:hint="default"/>
      </w:rPr>
    </w:lvl>
    <w:lvl w:ilvl="5" w:tplc="CB4E15EC">
      <w:numFmt w:val="bullet"/>
      <w:lvlText w:val="•"/>
      <w:lvlJc w:val="left"/>
      <w:pPr>
        <w:ind w:left="5580" w:hanging="360"/>
      </w:pPr>
      <w:rPr>
        <w:rFonts w:hint="default"/>
      </w:rPr>
    </w:lvl>
    <w:lvl w:ilvl="6" w:tplc="8384D548">
      <w:numFmt w:val="bullet"/>
      <w:lvlText w:val="•"/>
      <w:lvlJc w:val="left"/>
      <w:pPr>
        <w:ind w:left="6516" w:hanging="360"/>
      </w:pPr>
      <w:rPr>
        <w:rFonts w:hint="default"/>
      </w:rPr>
    </w:lvl>
    <w:lvl w:ilvl="7" w:tplc="E14EEC4C">
      <w:numFmt w:val="bullet"/>
      <w:lvlText w:val="•"/>
      <w:lvlJc w:val="left"/>
      <w:pPr>
        <w:ind w:left="7452" w:hanging="360"/>
      </w:pPr>
      <w:rPr>
        <w:rFonts w:hint="default"/>
      </w:rPr>
    </w:lvl>
    <w:lvl w:ilvl="8" w:tplc="D518A21E">
      <w:numFmt w:val="bullet"/>
      <w:lvlText w:val="•"/>
      <w:lvlJc w:val="left"/>
      <w:pPr>
        <w:ind w:left="8388" w:hanging="360"/>
      </w:pPr>
      <w:rPr>
        <w:rFonts w:hint="default"/>
      </w:rPr>
    </w:lvl>
  </w:abstractNum>
  <w:abstractNum w:abstractNumId="62" w15:restartNumberingAfterBreak="0">
    <w:nsid w:val="73A962CE"/>
    <w:multiLevelType w:val="hybridMultilevel"/>
    <w:tmpl w:val="5DA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3C727A"/>
    <w:multiLevelType w:val="hybridMultilevel"/>
    <w:tmpl w:val="0B8C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832733"/>
    <w:multiLevelType w:val="hybridMultilevel"/>
    <w:tmpl w:val="06EE3BD4"/>
    <w:lvl w:ilvl="0" w:tplc="612E96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AC298D"/>
    <w:multiLevelType w:val="hybridMultilevel"/>
    <w:tmpl w:val="67302618"/>
    <w:lvl w:ilvl="0" w:tplc="0409000F">
      <w:start w:val="1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3842FC"/>
    <w:multiLevelType w:val="hybridMultilevel"/>
    <w:tmpl w:val="E488C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8FE6E2B"/>
    <w:multiLevelType w:val="hybridMultilevel"/>
    <w:tmpl w:val="2808247A"/>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A640EC7"/>
    <w:multiLevelType w:val="hybridMultilevel"/>
    <w:tmpl w:val="1BA85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844D6E"/>
    <w:multiLevelType w:val="hybridMultilevel"/>
    <w:tmpl w:val="072C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DF692F"/>
    <w:multiLevelType w:val="hybridMultilevel"/>
    <w:tmpl w:val="E9109078"/>
    <w:lvl w:ilvl="0" w:tplc="05BE88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3"/>
  </w:num>
  <w:num w:numId="3">
    <w:abstractNumId w:val="51"/>
  </w:num>
  <w:num w:numId="4">
    <w:abstractNumId w:val="1"/>
  </w:num>
  <w:num w:numId="5">
    <w:abstractNumId w:val="41"/>
  </w:num>
  <w:num w:numId="6">
    <w:abstractNumId w:val="16"/>
  </w:num>
  <w:num w:numId="7">
    <w:abstractNumId w:val="5"/>
  </w:num>
  <w:num w:numId="8">
    <w:abstractNumId w:val="15"/>
  </w:num>
  <w:num w:numId="9">
    <w:abstractNumId w:val="50"/>
  </w:num>
  <w:num w:numId="10">
    <w:abstractNumId w:val="47"/>
  </w:num>
  <w:num w:numId="11">
    <w:abstractNumId w:val="9"/>
  </w:num>
  <w:num w:numId="12">
    <w:abstractNumId w:val="38"/>
  </w:num>
  <w:num w:numId="13">
    <w:abstractNumId w:val="10"/>
  </w:num>
  <w:num w:numId="14">
    <w:abstractNumId w:val="46"/>
  </w:num>
  <w:num w:numId="15">
    <w:abstractNumId w:val="0"/>
  </w:num>
  <w:num w:numId="16">
    <w:abstractNumId w:val="32"/>
  </w:num>
  <w:num w:numId="17">
    <w:abstractNumId w:val="21"/>
  </w:num>
  <w:num w:numId="18">
    <w:abstractNumId w:val="11"/>
  </w:num>
  <w:num w:numId="19">
    <w:abstractNumId w:val="37"/>
  </w:num>
  <w:num w:numId="20">
    <w:abstractNumId w:val="70"/>
  </w:num>
  <w:num w:numId="21">
    <w:abstractNumId w:val="23"/>
  </w:num>
  <w:num w:numId="22">
    <w:abstractNumId w:val="40"/>
  </w:num>
  <w:num w:numId="23">
    <w:abstractNumId w:val="8"/>
  </w:num>
  <w:num w:numId="24">
    <w:abstractNumId w:val="62"/>
  </w:num>
  <w:num w:numId="25">
    <w:abstractNumId w:val="28"/>
  </w:num>
  <w:num w:numId="26">
    <w:abstractNumId w:val="69"/>
  </w:num>
  <w:num w:numId="27">
    <w:abstractNumId w:val="59"/>
  </w:num>
  <w:num w:numId="28">
    <w:abstractNumId w:val="44"/>
  </w:num>
  <w:num w:numId="29">
    <w:abstractNumId w:val="64"/>
  </w:num>
  <w:num w:numId="30">
    <w:abstractNumId w:val="31"/>
  </w:num>
  <w:num w:numId="31">
    <w:abstractNumId w:val="22"/>
  </w:num>
  <w:num w:numId="32">
    <w:abstractNumId w:val="35"/>
  </w:num>
  <w:num w:numId="33">
    <w:abstractNumId w:val="56"/>
  </w:num>
  <w:num w:numId="34">
    <w:abstractNumId w:val="24"/>
  </w:num>
  <w:num w:numId="35">
    <w:abstractNumId w:val="18"/>
  </w:num>
  <w:num w:numId="36">
    <w:abstractNumId w:val="17"/>
  </w:num>
  <w:num w:numId="37">
    <w:abstractNumId w:val="25"/>
  </w:num>
  <w:num w:numId="38">
    <w:abstractNumId w:val="34"/>
  </w:num>
  <w:num w:numId="39">
    <w:abstractNumId w:val="36"/>
  </w:num>
  <w:num w:numId="40">
    <w:abstractNumId w:val="68"/>
  </w:num>
  <w:num w:numId="41">
    <w:abstractNumId w:val="26"/>
  </w:num>
  <w:num w:numId="42">
    <w:abstractNumId w:val="53"/>
  </w:num>
  <w:num w:numId="43">
    <w:abstractNumId w:val="43"/>
  </w:num>
  <w:num w:numId="44">
    <w:abstractNumId w:val="60"/>
  </w:num>
  <w:num w:numId="45">
    <w:abstractNumId w:val="4"/>
  </w:num>
  <w:num w:numId="46">
    <w:abstractNumId w:val="30"/>
  </w:num>
  <w:num w:numId="47">
    <w:abstractNumId w:val="6"/>
  </w:num>
  <w:num w:numId="48">
    <w:abstractNumId w:val="3"/>
  </w:num>
  <w:num w:numId="49">
    <w:abstractNumId w:val="39"/>
  </w:num>
  <w:num w:numId="50">
    <w:abstractNumId w:val="63"/>
  </w:num>
  <w:num w:numId="51">
    <w:abstractNumId w:val="45"/>
  </w:num>
  <w:num w:numId="52">
    <w:abstractNumId w:val="27"/>
  </w:num>
  <w:num w:numId="53">
    <w:abstractNumId w:val="14"/>
  </w:num>
  <w:num w:numId="54">
    <w:abstractNumId w:val="54"/>
  </w:num>
  <w:num w:numId="55">
    <w:abstractNumId w:val="61"/>
  </w:num>
  <w:num w:numId="56">
    <w:abstractNumId w:val="33"/>
  </w:num>
  <w:num w:numId="57">
    <w:abstractNumId w:val="67"/>
  </w:num>
  <w:num w:numId="58">
    <w:abstractNumId w:val="12"/>
  </w:num>
  <w:num w:numId="59">
    <w:abstractNumId w:val="65"/>
  </w:num>
  <w:num w:numId="60">
    <w:abstractNumId w:val="49"/>
  </w:num>
  <w:num w:numId="61">
    <w:abstractNumId w:val="48"/>
  </w:num>
  <w:num w:numId="62">
    <w:abstractNumId w:val="66"/>
  </w:num>
  <w:num w:numId="63">
    <w:abstractNumId w:val="58"/>
  </w:num>
  <w:num w:numId="64">
    <w:abstractNumId w:val="42"/>
  </w:num>
  <w:num w:numId="65">
    <w:abstractNumId w:val="20"/>
  </w:num>
  <w:num w:numId="66">
    <w:abstractNumId w:val="2"/>
  </w:num>
  <w:num w:numId="67">
    <w:abstractNumId w:val="29"/>
  </w:num>
  <w:num w:numId="68">
    <w:abstractNumId w:val="19"/>
  </w:num>
  <w:num w:numId="69">
    <w:abstractNumId w:val="7"/>
  </w:num>
  <w:num w:numId="70">
    <w:abstractNumId w:val="55"/>
  </w:num>
  <w:num w:numId="71">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99"/>
    <w:rsid w:val="00043B32"/>
    <w:rsid w:val="00050337"/>
    <w:rsid w:val="00057EC9"/>
    <w:rsid w:val="0008608C"/>
    <w:rsid w:val="00086512"/>
    <w:rsid w:val="000D1CD5"/>
    <w:rsid w:val="000E1225"/>
    <w:rsid w:val="000E6CAE"/>
    <w:rsid w:val="001A31C5"/>
    <w:rsid w:val="001A5FCB"/>
    <w:rsid w:val="0023586C"/>
    <w:rsid w:val="00240A00"/>
    <w:rsid w:val="002435C6"/>
    <w:rsid w:val="00261247"/>
    <w:rsid w:val="00286D11"/>
    <w:rsid w:val="002A36D3"/>
    <w:rsid w:val="002A7F38"/>
    <w:rsid w:val="002C5BB4"/>
    <w:rsid w:val="002F22D1"/>
    <w:rsid w:val="002F25FC"/>
    <w:rsid w:val="00301271"/>
    <w:rsid w:val="0030781C"/>
    <w:rsid w:val="003110C9"/>
    <w:rsid w:val="003411ED"/>
    <w:rsid w:val="0034771D"/>
    <w:rsid w:val="00364899"/>
    <w:rsid w:val="00364979"/>
    <w:rsid w:val="00370464"/>
    <w:rsid w:val="003755AA"/>
    <w:rsid w:val="00393E79"/>
    <w:rsid w:val="003B7E9B"/>
    <w:rsid w:val="003D1D87"/>
    <w:rsid w:val="003E269F"/>
    <w:rsid w:val="003F2A75"/>
    <w:rsid w:val="004063AE"/>
    <w:rsid w:val="00462AEB"/>
    <w:rsid w:val="00475C06"/>
    <w:rsid w:val="004960BC"/>
    <w:rsid w:val="004E65F2"/>
    <w:rsid w:val="00526D7D"/>
    <w:rsid w:val="005503FB"/>
    <w:rsid w:val="00566A03"/>
    <w:rsid w:val="005677E8"/>
    <w:rsid w:val="005707F5"/>
    <w:rsid w:val="00580651"/>
    <w:rsid w:val="005A605D"/>
    <w:rsid w:val="005A69A3"/>
    <w:rsid w:val="005B1B32"/>
    <w:rsid w:val="005B79AA"/>
    <w:rsid w:val="005C4667"/>
    <w:rsid w:val="005D03B8"/>
    <w:rsid w:val="005F1A1A"/>
    <w:rsid w:val="005F69DC"/>
    <w:rsid w:val="006069F4"/>
    <w:rsid w:val="0061025B"/>
    <w:rsid w:val="0063497E"/>
    <w:rsid w:val="006376CA"/>
    <w:rsid w:val="00655519"/>
    <w:rsid w:val="006665EE"/>
    <w:rsid w:val="006A0A21"/>
    <w:rsid w:val="006B067F"/>
    <w:rsid w:val="006D2A39"/>
    <w:rsid w:val="00712E09"/>
    <w:rsid w:val="007140E3"/>
    <w:rsid w:val="00715D90"/>
    <w:rsid w:val="00723F98"/>
    <w:rsid w:val="00732A25"/>
    <w:rsid w:val="00736AC1"/>
    <w:rsid w:val="007442A6"/>
    <w:rsid w:val="0076120F"/>
    <w:rsid w:val="00783E33"/>
    <w:rsid w:val="007B43DB"/>
    <w:rsid w:val="007E7C99"/>
    <w:rsid w:val="007F1BE2"/>
    <w:rsid w:val="007F66AE"/>
    <w:rsid w:val="00811CE7"/>
    <w:rsid w:val="00820D67"/>
    <w:rsid w:val="00840DF6"/>
    <w:rsid w:val="00863C3B"/>
    <w:rsid w:val="008870C1"/>
    <w:rsid w:val="008C02B0"/>
    <w:rsid w:val="008E65F2"/>
    <w:rsid w:val="009218F8"/>
    <w:rsid w:val="00950538"/>
    <w:rsid w:val="009751C1"/>
    <w:rsid w:val="0098172F"/>
    <w:rsid w:val="0098310E"/>
    <w:rsid w:val="00A0124E"/>
    <w:rsid w:val="00A27006"/>
    <w:rsid w:val="00A33993"/>
    <w:rsid w:val="00A433F4"/>
    <w:rsid w:val="00A536F0"/>
    <w:rsid w:val="00A72E0D"/>
    <w:rsid w:val="00A90E9E"/>
    <w:rsid w:val="00AA02D5"/>
    <w:rsid w:val="00AC1318"/>
    <w:rsid w:val="00AC7D18"/>
    <w:rsid w:val="00B04FEC"/>
    <w:rsid w:val="00B227E4"/>
    <w:rsid w:val="00B30739"/>
    <w:rsid w:val="00B363AE"/>
    <w:rsid w:val="00B549B8"/>
    <w:rsid w:val="00B56926"/>
    <w:rsid w:val="00B84D49"/>
    <w:rsid w:val="00BA526A"/>
    <w:rsid w:val="00BB6B88"/>
    <w:rsid w:val="00BE057D"/>
    <w:rsid w:val="00BF7287"/>
    <w:rsid w:val="00C1025B"/>
    <w:rsid w:val="00C3232A"/>
    <w:rsid w:val="00C65F5F"/>
    <w:rsid w:val="00C750F6"/>
    <w:rsid w:val="00C85099"/>
    <w:rsid w:val="00C92D53"/>
    <w:rsid w:val="00CA3AA7"/>
    <w:rsid w:val="00CB3F54"/>
    <w:rsid w:val="00CE030B"/>
    <w:rsid w:val="00CF1814"/>
    <w:rsid w:val="00D53A2B"/>
    <w:rsid w:val="00D727F4"/>
    <w:rsid w:val="00DA748B"/>
    <w:rsid w:val="00DA7B51"/>
    <w:rsid w:val="00DC508D"/>
    <w:rsid w:val="00DF590B"/>
    <w:rsid w:val="00E0623B"/>
    <w:rsid w:val="00E32E42"/>
    <w:rsid w:val="00E67EC4"/>
    <w:rsid w:val="00E85347"/>
    <w:rsid w:val="00E86CEC"/>
    <w:rsid w:val="00E922EE"/>
    <w:rsid w:val="00EA44F3"/>
    <w:rsid w:val="00EA5B9D"/>
    <w:rsid w:val="00EA651D"/>
    <w:rsid w:val="00EA7872"/>
    <w:rsid w:val="00EE0D10"/>
    <w:rsid w:val="00F00726"/>
    <w:rsid w:val="00F03B12"/>
    <w:rsid w:val="00F349B4"/>
    <w:rsid w:val="00F46056"/>
    <w:rsid w:val="00F61692"/>
    <w:rsid w:val="00F712EF"/>
    <w:rsid w:val="00F76D9D"/>
    <w:rsid w:val="00F825B0"/>
    <w:rsid w:val="00FA47C1"/>
    <w:rsid w:val="00FB2E48"/>
    <w:rsid w:val="00FE37B2"/>
    <w:rsid w:val="00FE3B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DF9D37"/>
  <w15:docId w15:val="{AB7B5860-D00D-41E5-91E8-BD6725BC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4899"/>
    <w:pPr>
      <w:keepNext/>
      <w:keepLines/>
      <w:spacing w:before="480" w:after="0" w:line="276" w:lineRule="auto"/>
      <w:outlineLvl w:val="0"/>
    </w:pPr>
    <w:rPr>
      <w:rFonts w:asciiTheme="majorHAnsi" w:eastAsiaTheme="majorEastAsia" w:hAnsiTheme="majorHAnsi" w:cstheme="majorBidi"/>
      <w:b/>
      <w:bCs/>
      <w:color w:val="004065"/>
      <w:sz w:val="28"/>
      <w:szCs w:val="28"/>
    </w:rPr>
  </w:style>
  <w:style w:type="paragraph" w:styleId="Heading2">
    <w:name w:val="heading 2"/>
    <w:basedOn w:val="Normal"/>
    <w:next w:val="Normal"/>
    <w:link w:val="Heading2Char"/>
    <w:uiPriority w:val="9"/>
    <w:unhideWhenUsed/>
    <w:qFormat/>
    <w:rsid w:val="0036489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64899"/>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364899"/>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899"/>
    <w:rPr>
      <w:rFonts w:asciiTheme="majorHAnsi" w:eastAsiaTheme="majorEastAsia" w:hAnsiTheme="majorHAnsi" w:cstheme="majorBidi"/>
      <w:b/>
      <w:bCs/>
      <w:color w:val="004065"/>
      <w:sz w:val="28"/>
      <w:szCs w:val="28"/>
    </w:rPr>
  </w:style>
  <w:style w:type="character" w:customStyle="1" w:styleId="Heading2Char">
    <w:name w:val="Heading 2 Char"/>
    <w:basedOn w:val="DefaultParagraphFont"/>
    <w:link w:val="Heading2"/>
    <w:uiPriority w:val="9"/>
    <w:rsid w:val="0036489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6489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364899"/>
    <w:rPr>
      <w:rFonts w:asciiTheme="majorHAnsi" w:eastAsiaTheme="majorEastAsia" w:hAnsiTheme="majorHAnsi" w:cstheme="majorBidi"/>
      <w:b/>
      <w:bCs/>
      <w:i/>
      <w:iCs/>
      <w:color w:val="4472C4" w:themeColor="accent1"/>
    </w:rPr>
  </w:style>
  <w:style w:type="paragraph" w:styleId="BalloonText">
    <w:name w:val="Balloon Text"/>
    <w:basedOn w:val="Normal"/>
    <w:link w:val="BalloonTextChar"/>
    <w:uiPriority w:val="99"/>
    <w:unhideWhenUsed/>
    <w:rsid w:val="00364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4899"/>
    <w:rPr>
      <w:rFonts w:ascii="Tahoma" w:hAnsi="Tahoma" w:cs="Tahoma"/>
      <w:sz w:val="16"/>
      <w:szCs w:val="16"/>
    </w:rPr>
  </w:style>
  <w:style w:type="paragraph" w:styleId="ListParagraph">
    <w:name w:val="List Paragraph"/>
    <w:basedOn w:val="Normal"/>
    <w:uiPriority w:val="34"/>
    <w:qFormat/>
    <w:rsid w:val="00364899"/>
    <w:pPr>
      <w:spacing w:after="200" w:line="276" w:lineRule="auto"/>
      <w:ind w:left="720"/>
      <w:contextualSpacing/>
    </w:pPr>
  </w:style>
  <w:style w:type="table" w:styleId="TableGrid">
    <w:name w:val="Table Grid"/>
    <w:basedOn w:val="TableNormal"/>
    <w:rsid w:val="00364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4899"/>
    <w:rPr>
      <w:color w:val="0563C1" w:themeColor="hyperlink"/>
      <w:u w:val="single"/>
    </w:rPr>
  </w:style>
  <w:style w:type="paragraph" w:styleId="Header">
    <w:name w:val="header"/>
    <w:basedOn w:val="Normal"/>
    <w:link w:val="HeaderChar"/>
    <w:uiPriority w:val="99"/>
    <w:unhideWhenUsed/>
    <w:rsid w:val="00364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899"/>
  </w:style>
  <w:style w:type="paragraph" w:styleId="Footer">
    <w:name w:val="footer"/>
    <w:basedOn w:val="Normal"/>
    <w:link w:val="FooterChar"/>
    <w:uiPriority w:val="99"/>
    <w:unhideWhenUsed/>
    <w:rsid w:val="00364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899"/>
  </w:style>
  <w:style w:type="character" w:styleId="CommentReference">
    <w:name w:val="annotation reference"/>
    <w:basedOn w:val="DefaultParagraphFont"/>
    <w:uiPriority w:val="99"/>
    <w:semiHidden/>
    <w:unhideWhenUsed/>
    <w:rsid w:val="00364899"/>
    <w:rPr>
      <w:sz w:val="16"/>
      <w:szCs w:val="16"/>
    </w:rPr>
  </w:style>
  <w:style w:type="paragraph" w:styleId="CommentText">
    <w:name w:val="annotation text"/>
    <w:basedOn w:val="Normal"/>
    <w:link w:val="CommentTextChar"/>
    <w:uiPriority w:val="99"/>
    <w:unhideWhenUsed/>
    <w:rsid w:val="00364899"/>
    <w:pPr>
      <w:spacing w:after="200" w:line="240" w:lineRule="auto"/>
    </w:pPr>
    <w:rPr>
      <w:sz w:val="20"/>
      <w:szCs w:val="20"/>
    </w:rPr>
  </w:style>
  <w:style w:type="character" w:customStyle="1" w:styleId="CommentTextChar">
    <w:name w:val="Comment Text Char"/>
    <w:basedOn w:val="DefaultParagraphFont"/>
    <w:link w:val="CommentText"/>
    <w:uiPriority w:val="99"/>
    <w:rsid w:val="00364899"/>
    <w:rPr>
      <w:sz w:val="20"/>
      <w:szCs w:val="20"/>
    </w:rPr>
  </w:style>
  <w:style w:type="paragraph" w:styleId="CommentSubject">
    <w:name w:val="annotation subject"/>
    <w:basedOn w:val="CommentText"/>
    <w:next w:val="CommentText"/>
    <w:link w:val="CommentSubjectChar"/>
    <w:uiPriority w:val="99"/>
    <w:semiHidden/>
    <w:unhideWhenUsed/>
    <w:rsid w:val="00364899"/>
    <w:rPr>
      <w:b/>
      <w:bCs/>
    </w:rPr>
  </w:style>
  <w:style w:type="character" w:customStyle="1" w:styleId="CommentSubjectChar">
    <w:name w:val="Comment Subject Char"/>
    <w:basedOn w:val="CommentTextChar"/>
    <w:link w:val="CommentSubject"/>
    <w:uiPriority w:val="99"/>
    <w:semiHidden/>
    <w:rsid w:val="00364899"/>
    <w:rPr>
      <w:b/>
      <w:bCs/>
      <w:sz w:val="20"/>
      <w:szCs w:val="20"/>
    </w:rPr>
  </w:style>
  <w:style w:type="paragraph" w:styleId="Subtitle">
    <w:name w:val="Subtitle"/>
    <w:basedOn w:val="Normal"/>
    <w:next w:val="Normal"/>
    <w:link w:val="SubtitleChar"/>
    <w:uiPriority w:val="11"/>
    <w:qFormat/>
    <w:rsid w:val="0036489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64899"/>
    <w:rPr>
      <w:rFonts w:asciiTheme="majorHAnsi" w:eastAsiaTheme="majorEastAsia" w:hAnsiTheme="majorHAnsi" w:cstheme="majorBidi"/>
      <w:i/>
      <w:iCs/>
      <w:color w:val="4472C4" w:themeColor="accent1"/>
      <w:spacing w:val="15"/>
      <w:sz w:val="24"/>
      <w:szCs w:val="24"/>
    </w:rPr>
  </w:style>
  <w:style w:type="character" w:styleId="IntenseEmphasis">
    <w:name w:val="Intense Emphasis"/>
    <w:basedOn w:val="DefaultParagraphFont"/>
    <w:uiPriority w:val="21"/>
    <w:qFormat/>
    <w:rsid w:val="00364899"/>
    <w:rPr>
      <w:b/>
      <w:bCs/>
      <w:i/>
      <w:iCs/>
      <w:color w:val="4472C4" w:themeColor="accent1"/>
    </w:rPr>
  </w:style>
  <w:style w:type="character" w:styleId="SubtleEmphasis">
    <w:name w:val="Subtle Emphasis"/>
    <w:basedOn w:val="DefaultParagraphFont"/>
    <w:uiPriority w:val="19"/>
    <w:qFormat/>
    <w:rsid w:val="00364899"/>
    <w:rPr>
      <w:i/>
      <w:iCs/>
      <w:color w:val="808080" w:themeColor="text1" w:themeTint="7F"/>
    </w:rPr>
  </w:style>
  <w:style w:type="paragraph" w:styleId="Title">
    <w:name w:val="Title"/>
    <w:basedOn w:val="Normal"/>
    <w:next w:val="Normal"/>
    <w:link w:val="TitleChar"/>
    <w:uiPriority w:val="10"/>
    <w:qFormat/>
    <w:rsid w:val="0036489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64899"/>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36489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64899"/>
    <w:rPr>
      <w:color w:val="954F72" w:themeColor="followedHyperlink"/>
      <w:u w:val="single"/>
    </w:rPr>
  </w:style>
  <w:style w:type="character" w:customStyle="1" w:styleId="apple-converted-space">
    <w:name w:val="apple-converted-space"/>
    <w:basedOn w:val="DefaultParagraphFont"/>
    <w:rsid w:val="00364899"/>
  </w:style>
  <w:style w:type="paragraph" w:styleId="EndnoteText">
    <w:name w:val="endnote text"/>
    <w:basedOn w:val="Normal"/>
    <w:link w:val="EndnoteTextChar"/>
    <w:uiPriority w:val="99"/>
    <w:unhideWhenUsed/>
    <w:rsid w:val="00364899"/>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364899"/>
    <w:rPr>
      <w:rFonts w:ascii="Times New Roman" w:eastAsia="Times New Roman" w:hAnsi="Times New Roman" w:cs="Times New Roman"/>
      <w:sz w:val="20"/>
      <w:szCs w:val="20"/>
    </w:rPr>
  </w:style>
  <w:style w:type="character" w:customStyle="1" w:styleId="A14">
    <w:name w:val="A14"/>
    <w:uiPriority w:val="99"/>
    <w:rsid w:val="00364899"/>
    <w:rPr>
      <w:rFonts w:cs="Lato"/>
      <w:i/>
      <w:iCs/>
      <w:color w:val="0165B4"/>
      <w:sz w:val="16"/>
      <w:szCs w:val="16"/>
    </w:rPr>
  </w:style>
  <w:style w:type="paragraph" w:styleId="TOCHeading">
    <w:name w:val="TOC Heading"/>
    <w:basedOn w:val="Heading1"/>
    <w:next w:val="Normal"/>
    <w:uiPriority w:val="39"/>
    <w:unhideWhenUsed/>
    <w:qFormat/>
    <w:rsid w:val="00364899"/>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64899"/>
    <w:pPr>
      <w:tabs>
        <w:tab w:val="right" w:leader="dot" w:pos="9350"/>
      </w:tabs>
      <w:spacing w:after="100" w:line="276" w:lineRule="auto"/>
    </w:pPr>
    <w:rPr>
      <w:b/>
      <w:noProof/>
    </w:rPr>
  </w:style>
  <w:style w:type="paragraph" w:styleId="TOC2">
    <w:name w:val="toc 2"/>
    <w:basedOn w:val="Normal"/>
    <w:next w:val="Normal"/>
    <w:autoRedefine/>
    <w:uiPriority w:val="39"/>
    <w:unhideWhenUsed/>
    <w:rsid w:val="00364899"/>
    <w:pPr>
      <w:spacing w:after="100" w:line="276" w:lineRule="auto"/>
      <w:ind w:left="220"/>
    </w:pPr>
  </w:style>
  <w:style w:type="paragraph" w:styleId="TOC3">
    <w:name w:val="toc 3"/>
    <w:basedOn w:val="Normal"/>
    <w:next w:val="Normal"/>
    <w:autoRedefine/>
    <w:uiPriority w:val="39"/>
    <w:unhideWhenUsed/>
    <w:rsid w:val="00364899"/>
    <w:pPr>
      <w:spacing w:after="100" w:line="276" w:lineRule="auto"/>
      <w:ind w:left="440"/>
    </w:pPr>
  </w:style>
  <w:style w:type="paragraph" w:styleId="Revision">
    <w:name w:val="Revision"/>
    <w:hidden/>
    <w:uiPriority w:val="99"/>
    <w:semiHidden/>
    <w:rsid w:val="00364899"/>
    <w:pPr>
      <w:spacing w:after="0" w:line="240" w:lineRule="auto"/>
    </w:pPr>
  </w:style>
  <w:style w:type="paragraph" w:styleId="NormalWeb">
    <w:name w:val="Normal (Web)"/>
    <w:basedOn w:val="Normal"/>
    <w:uiPriority w:val="99"/>
    <w:semiHidden/>
    <w:unhideWhenUsed/>
    <w:rsid w:val="003648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364899"/>
  </w:style>
  <w:style w:type="character" w:styleId="Strong">
    <w:name w:val="Strong"/>
    <w:basedOn w:val="DefaultParagraphFont"/>
    <w:uiPriority w:val="22"/>
    <w:qFormat/>
    <w:rsid w:val="00364899"/>
    <w:rPr>
      <w:b/>
      <w:bCs/>
    </w:rPr>
  </w:style>
  <w:style w:type="paragraph" w:styleId="Caption">
    <w:name w:val="caption"/>
    <w:basedOn w:val="Normal"/>
    <w:next w:val="Normal"/>
    <w:uiPriority w:val="35"/>
    <w:unhideWhenUsed/>
    <w:qFormat/>
    <w:rsid w:val="00364899"/>
    <w:pPr>
      <w:spacing w:after="200" w:line="240" w:lineRule="auto"/>
    </w:pPr>
    <w:rPr>
      <w:i/>
      <w:iCs/>
      <w:color w:val="44546A" w:themeColor="text2"/>
      <w:sz w:val="18"/>
      <w:szCs w:val="18"/>
    </w:rPr>
  </w:style>
  <w:style w:type="paragraph" w:styleId="NoSpacing">
    <w:name w:val="No Spacing"/>
    <w:uiPriority w:val="1"/>
    <w:qFormat/>
    <w:rsid w:val="00364899"/>
    <w:pPr>
      <w:spacing w:after="0" w:line="240" w:lineRule="auto"/>
    </w:pPr>
  </w:style>
  <w:style w:type="paragraph" w:styleId="TOC4">
    <w:name w:val="toc 4"/>
    <w:basedOn w:val="Normal"/>
    <w:next w:val="Normal"/>
    <w:autoRedefine/>
    <w:uiPriority w:val="39"/>
    <w:unhideWhenUsed/>
    <w:rsid w:val="00364899"/>
    <w:pPr>
      <w:spacing w:after="100"/>
      <w:ind w:left="660"/>
    </w:pPr>
    <w:rPr>
      <w:rFonts w:eastAsiaTheme="minorEastAsia"/>
    </w:rPr>
  </w:style>
  <w:style w:type="paragraph" w:styleId="TOC5">
    <w:name w:val="toc 5"/>
    <w:basedOn w:val="Normal"/>
    <w:next w:val="Normal"/>
    <w:autoRedefine/>
    <w:uiPriority w:val="39"/>
    <w:unhideWhenUsed/>
    <w:rsid w:val="00364899"/>
    <w:pPr>
      <w:spacing w:after="100"/>
      <w:ind w:left="880"/>
    </w:pPr>
    <w:rPr>
      <w:rFonts w:eastAsiaTheme="minorEastAsia"/>
    </w:rPr>
  </w:style>
  <w:style w:type="paragraph" w:styleId="TOC6">
    <w:name w:val="toc 6"/>
    <w:basedOn w:val="Normal"/>
    <w:next w:val="Normal"/>
    <w:autoRedefine/>
    <w:uiPriority w:val="39"/>
    <w:unhideWhenUsed/>
    <w:rsid w:val="00364899"/>
    <w:pPr>
      <w:spacing w:after="100"/>
      <w:ind w:left="1100"/>
    </w:pPr>
    <w:rPr>
      <w:rFonts w:eastAsiaTheme="minorEastAsia"/>
    </w:rPr>
  </w:style>
  <w:style w:type="paragraph" w:styleId="TOC7">
    <w:name w:val="toc 7"/>
    <w:basedOn w:val="Normal"/>
    <w:next w:val="Normal"/>
    <w:autoRedefine/>
    <w:uiPriority w:val="39"/>
    <w:unhideWhenUsed/>
    <w:rsid w:val="00364899"/>
    <w:pPr>
      <w:spacing w:after="100"/>
      <w:ind w:left="1320"/>
    </w:pPr>
    <w:rPr>
      <w:rFonts w:eastAsiaTheme="minorEastAsia"/>
    </w:rPr>
  </w:style>
  <w:style w:type="paragraph" w:styleId="TOC8">
    <w:name w:val="toc 8"/>
    <w:basedOn w:val="Normal"/>
    <w:next w:val="Normal"/>
    <w:autoRedefine/>
    <w:uiPriority w:val="39"/>
    <w:unhideWhenUsed/>
    <w:rsid w:val="00364899"/>
    <w:pPr>
      <w:spacing w:after="100"/>
      <w:ind w:left="1540"/>
    </w:pPr>
    <w:rPr>
      <w:rFonts w:eastAsiaTheme="minorEastAsia"/>
    </w:rPr>
  </w:style>
  <w:style w:type="paragraph" w:styleId="TOC9">
    <w:name w:val="toc 9"/>
    <w:basedOn w:val="Normal"/>
    <w:next w:val="Normal"/>
    <w:autoRedefine/>
    <w:uiPriority w:val="39"/>
    <w:unhideWhenUsed/>
    <w:rsid w:val="0036489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364899"/>
    <w:rPr>
      <w:color w:val="605E5C"/>
      <w:shd w:val="clear" w:color="auto" w:fill="E1DFDD"/>
    </w:rPr>
  </w:style>
  <w:style w:type="character" w:styleId="PlaceholderText">
    <w:name w:val="Placeholder Text"/>
    <w:basedOn w:val="DefaultParagraphFont"/>
    <w:uiPriority w:val="99"/>
    <w:semiHidden/>
    <w:rsid w:val="00364899"/>
    <w:rPr>
      <w:color w:val="808080"/>
    </w:rPr>
  </w:style>
  <w:style w:type="character" w:styleId="PageNumber">
    <w:name w:val="page number"/>
    <w:basedOn w:val="DefaultParagraphFont"/>
    <w:uiPriority w:val="99"/>
    <w:rsid w:val="00364899"/>
  </w:style>
  <w:style w:type="character" w:customStyle="1" w:styleId="Style1">
    <w:name w:val="Style1"/>
    <w:basedOn w:val="DefaultParagraphFont"/>
    <w:uiPriority w:val="1"/>
    <w:rsid w:val="00364899"/>
    <w:rPr>
      <w:rFonts w:ascii="Arial" w:hAnsi="Arial"/>
      <w:color w:val="000000" w:themeColor="text1"/>
      <w:sz w:val="22"/>
    </w:rPr>
  </w:style>
  <w:style w:type="paragraph" w:customStyle="1" w:styleId="MediumGrid1-Accent21">
    <w:name w:val="Medium Grid 1 - Accent 21"/>
    <w:basedOn w:val="Normal"/>
    <w:uiPriority w:val="34"/>
    <w:qFormat/>
    <w:rsid w:val="00364899"/>
    <w:pPr>
      <w:spacing w:after="0" w:line="240" w:lineRule="auto"/>
      <w:ind w:left="720"/>
      <w:contextualSpacing/>
    </w:pPr>
    <w:rPr>
      <w:rFonts w:ascii="Cambria" w:eastAsia="Cambria" w:hAnsi="Cambria" w:cs="Times New Roman"/>
      <w:sz w:val="24"/>
      <w:szCs w:val="24"/>
    </w:rPr>
  </w:style>
  <w:style w:type="paragraph" w:styleId="BodyText">
    <w:name w:val="Body Text"/>
    <w:basedOn w:val="Normal"/>
    <w:link w:val="BodyTextChar"/>
    <w:uiPriority w:val="1"/>
    <w:qFormat/>
    <w:rsid w:val="00364899"/>
    <w:pPr>
      <w:suppressAutoHyphens/>
      <w:spacing w:after="120" w:line="240" w:lineRule="auto"/>
    </w:pPr>
    <w:rPr>
      <w:rFonts w:ascii="Times New Roman" w:eastAsia="Times New Roman" w:hAnsi="Times New Roman" w:cs="Times New Roman"/>
      <w:sz w:val="24"/>
      <w:szCs w:val="24"/>
      <w:lang w:val="en-GB" w:eastAsia="ar-SA"/>
    </w:rPr>
  </w:style>
  <w:style w:type="character" w:customStyle="1" w:styleId="BodyTextChar">
    <w:name w:val="Body Text Char"/>
    <w:basedOn w:val="DefaultParagraphFont"/>
    <w:link w:val="BodyText"/>
    <w:uiPriority w:val="1"/>
    <w:rsid w:val="00364899"/>
    <w:rPr>
      <w:rFonts w:ascii="Times New Roman" w:eastAsia="Times New Roman" w:hAnsi="Times New Roman" w:cs="Times New Roman"/>
      <w:sz w:val="24"/>
      <w:szCs w:val="24"/>
      <w:lang w:val="en-GB" w:eastAsia="ar-SA"/>
    </w:rPr>
  </w:style>
  <w:style w:type="paragraph" w:customStyle="1" w:styleId="TableParagraph">
    <w:name w:val="Table Paragraph"/>
    <w:basedOn w:val="Normal"/>
    <w:uiPriority w:val="1"/>
    <w:qFormat/>
    <w:rsid w:val="00364899"/>
    <w:pPr>
      <w:widowControl w:val="0"/>
      <w:autoSpaceDE w:val="0"/>
      <w:autoSpaceDN w:val="0"/>
      <w:spacing w:before="112" w:after="0" w:line="240" w:lineRule="auto"/>
      <w:ind w:left="115"/>
    </w:pPr>
    <w:rPr>
      <w:rFonts w:ascii="Arial" w:eastAsia="Arial" w:hAnsi="Arial" w:cs="Arial"/>
    </w:rPr>
  </w:style>
  <w:style w:type="table" w:customStyle="1" w:styleId="GridTable4-Accent51">
    <w:name w:val="Grid Table 4 - Accent 51"/>
    <w:basedOn w:val="TableNormal"/>
    <w:uiPriority w:val="49"/>
    <w:rsid w:val="0036489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ncer.gov/publications/health-communication/pink-book.pdf" TargetMode="External"/><Relationship Id="rId21" Type="http://schemas.openxmlformats.org/officeDocument/2006/relationships/diagramColors" Target="diagrams/colors1.xml"/><Relationship Id="rId42" Type="http://schemas.openxmlformats.org/officeDocument/2006/relationships/hyperlink" Target="https://www.cancer.gov/publications/health-communication/pink-book.pdf" TargetMode="External"/><Relationship Id="rId63" Type="http://schemas.openxmlformats.org/officeDocument/2006/relationships/hyperlink" Target="http://centertrt.org/" TargetMode="External"/><Relationship Id="rId84" Type="http://schemas.openxmlformats.org/officeDocument/2006/relationships/hyperlink" Target="https://www.google.com/url?sa=t&amp;rct=j&amp;q=&amp;esrc=s&amp;source=web&amp;cd=1&amp;cad=rja&amp;uact=8&amp;ved=0ahUKEwjA4frv6rzRAhXI4CYKHXr8D-sQFggaMAA&amp;url=https%3A%2F%2Fwww.cancer.gov%2Fpublications%2Fhealth-communication%2Fpink-book.pdf&amp;usg=AFQjCNGqzaiwc9uhRhYsOzWMZj3uAVC03A&amp;bvm=bv.143423383,d.eWE" TargetMode="External"/><Relationship Id="rId138" Type="http://schemas.openxmlformats.org/officeDocument/2006/relationships/hyperlink" Target="http://www.amazon.com/The-Mentors-Guide-Facilitating-Relationships/dp/047090772X" TargetMode="External"/><Relationship Id="rId107" Type="http://schemas.openxmlformats.org/officeDocument/2006/relationships/hyperlink" Target="https://www.cdc.gov/phcommunities/docs/Evaluate_SMART_Objectives_Template.doc" TargetMode="External"/><Relationship Id="rId11" Type="http://schemas.openxmlformats.org/officeDocument/2006/relationships/image" Target="media/image3.jpeg"/><Relationship Id="rId32" Type="http://schemas.openxmlformats.org/officeDocument/2006/relationships/footer" Target="footer3.xml"/><Relationship Id="rId53" Type="http://schemas.openxmlformats.org/officeDocument/2006/relationships/hyperlink" Target="http://community.cochrane.org/cochrane-reviews" TargetMode="External"/><Relationship Id="rId74" Type="http://schemas.openxmlformats.org/officeDocument/2006/relationships/hyperlink" Target="https://sustaintool.org/" TargetMode="External"/><Relationship Id="rId128" Type="http://schemas.openxmlformats.org/officeDocument/2006/relationships/hyperlink" Target="https://pubmed.ncbi.nlm.nih.gov/23362332/" TargetMode="External"/><Relationship Id="rId149" Type="http://schemas.openxmlformats.org/officeDocument/2006/relationships/footer" Target="footer8.xml"/><Relationship Id="rId5" Type="http://schemas.openxmlformats.org/officeDocument/2006/relationships/webSettings" Target="webSettings.xml"/><Relationship Id="rId95" Type="http://schemas.openxmlformats.org/officeDocument/2006/relationships/hyperlink" Target="https://cpcrn.org/cms/files/training-session-7-slides" TargetMode="External"/><Relationship Id="rId22" Type="http://schemas.microsoft.com/office/2007/relationships/diagramDrawing" Target="diagrams/drawing1.xml"/><Relationship Id="rId27" Type="http://schemas.openxmlformats.org/officeDocument/2006/relationships/hyperlink" Target="http://bit.ly/Comm102Guide" TargetMode="External"/><Relationship Id="rId43" Type="http://schemas.openxmlformats.org/officeDocument/2006/relationships/hyperlink" Target="http://www.cdc.gov/healthyyouth/evaluation/pdf/brief3a.pdf" TargetMode="External"/><Relationship Id="rId48" Type="http://schemas.openxmlformats.org/officeDocument/2006/relationships/hyperlink" Target="http://ctb.ku.edu/en/databases-best-practices" TargetMode="External"/><Relationship Id="rId64" Type="http://schemas.openxmlformats.org/officeDocument/2006/relationships/hyperlink" Target="http://www.cdc.gov/pcd/issues/2012/pdf/11_0324.pdf" TargetMode="External"/><Relationship Id="rId69" Type="http://schemas.openxmlformats.org/officeDocument/2006/relationships/hyperlink" Target="http://ctb.ku.edu/en/table-of-contents/finances/managing-finances/annual-budget/main" TargetMode="External"/><Relationship Id="rId113" Type="http://schemas.openxmlformats.org/officeDocument/2006/relationships/hyperlink" Target="http://www.amazon.com/Evidence-Based-Public-Health-Ross-Brownson/dp/0195397894/ref=tmm_hrd_title_0" TargetMode="External"/><Relationship Id="rId118" Type="http://schemas.openxmlformats.org/officeDocument/2006/relationships/hyperlink" Target="http://www.cancer.gov/publications/health-communication/pink-book.pdf" TargetMode="External"/><Relationship Id="rId134" Type="http://schemas.openxmlformats.org/officeDocument/2006/relationships/hyperlink" Target="https://www.amazon.com/Evidence-Based-Public-Health-Ross-Brownson/dp/0190620935/ref=sr_1_1?dchild=1&amp;keywords=evidence-based+public+health&amp;qid=1617221573&amp;s=books&amp;sr=1-1" TargetMode="External"/><Relationship Id="rId139" Type="http://schemas.openxmlformats.org/officeDocument/2006/relationships/hyperlink" Target="http://www.amazon.com/The-Mentors-Guide-Facilitating-Relationships/dp/047090772X" TargetMode="External"/><Relationship Id="rId80" Type="http://schemas.openxmlformats.org/officeDocument/2006/relationships/hyperlink" Target="http://tinyurl.com/HPVSocialMediaToolkit" TargetMode="External"/><Relationship Id="rId85" Type="http://schemas.openxmlformats.org/officeDocument/2006/relationships/hyperlink" Target="https://www.cdc.gov/cancer/ncccp/pdf/ccc_program_evaluation_toolkit.pdf" TargetMode="External"/><Relationship Id="rId150" Type="http://schemas.openxmlformats.org/officeDocument/2006/relationships/header" Target="header11.xml"/><Relationship Id="rId12" Type="http://schemas.openxmlformats.org/officeDocument/2006/relationships/hyperlink" Target="http://www.phf.org/resourcestools/Documents/Core_Competencies_for_Public_Health_Professionals_2014June.pdf" TargetMode="External"/><Relationship Id="rId17" Type="http://schemas.openxmlformats.org/officeDocument/2006/relationships/footer" Target="footer2.xml"/><Relationship Id="rId33" Type="http://schemas.openxmlformats.org/officeDocument/2006/relationships/header" Target="header6.xml"/><Relationship Id="rId38" Type="http://schemas.microsoft.com/office/2007/relationships/diagramDrawing" Target="diagrams/drawing2.xml"/><Relationship Id="rId59" Type="http://schemas.openxmlformats.org/officeDocument/2006/relationships/hyperlink" Target="https://www.cdc.gov/pcd/issues/2012/11_0324.htm" TargetMode="External"/><Relationship Id="rId103" Type="http://schemas.openxmlformats.org/officeDocument/2006/relationships/footer" Target="footer4.xml"/><Relationship Id="rId108" Type="http://schemas.openxmlformats.org/officeDocument/2006/relationships/hyperlink" Target="http://www.phf.org/resourcestools/pages/core_public_health_competencies.aspx" TargetMode="External"/><Relationship Id="rId124" Type="http://schemas.openxmlformats.org/officeDocument/2006/relationships/footer" Target="footer7.xml"/><Relationship Id="rId129" Type="http://schemas.openxmlformats.org/officeDocument/2006/relationships/hyperlink" Target="https://researchtoreality.cancer.gov/mentorship/about" TargetMode="External"/><Relationship Id="rId54" Type="http://schemas.openxmlformats.org/officeDocument/2006/relationships/hyperlink" Target="http://www.ncbi.nlm.nih.gov/pubmed/" TargetMode="External"/><Relationship Id="rId70" Type="http://schemas.openxmlformats.org/officeDocument/2006/relationships/hyperlink" Target="http://ctb.ku.edu/en/table-of-contents/assessment/assessing-community-needs-and-resources/swot-analysis/main" TargetMode="External"/><Relationship Id="rId75" Type="http://schemas.openxmlformats.org/officeDocument/2006/relationships/hyperlink" Target="http://bit.ly/Comm102Templates" TargetMode="External"/><Relationship Id="rId91" Type="http://schemas.openxmlformats.org/officeDocument/2006/relationships/hyperlink" Target="http://www.ncbi.nlm.nih.gov/pmc/articles/PMC1449196/" TargetMode="External"/><Relationship Id="rId96" Type="http://schemas.openxmlformats.org/officeDocument/2006/relationships/hyperlink" Target="https://www.cancer.gov/publications/health-communication/pink-book.pdf" TargetMode="External"/><Relationship Id="rId140" Type="http://schemas.openxmlformats.org/officeDocument/2006/relationships/hyperlink" Target="http://www.amazon.com/The-Mentors-Guide-Facilitating-Relationships/dp/047090772X" TargetMode="External"/><Relationship Id="rId145" Type="http://schemas.openxmlformats.org/officeDocument/2006/relationships/hyperlink" Target="http://www.cancer.gov/publications/health-communication/pink-book.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hf.org/resourcestools/Documents/Core_Competencies_for_Public_Health_Professionals_2014June.pdf" TargetMode="External"/><Relationship Id="rId28" Type="http://schemas.openxmlformats.org/officeDocument/2006/relationships/hyperlink" Target="https://www.cancer.gov/publications/health-communication/pink-book.pdf" TargetMode="External"/><Relationship Id="rId49" Type="http://schemas.openxmlformats.org/officeDocument/2006/relationships/hyperlink" Target="https://www.thecommunityguide.org/" TargetMode="External"/><Relationship Id="rId114" Type="http://schemas.openxmlformats.org/officeDocument/2006/relationships/hyperlink" Target="https://www.amazon.com/Mentees-Guide-Making-Mentoring-Work-ebook/dp/B002O067O2" TargetMode="External"/><Relationship Id="rId119" Type="http://schemas.openxmlformats.org/officeDocument/2006/relationships/hyperlink" Target="https://smhs.gwu.edu/cancercontroltap/online-academy" TargetMode="External"/><Relationship Id="rId44" Type="http://schemas.openxmlformats.org/officeDocument/2006/relationships/hyperlink" Target="http://www.cdc.gov/healthyyouth/evaluation/pdf/brief3b.pdf" TargetMode="External"/><Relationship Id="rId60" Type="http://schemas.openxmlformats.org/officeDocument/2006/relationships/hyperlink" Target="http://www.tandfonline.com/doi/pdf/10.1080/10810730.2014.977465" TargetMode="External"/><Relationship Id="rId65" Type="http://schemas.openxmlformats.org/officeDocument/2006/relationships/hyperlink" Target="https://smhs.gwu.edu/cancercontroltap/resources/social-media-toolkits" TargetMode="External"/><Relationship Id="rId81" Type="http://schemas.openxmlformats.org/officeDocument/2006/relationships/hyperlink" Target="http://nccrt.org/tools/80-percent-by-2018/80-by-2018-communications-guidebook/" TargetMode="External"/><Relationship Id="rId86" Type="http://schemas.openxmlformats.org/officeDocument/2006/relationships/hyperlink" Target="https://www.cdc.gov/cancer/ncccp/pdf/ccc_program_evaluation_toolkit.pdf" TargetMode="External"/><Relationship Id="rId130" Type="http://schemas.openxmlformats.org/officeDocument/2006/relationships/hyperlink" Target="https://researchtoreality.cancer.gov/mentorship/about" TargetMode="External"/><Relationship Id="rId135" Type="http://schemas.openxmlformats.org/officeDocument/2006/relationships/hyperlink" Target="https://www.amazon.com/Mentors-Guide-Facilitating-Effective-Relationships/dp/047090772X" TargetMode="External"/><Relationship Id="rId151" Type="http://schemas.openxmlformats.org/officeDocument/2006/relationships/footer" Target="footer9.xml"/><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hyperlink" Target="http://bit.ly/Comm102Templates" TargetMode="External"/><Relationship Id="rId109" Type="http://schemas.openxmlformats.org/officeDocument/2006/relationships/hyperlink" Target="https://www.cancer.gov/publications/health-communication/pink-book.pdf" TargetMode="External"/><Relationship Id="rId34" Type="http://schemas.openxmlformats.org/officeDocument/2006/relationships/diagramData" Target="diagrams/data2.xml"/><Relationship Id="rId50" Type="http://schemas.openxmlformats.org/officeDocument/2006/relationships/hyperlink" Target="https://rtips.cancer.gov/rtips/index.do" TargetMode="External"/><Relationship Id="rId55" Type="http://schemas.openxmlformats.org/officeDocument/2006/relationships/hyperlink" Target="http://scholar.google.com/" TargetMode="External"/><Relationship Id="rId76" Type="http://schemas.openxmlformats.org/officeDocument/2006/relationships/hyperlink" Target="https://nccd.cdc.gov/schmc/apps/overview.aspx" TargetMode="External"/><Relationship Id="rId97" Type="http://schemas.openxmlformats.org/officeDocument/2006/relationships/hyperlink" Target="http://bit.ly/Comm102Templates" TargetMode="External"/><Relationship Id="rId104" Type="http://schemas.openxmlformats.org/officeDocument/2006/relationships/footer" Target="footer5.xml"/><Relationship Id="rId120" Type="http://schemas.openxmlformats.org/officeDocument/2006/relationships/hyperlink" Target="https://cme.smhs.gwu.edu/gw-cancer-center-/group/gw-cancer-center" TargetMode="External"/><Relationship Id="rId125" Type="http://schemas.openxmlformats.org/officeDocument/2006/relationships/image" Target="media/image7.emf"/><Relationship Id="rId141" Type="http://schemas.openxmlformats.org/officeDocument/2006/relationships/hyperlink" Target="http://www.amazon.com/The-Mentors-Guide-Facilitating-Relationships/dp/047090772X" TargetMode="External"/><Relationship Id="rId146" Type="http://schemas.openxmlformats.org/officeDocument/2006/relationships/hyperlink" Target="file://SMHS-DFS.ead.gwu.edu/SMHS/GROUPS/gwci/Comp%20Cancer%20TA/Mentorship/Administration/Application/cancercontrol@gwu.edu" TargetMode="External"/><Relationship Id="rId7" Type="http://schemas.openxmlformats.org/officeDocument/2006/relationships/endnotes" Target="endnotes.xml"/><Relationship Id="rId71" Type="http://schemas.openxmlformats.org/officeDocument/2006/relationships/hyperlink" Target="http://bit.ly/Comm102Templates" TargetMode="External"/><Relationship Id="rId92" Type="http://schemas.openxmlformats.org/officeDocument/2006/relationships/hyperlink" Target="https://www.cdc.gov/pcd/issues/2016/15_0556.htm" TargetMode="External"/><Relationship Id="rId2" Type="http://schemas.openxmlformats.org/officeDocument/2006/relationships/numbering" Target="numbering.xml"/><Relationship Id="rId29" Type="http://schemas.openxmlformats.org/officeDocument/2006/relationships/hyperlink" Target="https://cme.smhs.gwu.edu/gw-cancer-center-/group/gw-cancer-center" TargetMode="External"/><Relationship Id="rId24" Type="http://schemas.openxmlformats.org/officeDocument/2006/relationships/hyperlink" Target="http://www.phf.org/resourcestools/Documents/Core_Competencies_for_Public_Health_Professionals_2014June.pdf" TargetMode="External"/><Relationship Id="rId40" Type="http://schemas.openxmlformats.org/officeDocument/2006/relationships/hyperlink" Target="https://cme.smhs.gwu.edu/gw-cancer-center-/group/gw-cancer-center" TargetMode="External"/><Relationship Id="rId45" Type="http://schemas.openxmlformats.org/officeDocument/2006/relationships/hyperlink" Target="http://bit.ly/Comm102Templates" TargetMode="External"/><Relationship Id="rId66" Type="http://schemas.openxmlformats.org/officeDocument/2006/relationships/hyperlink" Target="https://www.cancer.gov/publications/health-communication/pink-book.pdf" TargetMode="External"/><Relationship Id="rId87" Type="http://schemas.openxmlformats.org/officeDocument/2006/relationships/hyperlink" Target="http://bit.ly/Comm102Templates" TargetMode="External"/><Relationship Id="rId110" Type="http://schemas.openxmlformats.org/officeDocument/2006/relationships/hyperlink" Target="https://www.cancer.gov/publications/health-communication/pink-book.pdf" TargetMode="External"/><Relationship Id="rId115" Type="http://schemas.openxmlformats.org/officeDocument/2006/relationships/hyperlink" Target="http://www.amazon.com/Mentees-Guide-Making-Mentoring-Work/dp/0470343583/ref=tmm_pap_swatch_0?_encoding=UTF8&amp;sr=1-1&amp;qid=1427726716" TargetMode="External"/><Relationship Id="rId131" Type="http://schemas.openxmlformats.org/officeDocument/2006/relationships/hyperlink" Target="https://researchtoreality.cancer.gov/mentorship/about" TargetMode="External"/><Relationship Id="rId136" Type="http://schemas.openxmlformats.org/officeDocument/2006/relationships/hyperlink" Target="https://www.cancer.gov/publications/health-communication/pink-book.pdf" TargetMode="External"/><Relationship Id="rId61" Type="http://schemas.openxmlformats.org/officeDocument/2006/relationships/hyperlink" Target="https://www.cancer.gov/publications/health-communication/pink-book.pdf" TargetMode="External"/><Relationship Id="rId82" Type="http://schemas.openxmlformats.org/officeDocument/2006/relationships/hyperlink" Target="http://www.cdc.gov/healthliteracy/gettrainingce.html" TargetMode="External"/><Relationship Id="rId152"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diagramLayout" Target="diagrams/layout2.xml"/><Relationship Id="rId56" Type="http://schemas.openxmlformats.org/officeDocument/2006/relationships/hyperlink" Target="http://www.census.gov/acs/www/data/data-tables-and-tools/american-factfinder/" TargetMode="External"/><Relationship Id="rId77" Type="http://schemas.openxmlformats.org/officeDocument/2006/relationships/hyperlink" Target="https://www.cdc.gov/ccindex/widget.html" TargetMode="External"/><Relationship Id="rId100" Type="http://schemas.openxmlformats.org/officeDocument/2006/relationships/hyperlink" Target="https://www.cdc.gov/cancer/ncccp/pdf/ccc_program_evaluation_toolkit.pdf" TargetMode="External"/><Relationship Id="rId105" Type="http://schemas.openxmlformats.org/officeDocument/2006/relationships/hyperlink" Target="http://www.thecommunityguide.org" TargetMode="External"/><Relationship Id="rId126" Type="http://schemas.openxmlformats.org/officeDocument/2006/relationships/hyperlink" Target="https://www.cdc.gov/cancer/ncccp/index.htm" TargetMode="External"/><Relationship Id="rId147" Type="http://schemas.openxmlformats.org/officeDocument/2006/relationships/hyperlink" Target="http://www.phf.org/resourcestools/Documents/Competency_Assessment_Tier2_2014.pdf" TargetMode="External"/><Relationship Id="rId8" Type="http://schemas.openxmlformats.org/officeDocument/2006/relationships/image" Target="media/image1.png"/><Relationship Id="rId51" Type="http://schemas.openxmlformats.org/officeDocument/2006/relationships/hyperlink" Target="https://cancercontrolplanet.cancer.gov/planet/" TargetMode="External"/><Relationship Id="rId72" Type="http://schemas.openxmlformats.org/officeDocument/2006/relationships/hyperlink" Target="http://ctb.ku.edu/en/table-of-contents/sustain/long-term-institutionalization" TargetMode="External"/><Relationship Id="rId93" Type="http://schemas.openxmlformats.org/officeDocument/2006/relationships/hyperlink" Target="http://www.tandfonline.com/doi/full/10.1080/10810730902872234" TargetMode="External"/><Relationship Id="rId98" Type="http://schemas.openxmlformats.org/officeDocument/2006/relationships/hyperlink" Target="https://www.cancer.gov/publications/health-communication/pink-book.pdf" TargetMode="External"/><Relationship Id="rId121" Type="http://schemas.openxmlformats.org/officeDocument/2006/relationships/header" Target="header8.xml"/><Relationship Id="rId142" Type="http://schemas.openxmlformats.org/officeDocument/2006/relationships/hyperlink" Target="http://www.amazon.com/The-Mentors-Guide-Facilitating-Relationships/dp/047090772X" TargetMode="External"/><Relationship Id="rId3" Type="http://schemas.openxmlformats.org/officeDocument/2006/relationships/styles" Target="styles.xml"/><Relationship Id="rId25" Type="http://schemas.openxmlformats.org/officeDocument/2006/relationships/hyperlink" Target="http://www.gwccacademy.org" TargetMode="External"/><Relationship Id="rId46" Type="http://schemas.openxmlformats.org/officeDocument/2006/relationships/hyperlink" Target="http://bit.ly/Comm102Templates" TargetMode="External"/><Relationship Id="rId67" Type="http://schemas.openxmlformats.org/officeDocument/2006/relationships/hyperlink" Target="http://ctb.ku.edu/en/table-of-contents/assessment/assessing-community-needs-and-resources/swot-analysis/main" TargetMode="External"/><Relationship Id="rId116" Type="http://schemas.openxmlformats.org/officeDocument/2006/relationships/hyperlink" Target="http://www.amazon.com/Mentees-Guide-Making-Mentoring-Work/dp/0470343583/ref=tmm_pap_swatch_0?_encoding=UTF8&amp;sr=1-1&amp;qid=1427726716" TargetMode="External"/><Relationship Id="rId137" Type="http://schemas.openxmlformats.org/officeDocument/2006/relationships/hyperlink" Target="http://www.amazon.com/The-Mentors-Guide-Facilitating-Relationships/dp/047090772X" TargetMode="External"/><Relationship Id="rId20" Type="http://schemas.openxmlformats.org/officeDocument/2006/relationships/diagramQuickStyle" Target="diagrams/quickStyle1.xml"/><Relationship Id="rId41" Type="http://schemas.openxmlformats.org/officeDocument/2006/relationships/hyperlink" Target="https://www.thecompassforsbc.org/sites/default/files/strengthening_tools/INFO%20Reports_Tools%20for%20BCC_0.pdf" TargetMode="External"/><Relationship Id="rId62" Type="http://schemas.openxmlformats.org/officeDocument/2006/relationships/hyperlink" Target="http://ctb.ku.edu/en/table-of-contents/analyze/choose-and-adapt-community-interventions/criteria-for-selectinng/main" TargetMode="External"/><Relationship Id="rId83" Type="http://schemas.openxmlformats.org/officeDocument/2006/relationships/hyperlink" Target="http://bit.ly/Comm102Templates" TargetMode="External"/><Relationship Id="rId88" Type="http://schemas.openxmlformats.org/officeDocument/2006/relationships/hyperlink" Target="https://www.google.com/url?sa=t&amp;rct=j&amp;q=&amp;esrc=s&amp;source=web&amp;cd=1&amp;cad=rja&amp;uact=8&amp;ved=0ahUKEwjA4frv6rzRAhXI4CYKHXr8D-sQFggaMAA&amp;url=https%3A%2F%2Fwww.cancer.gov%2Fpublications%2Fhealth-communication%2Fpink-book.pdf&amp;usg=AFQjCNGqzaiwc9uhRhYsOzWMZj3uAVC03A&amp;bvm=bv.143423383,d.eWE" TargetMode="External"/><Relationship Id="rId111" Type="http://schemas.openxmlformats.org/officeDocument/2006/relationships/hyperlink" Target="http://www.cancer.gov/publications/health-communication/pink-book.pdf" TargetMode="External"/><Relationship Id="rId132" Type="http://schemas.openxmlformats.org/officeDocument/2006/relationships/hyperlink" Target="https://researchtoreality.cancer.gov/mentorship/about" TargetMode="External"/><Relationship Id="rId153" Type="http://schemas.openxmlformats.org/officeDocument/2006/relationships/glossaryDocument" Target="glossary/document.xml"/><Relationship Id="rId15" Type="http://schemas.openxmlformats.org/officeDocument/2006/relationships/footer" Target="footer1.xml"/><Relationship Id="rId36" Type="http://schemas.openxmlformats.org/officeDocument/2006/relationships/diagramQuickStyle" Target="diagrams/quickStyle2.xml"/><Relationship Id="rId57" Type="http://schemas.openxmlformats.org/officeDocument/2006/relationships/hyperlink" Target="http://statecancerprofiles.cancer.gov/" TargetMode="External"/><Relationship Id="rId106" Type="http://schemas.openxmlformats.org/officeDocument/2006/relationships/hyperlink" Target="https://rtips.cancer.gov/rtips/programSearch.do" TargetMode="External"/><Relationship Id="rId127" Type="http://schemas.openxmlformats.org/officeDocument/2006/relationships/hyperlink" Target="http://www.cdc.gov/cancer/ncccp/index.htm" TargetMode="External"/><Relationship Id="rId10" Type="http://schemas.openxmlformats.org/officeDocument/2006/relationships/hyperlink" Target="mailto:cancercontrol@gwu.edu" TargetMode="External"/><Relationship Id="rId31" Type="http://schemas.openxmlformats.org/officeDocument/2006/relationships/header" Target="header5.xml"/><Relationship Id="rId52" Type="http://schemas.openxmlformats.org/officeDocument/2006/relationships/hyperlink" Target="http://www.uspreventiveservicestaskforce.org/Page/Name/recommendations" TargetMode="External"/><Relationship Id="rId73" Type="http://schemas.openxmlformats.org/officeDocument/2006/relationships/hyperlink" Target="http://ctb.ku.edu/en/table-of-contents/finances/grants-and-financial-resources/financial-sustainability/main" TargetMode="External"/><Relationship Id="rId78" Type="http://schemas.openxmlformats.org/officeDocument/2006/relationships/hyperlink" Target="http://heapro.oxfordjournals.org/content/24/3/285.full" TargetMode="External"/><Relationship Id="rId94" Type="http://schemas.openxmlformats.org/officeDocument/2006/relationships/hyperlink" Target="http://tobaccocontrol.bmj.com/content/10/1/9.full" TargetMode="External"/><Relationship Id="rId99" Type="http://schemas.openxmlformats.org/officeDocument/2006/relationships/hyperlink" Target="http://bit.ly/Comm102Templates" TargetMode="External"/><Relationship Id="rId101" Type="http://schemas.openxmlformats.org/officeDocument/2006/relationships/image" Target="media/image4.png"/><Relationship Id="rId122" Type="http://schemas.openxmlformats.org/officeDocument/2006/relationships/footer" Target="footer6.xml"/><Relationship Id="rId143" Type="http://schemas.openxmlformats.org/officeDocument/2006/relationships/hyperlink" Target="http://www.cancer.gov/publications/health-communication/pink-book.pdf" TargetMode="External"/><Relationship Id="rId148"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bit.ly/Comm101Guide" TargetMode="External"/><Relationship Id="rId47" Type="http://schemas.openxmlformats.org/officeDocument/2006/relationships/hyperlink" Target="https://nccd.cdc.gov/schmc/apps/overview.aspx" TargetMode="External"/><Relationship Id="rId68" Type="http://schemas.openxmlformats.org/officeDocument/2006/relationships/hyperlink" Target="http://ctb.ku.edu/en/table-of-contents/assessment/assessing-community-needs-and-resources/identify-community-assets/main" TargetMode="External"/><Relationship Id="rId89" Type="http://schemas.openxmlformats.org/officeDocument/2006/relationships/hyperlink" Target="http://www.ncbi.nlm.nih.gov/pmc/articles/PMC1508772/" TargetMode="External"/><Relationship Id="rId112" Type="http://schemas.openxmlformats.org/officeDocument/2006/relationships/hyperlink" Target="http://www.cancer.gov/publications/health-communication/pink-book.pdf" TargetMode="External"/><Relationship Id="rId133" Type="http://schemas.openxmlformats.org/officeDocument/2006/relationships/hyperlink" Target="https://researchtoreality.cancer.gov/mentorship/about" TargetMode="External"/><Relationship Id="rId154"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diagramColors" Target="diagrams/colors2.xml"/><Relationship Id="rId58" Type="http://schemas.openxmlformats.org/officeDocument/2006/relationships/hyperlink" Target="https://www.cdc.gov/cancer/npcr/" TargetMode="External"/><Relationship Id="rId79" Type="http://schemas.openxmlformats.org/officeDocument/2006/relationships/hyperlink" Target="https://www.google.com/url?sa=t&amp;rct=j&amp;q=&amp;esrc=s&amp;source=web&amp;cd=1&amp;cad=rja&amp;uact=8&amp;ved=0ahUKEwjv_MmW6rzRAhVD4YMKHS0aDXwQFggaMAA&amp;url=https%3A%2F%2Fwww.cancer.gov%2Fpublications%2Fhealth-communication%2Fpink-book.pdf&amp;usg=AFQjCNGqzaiwc9uhRhYsOzWMZj3uAVC03A&amp;bvm=bv.143423383,d.eWE" TargetMode="External"/><Relationship Id="rId102" Type="http://schemas.openxmlformats.org/officeDocument/2006/relationships/header" Target="header7.xml"/><Relationship Id="rId123" Type="http://schemas.openxmlformats.org/officeDocument/2006/relationships/header" Target="header9.xml"/><Relationship Id="rId144" Type="http://schemas.openxmlformats.org/officeDocument/2006/relationships/hyperlink" Target="http://www.cancer.gov/publications/health-communication/pink-book.pdf" TargetMode="External"/><Relationship Id="rId90" Type="http://schemas.openxmlformats.org/officeDocument/2006/relationships/hyperlink" Target="https://pubmed.ncbi.nlm.nih.gov/28646458/"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32A525-0C6C-4631-8466-635F213E40B5}"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3F3950CD-64CE-4EE0-B383-E3C7EAFA007C}">
      <dgm:prSet phldrT="[Text]" custT="1"/>
      <dgm:spPr>
        <a:solidFill>
          <a:srgbClr val="0073AA"/>
        </a:solidFill>
      </dgm:spPr>
      <dgm:t>
        <a:bodyPr/>
        <a:lstStyle/>
        <a:p>
          <a:r>
            <a:rPr lang="en-US" sz="1200"/>
            <a:t>Inputs</a:t>
          </a:r>
        </a:p>
      </dgm:t>
    </dgm:pt>
    <dgm:pt modelId="{477D5527-914B-416D-80EE-A9458587185E}" type="parTrans" cxnId="{DBA98A2E-0AA7-4C55-8CAD-096600CEB700}">
      <dgm:prSet/>
      <dgm:spPr/>
      <dgm:t>
        <a:bodyPr/>
        <a:lstStyle/>
        <a:p>
          <a:endParaRPr lang="en-US"/>
        </a:p>
      </dgm:t>
    </dgm:pt>
    <dgm:pt modelId="{DE9AB23E-1224-4B99-9B78-25431C8E0B91}" type="sibTrans" cxnId="{DBA98A2E-0AA7-4C55-8CAD-096600CEB700}">
      <dgm:prSet/>
      <dgm:spPr/>
      <dgm:t>
        <a:bodyPr/>
        <a:lstStyle/>
        <a:p>
          <a:endParaRPr lang="en-US"/>
        </a:p>
      </dgm:t>
    </dgm:pt>
    <dgm:pt modelId="{60CD78C9-B2AD-441F-A4F9-BDE4B2B51FCE}">
      <dgm:prSet phldrT="[Text]" custT="1"/>
      <dgm:spPr>
        <a:solidFill>
          <a:srgbClr val="0073AA"/>
        </a:solidFill>
      </dgm:spPr>
      <dgm:t>
        <a:bodyPr/>
        <a:lstStyle/>
        <a:p>
          <a:r>
            <a:rPr lang="en-US" sz="1200"/>
            <a:t>Activities</a:t>
          </a:r>
        </a:p>
      </dgm:t>
    </dgm:pt>
    <dgm:pt modelId="{0A2352DA-1E23-4CFE-BC1A-82C7139F7D4E}" type="parTrans" cxnId="{A8C35D54-6C77-442A-872D-AF69185678F7}">
      <dgm:prSet/>
      <dgm:spPr/>
      <dgm:t>
        <a:bodyPr/>
        <a:lstStyle/>
        <a:p>
          <a:endParaRPr lang="en-US"/>
        </a:p>
      </dgm:t>
    </dgm:pt>
    <dgm:pt modelId="{ECF318AF-A71E-434A-A40B-032A2B5875F0}" type="sibTrans" cxnId="{A8C35D54-6C77-442A-872D-AF69185678F7}">
      <dgm:prSet/>
      <dgm:spPr/>
      <dgm:t>
        <a:bodyPr/>
        <a:lstStyle/>
        <a:p>
          <a:endParaRPr lang="en-US"/>
        </a:p>
      </dgm:t>
    </dgm:pt>
    <dgm:pt modelId="{416C5A27-7BF2-4FF9-A073-A5229DD9D19D}">
      <dgm:prSet phldrT="[Text]" custT="1"/>
      <dgm:spPr>
        <a:solidFill>
          <a:srgbClr val="0073AA"/>
        </a:solidFill>
      </dgm:spPr>
      <dgm:t>
        <a:bodyPr/>
        <a:lstStyle/>
        <a:p>
          <a:r>
            <a:rPr lang="en-US" sz="1200"/>
            <a:t>Outputs</a:t>
          </a:r>
        </a:p>
      </dgm:t>
    </dgm:pt>
    <dgm:pt modelId="{AED7C0C3-C752-4507-9066-A307006F3E03}" type="parTrans" cxnId="{AE0B7EC4-FE71-4D4A-8672-E7F37DAAE729}">
      <dgm:prSet/>
      <dgm:spPr/>
      <dgm:t>
        <a:bodyPr/>
        <a:lstStyle/>
        <a:p>
          <a:endParaRPr lang="en-US"/>
        </a:p>
      </dgm:t>
    </dgm:pt>
    <dgm:pt modelId="{A12EA75E-AAD4-48BC-9DDA-B360B0E72403}" type="sibTrans" cxnId="{AE0B7EC4-FE71-4D4A-8672-E7F37DAAE729}">
      <dgm:prSet/>
      <dgm:spPr/>
      <dgm:t>
        <a:bodyPr/>
        <a:lstStyle/>
        <a:p>
          <a:endParaRPr lang="en-US"/>
        </a:p>
      </dgm:t>
    </dgm:pt>
    <dgm:pt modelId="{74C5A2D3-45E3-4EF8-947D-6733247E3BFA}">
      <dgm:prSet phldrT="[Text]" custT="1"/>
      <dgm:spPr>
        <a:solidFill>
          <a:srgbClr val="0073AA"/>
        </a:solidFill>
      </dgm:spPr>
      <dgm:t>
        <a:bodyPr/>
        <a:lstStyle/>
        <a:p>
          <a:r>
            <a:rPr lang="en-US" sz="1200"/>
            <a:t>Short-term outcomes</a:t>
          </a:r>
        </a:p>
      </dgm:t>
    </dgm:pt>
    <dgm:pt modelId="{EBB87248-FDE4-475E-A1F3-F30D7899C971}" type="parTrans" cxnId="{A0CB4333-BEAF-4A1F-BF52-4CF9510A456A}">
      <dgm:prSet/>
      <dgm:spPr/>
      <dgm:t>
        <a:bodyPr/>
        <a:lstStyle/>
        <a:p>
          <a:endParaRPr lang="en-US"/>
        </a:p>
      </dgm:t>
    </dgm:pt>
    <dgm:pt modelId="{A8B360F6-AABA-4F8E-94D5-104380FABF74}" type="sibTrans" cxnId="{A0CB4333-BEAF-4A1F-BF52-4CF9510A456A}">
      <dgm:prSet/>
      <dgm:spPr/>
      <dgm:t>
        <a:bodyPr/>
        <a:lstStyle/>
        <a:p>
          <a:endParaRPr lang="en-US"/>
        </a:p>
      </dgm:t>
    </dgm:pt>
    <dgm:pt modelId="{118D0142-05D7-496B-A35F-4FBA1AAD2D5B}">
      <dgm:prSet phldrT="[Text]" custT="1"/>
      <dgm:spPr>
        <a:solidFill>
          <a:srgbClr val="0073AA"/>
        </a:solidFill>
      </dgm:spPr>
      <dgm:t>
        <a:bodyPr/>
        <a:lstStyle/>
        <a:p>
          <a:r>
            <a:rPr lang="en-US" sz="1200"/>
            <a:t>Intermediate outcomes</a:t>
          </a:r>
        </a:p>
      </dgm:t>
    </dgm:pt>
    <dgm:pt modelId="{15C63DEB-822B-42DE-9DA1-5CE6D03577CC}" type="parTrans" cxnId="{42926C9A-78E2-451D-9FA6-15102C318331}">
      <dgm:prSet/>
      <dgm:spPr/>
      <dgm:t>
        <a:bodyPr/>
        <a:lstStyle/>
        <a:p>
          <a:endParaRPr lang="en-US"/>
        </a:p>
      </dgm:t>
    </dgm:pt>
    <dgm:pt modelId="{F8C67C5F-707E-40CB-B42A-B3D12DE2CBD1}" type="sibTrans" cxnId="{42926C9A-78E2-451D-9FA6-15102C318331}">
      <dgm:prSet/>
      <dgm:spPr/>
      <dgm:t>
        <a:bodyPr/>
        <a:lstStyle/>
        <a:p>
          <a:endParaRPr lang="en-US"/>
        </a:p>
      </dgm:t>
    </dgm:pt>
    <dgm:pt modelId="{5906256F-7EDB-4E6E-BFAE-79D46640C642}">
      <dgm:prSet phldrT="[Text]" custT="1"/>
      <dgm:spPr>
        <a:solidFill>
          <a:srgbClr val="0073AA"/>
        </a:solidFill>
      </dgm:spPr>
      <dgm:t>
        <a:bodyPr/>
        <a:lstStyle/>
        <a:p>
          <a:r>
            <a:rPr lang="en-US" sz="1200"/>
            <a:t>Long-term outcomes</a:t>
          </a:r>
        </a:p>
      </dgm:t>
    </dgm:pt>
    <dgm:pt modelId="{0634903F-87DA-4309-AF0A-03C64A8F2BB3}" type="parTrans" cxnId="{8E7BB176-ABBE-4D90-ACCD-A7AE531000D1}">
      <dgm:prSet/>
      <dgm:spPr/>
      <dgm:t>
        <a:bodyPr/>
        <a:lstStyle/>
        <a:p>
          <a:endParaRPr lang="en-US"/>
        </a:p>
      </dgm:t>
    </dgm:pt>
    <dgm:pt modelId="{19A1988D-312D-45E9-90C3-DFF013CC24A2}" type="sibTrans" cxnId="{8E7BB176-ABBE-4D90-ACCD-A7AE531000D1}">
      <dgm:prSet/>
      <dgm:spPr/>
      <dgm:t>
        <a:bodyPr/>
        <a:lstStyle/>
        <a:p>
          <a:endParaRPr lang="en-US"/>
        </a:p>
      </dgm:t>
    </dgm:pt>
    <dgm:pt modelId="{3624CE8A-3A84-4F7D-A0E6-8274217A1F82}" type="pres">
      <dgm:prSet presAssocID="{E632A525-0C6C-4631-8466-635F213E40B5}" presName="CompostProcess" presStyleCnt="0">
        <dgm:presLayoutVars>
          <dgm:dir/>
          <dgm:resizeHandles val="exact"/>
        </dgm:presLayoutVars>
      </dgm:prSet>
      <dgm:spPr/>
    </dgm:pt>
    <dgm:pt modelId="{B9EA411D-3B8A-41C0-96AE-58F16AD58FAB}" type="pres">
      <dgm:prSet presAssocID="{E632A525-0C6C-4631-8466-635F213E40B5}" presName="arrow" presStyleLbl="bgShp" presStyleIdx="0" presStyleCnt="1" custScaleX="117647" custLinFactNeighborY="-16495"/>
      <dgm:spPr/>
    </dgm:pt>
    <dgm:pt modelId="{B84AC01D-AF60-4DEB-BC9A-EE609D875ED3}" type="pres">
      <dgm:prSet presAssocID="{E632A525-0C6C-4631-8466-635F213E40B5}" presName="linearProcess" presStyleCnt="0"/>
      <dgm:spPr/>
    </dgm:pt>
    <dgm:pt modelId="{0A1E2945-A99D-46C4-9B01-EE11E213FF95}" type="pres">
      <dgm:prSet presAssocID="{3F3950CD-64CE-4EE0-B383-E3C7EAFA007C}" presName="textNode" presStyleLbl="node1" presStyleIdx="0" presStyleCnt="6">
        <dgm:presLayoutVars>
          <dgm:bulletEnabled val="1"/>
        </dgm:presLayoutVars>
      </dgm:prSet>
      <dgm:spPr/>
    </dgm:pt>
    <dgm:pt modelId="{ED3DA204-6B3A-4084-9FA9-79E06E98F3D0}" type="pres">
      <dgm:prSet presAssocID="{DE9AB23E-1224-4B99-9B78-25431C8E0B91}" presName="sibTrans" presStyleCnt="0"/>
      <dgm:spPr/>
    </dgm:pt>
    <dgm:pt modelId="{079E056B-D237-44EF-8BFE-79261DDC995F}" type="pres">
      <dgm:prSet presAssocID="{60CD78C9-B2AD-441F-A4F9-BDE4B2B51FCE}" presName="textNode" presStyleLbl="node1" presStyleIdx="1" presStyleCnt="6">
        <dgm:presLayoutVars>
          <dgm:bulletEnabled val="1"/>
        </dgm:presLayoutVars>
      </dgm:prSet>
      <dgm:spPr/>
    </dgm:pt>
    <dgm:pt modelId="{96EF6BD3-D0A1-4399-9B84-7239E6425C4E}" type="pres">
      <dgm:prSet presAssocID="{ECF318AF-A71E-434A-A40B-032A2B5875F0}" presName="sibTrans" presStyleCnt="0"/>
      <dgm:spPr/>
    </dgm:pt>
    <dgm:pt modelId="{BDEA6246-8A3A-46AF-8D64-D4D9D45A8F97}" type="pres">
      <dgm:prSet presAssocID="{416C5A27-7BF2-4FF9-A073-A5229DD9D19D}" presName="textNode" presStyleLbl="node1" presStyleIdx="2" presStyleCnt="6">
        <dgm:presLayoutVars>
          <dgm:bulletEnabled val="1"/>
        </dgm:presLayoutVars>
      </dgm:prSet>
      <dgm:spPr/>
    </dgm:pt>
    <dgm:pt modelId="{A16E3B2F-2DAA-4593-A1B1-E02AFFF618A6}" type="pres">
      <dgm:prSet presAssocID="{A12EA75E-AAD4-48BC-9DDA-B360B0E72403}" presName="sibTrans" presStyleCnt="0"/>
      <dgm:spPr/>
    </dgm:pt>
    <dgm:pt modelId="{2F4218FD-BD58-4936-8232-52DD75B876A0}" type="pres">
      <dgm:prSet presAssocID="{74C5A2D3-45E3-4EF8-947D-6733247E3BFA}" presName="textNode" presStyleLbl="node1" presStyleIdx="3" presStyleCnt="6">
        <dgm:presLayoutVars>
          <dgm:bulletEnabled val="1"/>
        </dgm:presLayoutVars>
      </dgm:prSet>
      <dgm:spPr/>
    </dgm:pt>
    <dgm:pt modelId="{716471B9-2662-4A20-A443-BDFB0A6D4F87}" type="pres">
      <dgm:prSet presAssocID="{A8B360F6-AABA-4F8E-94D5-104380FABF74}" presName="sibTrans" presStyleCnt="0"/>
      <dgm:spPr/>
    </dgm:pt>
    <dgm:pt modelId="{10DF26BE-21A7-4B78-8225-EB76253FCE5C}" type="pres">
      <dgm:prSet presAssocID="{118D0142-05D7-496B-A35F-4FBA1AAD2D5B}" presName="textNode" presStyleLbl="node1" presStyleIdx="4" presStyleCnt="6">
        <dgm:presLayoutVars>
          <dgm:bulletEnabled val="1"/>
        </dgm:presLayoutVars>
      </dgm:prSet>
      <dgm:spPr/>
    </dgm:pt>
    <dgm:pt modelId="{B66AC16F-6098-4920-ADB3-8692B2DAB000}" type="pres">
      <dgm:prSet presAssocID="{F8C67C5F-707E-40CB-B42A-B3D12DE2CBD1}" presName="sibTrans" presStyleCnt="0"/>
      <dgm:spPr/>
    </dgm:pt>
    <dgm:pt modelId="{10B6E6EA-E203-4492-B7C9-583D5A4B6377}" type="pres">
      <dgm:prSet presAssocID="{5906256F-7EDB-4E6E-BFAE-79D46640C642}" presName="textNode" presStyleLbl="node1" presStyleIdx="5" presStyleCnt="6">
        <dgm:presLayoutVars>
          <dgm:bulletEnabled val="1"/>
        </dgm:presLayoutVars>
      </dgm:prSet>
      <dgm:spPr/>
    </dgm:pt>
  </dgm:ptLst>
  <dgm:cxnLst>
    <dgm:cxn modelId="{D9DD240E-6ED8-493E-AFE8-BCF2B89FFCFD}" type="presOf" srcId="{E632A525-0C6C-4631-8466-635F213E40B5}" destId="{3624CE8A-3A84-4F7D-A0E6-8274217A1F82}" srcOrd="0" destOrd="0" presId="urn:microsoft.com/office/officeart/2005/8/layout/hProcess9"/>
    <dgm:cxn modelId="{84FC530E-F674-47FF-A45A-78BB754C71DB}" type="presOf" srcId="{118D0142-05D7-496B-A35F-4FBA1AAD2D5B}" destId="{10DF26BE-21A7-4B78-8225-EB76253FCE5C}" srcOrd="0" destOrd="0" presId="urn:microsoft.com/office/officeart/2005/8/layout/hProcess9"/>
    <dgm:cxn modelId="{DBA98A2E-0AA7-4C55-8CAD-096600CEB700}" srcId="{E632A525-0C6C-4631-8466-635F213E40B5}" destId="{3F3950CD-64CE-4EE0-B383-E3C7EAFA007C}" srcOrd="0" destOrd="0" parTransId="{477D5527-914B-416D-80EE-A9458587185E}" sibTransId="{DE9AB23E-1224-4B99-9B78-25431C8E0B91}"/>
    <dgm:cxn modelId="{A0CB4333-BEAF-4A1F-BF52-4CF9510A456A}" srcId="{E632A525-0C6C-4631-8466-635F213E40B5}" destId="{74C5A2D3-45E3-4EF8-947D-6733247E3BFA}" srcOrd="3" destOrd="0" parTransId="{EBB87248-FDE4-475E-A1F3-F30D7899C971}" sibTransId="{A8B360F6-AABA-4F8E-94D5-104380FABF74}"/>
    <dgm:cxn modelId="{A8C35D54-6C77-442A-872D-AF69185678F7}" srcId="{E632A525-0C6C-4631-8466-635F213E40B5}" destId="{60CD78C9-B2AD-441F-A4F9-BDE4B2B51FCE}" srcOrd="1" destOrd="0" parTransId="{0A2352DA-1E23-4CFE-BC1A-82C7139F7D4E}" sibTransId="{ECF318AF-A71E-434A-A40B-032A2B5875F0}"/>
    <dgm:cxn modelId="{8E7BB176-ABBE-4D90-ACCD-A7AE531000D1}" srcId="{E632A525-0C6C-4631-8466-635F213E40B5}" destId="{5906256F-7EDB-4E6E-BFAE-79D46640C642}" srcOrd="5" destOrd="0" parTransId="{0634903F-87DA-4309-AF0A-03C64A8F2BB3}" sibTransId="{19A1988D-312D-45E9-90C3-DFF013CC24A2}"/>
    <dgm:cxn modelId="{F3962E77-A6CF-4242-901C-03C19F33DE09}" type="presOf" srcId="{60CD78C9-B2AD-441F-A4F9-BDE4B2B51FCE}" destId="{079E056B-D237-44EF-8BFE-79261DDC995F}" srcOrd="0" destOrd="0" presId="urn:microsoft.com/office/officeart/2005/8/layout/hProcess9"/>
    <dgm:cxn modelId="{42926C9A-78E2-451D-9FA6-15102C318331}" srcId="{E632A525-0C6C-4631-8466-635F213E40B5}" destId="{118D0142-05D7-496B-A35F-4FBA1AAD2D5B}" srcOrd="4" destOrd="0" parTransId="{15C63DEB-822B-42DE-9DA1-5CE6D03577CC}" sibTransId="{F8C67C5F-707E-40CB-B42A-B3D12DE2CBD1}"/>
    <dgm:cxn modelId="{06DBE49D-38A2-4DCB-91CC-D6E60A9DCD80}" type="presOf" srcId="{416C5A27-7BF2-4FF9-A073-A5229DD9D19D}" destId="{BDEA6246-8A3A-46AF-8D64-D4D9D45A8F97}" srcOrd="0" destOrd="0" presId="urn:microsoft.com/office/officeart/2005/8/layout/hProcess9"/>
    <dgm:cxn modelId="{FF160CAA-F47D-4A7A-8983-8A02965C561F}" type="presOf" srcId="{5906256F-7EDB-4E6E-BFAE-79D46640C642}" destId="{10B6E6EA-E203-4492-B7C9-583D5A4B6377}" srcOrd="0" destOrd="0" presId="urn:microsoft.com/office/officeart/2005/8/layout/hProcess9"/>
    <dgm:cxn modelId="{AE0B7EC4-FE71-4D4A-8672-E7F37DAAE729}" srcId="{E632A525-0C6C-4631-8466-635F213E40B5}" destId="{416C5A27-7BF2-4FF9-A073-A5229DD9D19D}" srcOrd="2" destOrd="0" parTransId="{AED7C0C3-C752-4507-9066-A307006F3E03}" sibTransId="{A12EA75E-AAD4-48BC-9DDA-B360B0E72403}"/>
    <dgm:cxn modelId="{F0BD2FDB-349B-4570-A81D-05999AC3908D}" type="presOf" srcId="{3F3950CD-64CE-4EE0-B383-E3C7EAFA007C}" destId="{0A1E2945-A99D-46C4-9B01-EE11E213FF95}" srcOrd="0" destOrd="0" presId="urn:microsoft.com/office/officeart/2005/8/layout/hProcess9"/>
    <dgm:cxn modelId="{EA9E79EF-EB0F-4CB2-881F-E11E5FC1B3F1}" type="presOf" srcId="{74C5A2D3-45E3-4EF8-947D-6733247E3BFA}" destId="{2F4218FD-BD58-4936-8232-52DD75B876A0}" srcOrd="0" destOrd="0" presId="urn:microsoft.com/office/officeart/2005/8/layout/hProcess9"/>
    <dgm:cxn modelId="{782407DD-8216-43C7-951E-DE968D8EFCB5}" type="presParOf" srcId="{3624CE8A-3A84-4F7D-A0E6-8274217A1F82}" destId="{B9EA411D-3B8A-41C0-96AE-58F16AD58FAB}" srcOrd="0" destOrd="0" presId="urn:microsoft.com/office/officeart/2005/8/layout/hProcess9"/>
    <dgm:cxn modelId="{522C8110-D8C7-4364-9173-16120857F2C0}" type="presParOf" srcId="{3624CE8A-3A84-4F7D-A0E6-8274217A1F82}" destId="{B84AC01D-AF60-4DEB-BC9A-EE609D875ED3}" srcOrd="1" destOrd="0" presId="urn:microsoft.com/office/officeart/2005/8/layout/hProcess9"/>
    <dgm:cxn modelId="{9216005C-0771-4D8B-8F62-283FB8DF517C}" type="presParOf" srcId="{B84AC01D-AF60-4DEB-BC9A-EE609D875ED3}" destId="{0A1E2945-A99D-46C4-9B01-EE11E213FF95}" srcOrd="0" destOrd="0" presId="urn:microsoft.com/office/officeart/2005/8/layout/hProcess9"/>
    <dgm:cxn modelId="{CA600FA8-E83D-4239-8493-565DF776427D}" type="presParOf" srcId="{B84AC01D-AF60-4DEB-BC9A-EE609D875ED3}" destId="{ED3DA204-6B3A-4084-9FA9-79E06E98F3D0}" srcOrd="1" destOrd="0" presId="urn:microsoft.com/office/officeart/2005/8/layout/hProcess9"/>
    <dgm:cxn modelId="{C91C3940-976A-40CB-B3D0-AB7A833D8B19}" type="presParOf" srcId="{B84AC01D-AF60-4DEB-BC9A-EE609D875ED3}" destId="{079E056B-D237-44EF-8BFE-79261DDC995F}" srcOrd="2" destOrd="0" presId="urn:microsoft.com/office/officeart/2005/8/layout/hProcess9"/>
    <dgm:cxn modelId="{17AD9D1D-AF4C-4B9E-8C06-CCD9F5039488}" type="presParOf" srcId="{B84AC01D-AF60-4DEB-BC9A-EE609D875ED3}" destId="{96EF6BD3-D0A1-4399-9B84-7239E6425C4E}" srcOrd="3" destOrd="0" presId="urn:microsoft.com/office/officeart/2005/8/layout/hProcess9"/>
    <dgm:cxn modelId="{66B43DD8-4E4F-449E-886D-E6B37442F157}" type="presParOf" srcId="{B84AC01D-AF60-4DEB-BC9A-EE609D875ED3}" destId="{BDEA6246-8A3A-46AF-8D64-D4D9D45A8F97}" srcOrd="4" destOrd="0" presId="urn:microsoft.com/office/officeart/2005/8/layout/hProcess9"/>
    <dgm:cxn modelId="{2011B7DA-2B20-41A1-9398-87947C49CED7}" type="presParOf" srcId="{B84AC01D-AF60-4DEB-BC9A-EE609D875ED3}" destId="{A16E3B2F-2DAA-4593-A1B1-E02AFFF618A6}" srcOrd="5" destOrd="0" presId="urn:microsoft.com/office/officeart/2005/8/layout/hProcess9"/>
    <dgm:cxn modelId="{EBEC4FAB-4F11-486A-91CB-77EAC5F00DB3}" type="presParOf" srcId="{B84AC01D-AF60-4DEB-BC9A-EE609D875ED3}" destId="{2F4218FD-BD58-4936-8232-52DD75B876A0}" srcOrd="6" destOrd="0" presId="urn:microsoft.com/office/officeart/2005/8/layout/hProcess9"/>
    <dgm:cxn modelId="{66DBFDED-6084-418D-B591-A43E29530A60}" type="presParOf" srcId="{B84AC01D-AF60-4DEB-BC9A-EE609D875ED3}" destId="{716471B9-2662-4A20-A443-BDFB0A6D4F87}" srcOrd="7" destOrd="0" presId="urn:microsoft.com/office/officeart/2005/8/layout/hProcess9"/>
    <dgm:cxn modelId="{523BD283-4F4E-4F0F-AB29-492E3F9C1B6F}" type="presParOf" srcId="{B84AC01D-AF60-4DEB-BC9A-EE609D875ED3}" destId="{10DF26BE-21A7-4B78-8225-EB76253FCE5C}" srcOrd="8" destOrd="0" presId="urn:microsoft.com/office/officeart/2005/8/layout/hProcess9"/>
    <dgm:cxn modelId="{8FBCEF09-B5C9-4375-950B-192748CE0BB2}" type="presParOf" srcId="{B84AC01D-AF60-4DEB-BC9A-EE609D875ED3}" destId="{B66AC16F-6098-4920-ADB3-8692B2DAB000}" srcOrd="9" destOrd="0" presId="urn:microsoft.com/office/officeart/2005/8/layout/hProcess9"/>
    <dgm:cxn modelId="{867570B6-1059-4B0A-9D88-F2A51F918014}" type="presParOf" srcId="{B84AC01D-AF60-4DEB-BC9A-EE609D875ED3}" destId="{10B6E6EA-E203-4492-B7C9-583D5A4B6377}" srcOrd="10"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32A525-0C6C-4631-8466-635F213E40B5}"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3F3950CD-64CE-4EE0-B383-E3C7EAFA007C}">
      <dgm:prSet phldrT="[Text]" custT="1"/>
      <dgm:spPr>
        <a:solidFill>
          <a:srgbClr val="0073AA"/>
        </a:solidFill>
      </dgm:spPr>
      <dgm:t>
        <a:bodyPr/>
        <a:lstStyle/>
        <a:p>
          <a:r>
            <a:rPr lang="en-US" sz="1200">
              <a:latin typeface="Abadi" panose="020B0604020104020204" pitchFamily="34" charset="0"/>
            </a:rPr>
            <a:t>Inputs</a:t>
          </a:r>
        </a:p>
      </dgm:t>
    </dgm:pt>
    <dgm:pt modelId="{477D5527-914B-416D-80EE-A9458587185E}" type="parTrans" cxnId="{DBA98A2E-0AA7-4C55-8CAD-096600CEB700}">
      <dgm:prSet/>
      <dgm:spPr/>
      <dgm:t>
        <a:bodyPr/>
        <a:lstStyle/>
        <a:p>
          <a:endParaRPr lang="en-US"/>
        </a:p>
      </dgm:t>
    </dgm:pt>
    <dgm:pt modelId="{DE9AB23E-1224-4B99-9B78-25431C8E0B91}" type="sibTrans" cxnId="{DBA98A2E-0AA7-4C55-8CAD-096600CEB700}">
      <dgm:prSet/>
      <dgm:spPr/>
      <dgm:t>
        <a:bodyPr/>
        <a:lstStyle/>
        <a:p>
          <a:endParaRPr lang="en-US"/>
        </a:p>
      </dgm:t>
    </dgm:pt>
    <dgm:pt modelId="{60CD78C9-B2AD-441F-A4F9-BDE4B2B51FCE}">
      <dgm:prSet phldrT="[Text]" custT="1"/>
      <dgm:spPr>
        <a:solidFill>
          <a:srgbClr val="0073AA"/>
        </a:solidFill>
      </dgm:spPr>
      <dgm:t>
        <a:bodyPr/>
        <a:lstStyle/>
        <a:p>
          <a:r>
            <a:rPr lang="en-US" sz="1200"/>
            <a:t>Activities</a:t>
          </a:r>
        </a:p>
      </dgm:t>
    </dgm:pt>
    <dgm:pt modelId="{0A2352DA-1E23-4CFE-BC1A-82C7139F7D4E}" type="parTrans" cxnId="{A8C35D54-6C77-442A-872D-AF69185678F7}">
      <dgm:prSet/>
      <dgm:spPr/>
      <dgm:t>
        <a:bodyPr/>
        <a:lstStyle/>
        <a:p>
          <a:endParaRPr lang="en-US"/>
        </a:p>
      </dgm:t>
    </dgm:pt>
    <dgm:pt modelId="{ECF318AF-A71E-434A-A40B-032A2B5875F0}" type="sibTrans" cxnId="{A8C35D54-6C77-442A-872D-AF69185678F7}">
      <dgm:prSet/>
      <dgm:spPr/>
      <dgm:t>
        <a:bodyPr/>
        <a:lstStyle/>
        <a:p>
          <a:endParaRPr lang="en-US"/>
        </a:p>
      </dgm:t>
    </dgm:pt>
    <dgm:pt modelId="{416C5A27-7BF2-4FF9-A073-A5229DD9D19D}">
      <dgm:prSet phldrT="[Text]" custT="1"/>
      <dgm:spPr>
        <a:solidFill>
          <a:srgbClr val="0073AA"/>
        </a:solidFill>
      </dgm:spPr>
      <dgm:t>
        <a:bodyPr/>
        <a:lstStyle/>
        <a:p>
          <a:r>
            <a:rPr lang="en-US" sz="1200"/>
            <a:t>Outputs</a:t>
          </a:r>
        </a:p>
      </dgm:t>
    </dgm:pt>
    <dgm:pt modelId="{AED7C0C3-C752-4507-9066-A307006F3E03}" type="parTrans" cxnId="{AE0B7EC4-FE71-4D4A-8672-E7F37DAAE729}">
      <dgm:prSet/>
      <dgm:spPr/>
      <dgm:t>
        <a:bodyPr/>
        <a:lstStyle/>
        <a:p>
          <a:endParaRPr lang="en-US"/>
        </a:p>
      </dgm:t>
    </dgm:pt>
    <dgm:pt modelId="{A12EA75E-AAD4-48BC-9DDA-B360B0E72403}" type="sibTrans" cxnId="{AE0B7EC4-FE71-4D4A-8672-E7F37DAAE729}">
      <dgm:prSet/>
      <dgm:spPr/>
      <dgm:t>
        <a:bodyPr/>
        <a:lstStyle/>
        <a:p>
          <a:endParaRPr lang="en-US"/>
        </a:p>
      </dgm:t>
    </dgm:pt>
    <dgm:pt modelId="{74C5A2D3-45E3-4EF8-947D-6733247E3BFA}">
      <dgm:prSet phldrT="[Text]" custT="1"/>
      <dgm:spPr>
        <a:solidFill>
          <a:srgbClr val="0073AA"/>
        </a:solidFill>
      </dgm:spPr>
      <dgm:t>
        <a:bodyPr/>
        <a:lstStyle/>
        <a:p>
          <a:r>
            <a:rPr lang="en-US" sz="1200"/>
            <a:t>Short-term outcomes</a:t>
          </a:r>
        </a:p>
      </dgm:t>
    </dgm:pt>
    <dgm:pt modelId="{EBB87248-FDE4-475E-A1F3-F30D7899C971}" type="parTrans" cxnId="{A0CB4333-BEAF-4A1F-BF52-4CF9510A456A}">
      <dgm:prSet/>
      <dgm:spPr/>
      <dgm:t>
        <a:bodyPr/>
        <a:lstStyle/>
        <a:p>
          <a:endParaRPr lang="en-US"/>
        </a:p>
      </dgm:t>
    </dgm:pt>
    <dgm:pt modelId="{A8B360F6-AABA-4F8E-94D5-104380FABF74}" type="sibTrans" cxnId="{A0CB4333-BEAF-4A1F-BF52-4CF9510A456A}">
      <dgm:prSet/>
      <dgm:spPr/>
      <dgm:t>
        <a:bodyPr/>
        <a:lstStyle/>
        <a:p>
          <a:endParaRPr lang="en-US"/>
        </a:p>
      </dgm:t>
    </dgm:pt>
    <dgm:pt modelId="{118D0142-05D7-496B-A35F-4FBA1AAD2D5B}">
      <dgm:prSet phldrT="[Text]" custT="1"/>
      <dgm:spPr>
        <a:solidFill>
          <a:srgbClr val="0073AA"/>
        </a:solidFill>
      </dgm:spPr>
      <dgm:t>
        <a:bodyPr/>
        <a:lstStyle/>
        <a:p>
          <a:r>
            <a:rPr lang="en-US" sz="1200"/>
            <a:t>Intermediate outcomes</a:t>
          </a:r>
        </a:p>
      </dgm:t>
    </dgm:pt>
    <dgm:pt modelId="{15C63DEB-822B-42DE-9DA1-5CE6D03577CC}" type="parTrans" cxnId="{42926C9A-78E2-451D-9FA6-15102C318331}">
      <dgm:prSet/>
      <dgm:spPr/>
      <dgm:t>
        <a:bodyPr/>
        <a:lstStyle/>
        <a:p>
          <a:endParaRPr lang="en-US"/>
        </a:p>
      </dgm:t>
    </dgm:pt>
    <dgm:pt modelId="{F8C67C5F-707E-40CB-B42A-B3D12DE2CBD1}" type="sibTrans" cxnId="{42926C9A-78E2-451D-9FA6-15102C318331}">
      <dgm:prSet/>
      <dgm:spPr/>
      <dgm:t>
        <a:bodyPr/>
        <a:lstStyle/>
        <a:p>
          <a:endParaRPr lang="en-US"/>
        </a:p>
      </dgm:t>
    </dgm:pt>
    <dgm:pt modelId="{5906256F-7EDB-4E6E-BFAE-79D46640C642}">
      <dgm:prSet phldrT="[Text]" custT="1"/>
      <dgm:spPr>
        <a:solidFill>
          <a:srgbClr val="0073AA"/>
        </a:solidFill>
      </dgm:spPr>
      <dgm:t>
        <a:bodyPr/>
        <a:lstStyle/>
        <a:p>
          <a:r>
            <a:rPr lang="en-US" sz="1200"/>
            <a:t>Long-term outcomes</a:t>
          </a:r>
        </a:p>
      </dgm:t>
    </dgm:pt>
    <dgm:pt modelId="{0634903F-87DA-4309-AF0A-03C64A8F2BB3}" type="parTrans" cxnId="{8E7BB176-ABBE-4D90-ACCD-A7AE531000D1}">
      <dgm:prSet/>
      <dgm:spPr/>
      <dgm:t>
        <a:bodyPr/>
        <a:lstStyle/>
        <a:p>
          <a:endParaRPr lang="en-US"/>
        </a:p>
      </dgm:t>
    </dgm:pt>
    <dgm:pt modelId="{19A1988D-312D-45E9-90C3-DFF013CC24A2}" type="sibTrans" cxnId="{8E7BB176-ABBE-4D90-ACCD-A7AE531000D1}">
      <dgm:prSet/>
      <dgm:spPr/>
      <dgm:t>
        <a:bodyPr/>
        <a:lstStyle/>
        <a:p>
          <a:endParaRPr lang="en-US"/>
        </a:p>
      </dgm:t>
    </dgm:pt>
    <dgm:pt modelId="{3624CE8A-3A84-4F7D-A0E6-8274217A1F82}" type="pres">
      <dgm:prSet presAssocID="{E632A525-0C6C-4631-8466-635F213E40B5}" presName="CompostProcess" presStyleCnt="0">
        <dgm:presLayoutVars>
          <dgm:dir/>
          <dgm:resizeHandles val="exact"/>
        </dgm:presLayoutVars>
      </dgm:prSet>
      <dgm:spPr/>
    </dgm:pt>
    <dgm:pt modelId="{B9EA411D-3B8A-41C0-96AE-58F16AD58FAB}" type="pres">
      <dgm:prSet presAssocID="{E632A525-0C6C-4631-8466-635F213E40B5}" presName="arrow" presStyleLbl="bgShp" presStyleIdx="0" presStyleCnt="1" custScaleX="116497" custLinFactNeighborX="1477" custLinFactNeighborY="-19801"/>
      <dgm:spPr/>
    </dgm:pt>
    <dgm:pt modelId="{B84AC01D-AF60-4DEB-BC9A-EE609D875ED3}" type="pres">
      <dgm:prSet presAssocID="{E632A525-0C6C-4631-8466-635F213E40B5}" presName="linearProcess" presStyleCnt="0"/>
      <dgm:spPr/>
    </dgm:pt>
    <dgm:pt modelId="{0A1E2945-A99D-46C4-9B01-EE11E213FF95}" type="pres">
      <dgm:prSet presAssocID="{3F3950CD-64CE-4EE0-B383-E3C7EAFA007C}" presName="textNode" presStyleLbl="node1" presStyleIdx="0" presStyleCnt="6">
        <dgm:presLayoutVars>
          <dgm:bulletEnabled val="1"/>
        </dgm:presLayoutVars>
      </dgm:prSet>
      <dgm:spPr/>
    </dgm:pt>
    <dgm:pt modelId="{ED3DA204-6B3A-4084-9FA9-79E06E98F3D0}" type="pres">
      <dgm:prSet presAssocID="{DE9AB23E-1224-4B99-9B78-25431C8E0B91}" presName="sibTrans" presStyleCnt="0"/>
      <dgm:spPr/>
    </dgm:pt>
    <dgm:pt modelId="{079E056B-D237-44EF-8BFE-79261DDC995F}" type="pres">
      <dgm:prSet presAssocID="{60CD78C9-B2AD-441F-A4F9-BDE4B2B51FCE}" presName="textNode" presStyleLbl="node1" presStyleIdx="1" presStyleCnt="6">
        <dgm:presLayoutVars>
          <dgm:bulletEnabled val="1"/>
        </dgm:presLayoutVars>
      </dgm:prSet>
      <dgm:spPr/>
    </dgm:pt>
    <dgm:pt modelId="{96EF6BD3-D0A1-4399-9B84-7239E6425C4E}" type="pres">
      <dgm:prSet presAssocID="{ECF318AF-A71E-434A-A40B-032A2B5875F0}" presName="sibTrans" presStyleCnt="0"/>
      <dgm:spPr/>
    </dgm:pt>
    <dgm:pt modelId="{BDEA6246-8A3A-46AF-8D64-D4D9D45A8F97}" type="pres">
      <dgm:prSet presAssocID="{416C5A27-7BF2-4FF9-A073-A5229DD9D19D}" presName="textNode" presStyleLbl="node1" presStyleIdx="2" presStyleCnt="6">
        <dgm:presLayoutVars>
          <dgm:bulletEnabled val="1"/>
        </dgm:presLayoutVars>
      </dgm:prSet>
      <dgm:spPr/>
    </dgm:pt>
    <dgm:pt modelId="{A16E3B2F-2DAA-4593-A1B1-E02AFFF618A6}" type="pres">
      <dgm:prSet presAssocID="{A12EA75E-AAD4-48BC-9DDA-B360B0E72403}" presName="sibTrans" presStyleCnt="0"/>
      <dgm:spPr/>
    </dgm:pt>
    <dgm:pt modelId="{2F4218FD-BD58-4936-8232-52DD75B876A0}" type="pres">
      <dgm:prSet presAssocID="{74C5A2D3-45E3-4EF8-947D-6733247E3BFA}" presName="textNode" presStyleLbl="node1" presStyleIdx="3" presStyleCnt="6">
        <dgm:presLayoutVars>
          <dgm:bulletEnabled val="1"/>
        </dgm:presLayoutVars>
      </dgm:prSet>
      <dgm:spPr/>
    </dgm:pt>
    <dgm:pt modelId="{716471B9-2662-4A20-A443-BDFB0A6D4F87}" type="pres">
      <dgm:prSet presAssocID="{A8B360F6-AABA-4F8E-94D5-104380FABF74}" presName="sibTrans" presStyleCnt="0"/>
      <dgm:spPr/>
    </dgm:pt>
    <dgm:pt modelId="{10DF26BE-21A7-4B78-8225-EB76253FCE5C}" type="pres">
      <dgm:prSet presAssocID="{118D0142-05D7-496B-A35F-4FBA1AAD2D5B}" presName="textNode" presStyleLbl="node1" presStyleIdx="4" presStyleCnt="6">
        <dgm:presLayoutVars>
          <dgm:bulletEnabled val="1"/>
        </dgm:presLayoutVars>
      </dgm:prSet>
      <dgm:spPr/>
    </dgm:pt>
    <dgm:pt modelId="{B66AC16F-6098-4920-ADB3-8692B2DAB000}" type="pres">
      <dgm:prSet presAssocID="{F8C67C5F-707E-40CB-B42A-B3D12DE2CBD1}" presName="sibTrans" presStyleCnt="0"/>
      <dgm:spPr/>
    </dgm:pt>
    <dgm:pt modelId="{10B6E6EA-E203-4492-B7C9-583D5A4B6377}" type="pres">
      <dgm:prSet presAssocID="{5906256F-7EDB-4E6E-BFAE-79D46640C642}" presName="textNode" presStyleLbl="node1" presStyleIdx="5" presStyleCnt="6">
        <dgm:presLayoutVars>
          <dgm:bulletEnabled val="1"/>
        </dgm:presLayoutVars>
      </dgm:prSet>
      <dgm:spPr/>
    </dgm:pt>
  </dgm:ptLst>
  <dgm:cxnLst>
    <dgm:cxn modelId="{D9DD240E-6ED8-493E-AFE8-BCF2B89FFCFD}" type="presOf" srcId="{E632A525-0C6C-4631-8466-635F213E40B5}" destId="{3624CE8A-3A84-4F7D-A0E6-8274217A1F82}" srcOrd="0" destOrd="0" presId="urn:microsoft.com/office/officeart/2005/8/layout/hProcess9"/>
    <dgm:cxn modelId="{84FC530E-F674-47FF-A45A-78BB754C71DB}" type="presOf" srcId="{118D0142-05D7-496B-A35F-4FBA1AAD2D5B}" destId="{10DF26BE-21A7-4B78-8225-EB76253FCE5C}" srcOrd="0" destOrd="0" presId="urn:microsoft.com/office/officeart/2005/8/layout/hProcess9"/>
    <dgm:cxn modelId="{DBA98A2E-0AA7-4C55-8CAD-096600CEB700}" srcId="{E632A525-0C6C-4631-8466-635F213E40B5}" destId="{3F3950CD-64CE-4EE0-B383-E3C7EAFA007C}" srcOrd="0" destOrd="0" parTransId="{477D5527-914B-416D-80EE-A9458587185E}" sibTransId="{DE9AB23E-1224-4B99-9B78-25431C8E0B91}"/>
    <dgm:cxn modelId="{A0CB4333-BEAF-4A1F-BF52-4CF9510A456A}" srcId="{E632A525-0C6C-4631-8466-635F213E40B5}" destId="{74C5A2D3-45E3-4EF8-947D-6733247E3BFA}" srcOrd="3" destOrd="0" parTransId="{EBB87248-FDE4-475E-A1F3-F30D7899C971}" sibTransId="{A8B360F6-AABA-4F8E-94D5-104380FABF74}"/>
    <dgm:cxn modelId="{A8C35D54-6C77-442A-872D-AF69185678F7}" srcId="{E632A525-0C6C-4631-8466-635F213E40B5}" destId="{60CD78C9-B2AD-441F-A4F9-BDE4B2B51FCE}" srcOrd="1" destOrd="0" parTransId="{0A2352DA-1E23-4CFE-BC1A-82C7139F7D4E}" sibTransId="{ECF318AF-A71E-434A-A40B-032A2B5875F0}"/>
    <dgm:cxn modelId="{8E7BB176-ABBE-4D90-ACCD-A7AE531000D1}" srcId="{E632A525-0C6C-4631-8466-635F213E40B5}" destId="{5906256F-7EDB-4E6E-BFAE-79D46640C642}" srcOrd="5" destOrd="0" parTransId="{0634903F-87DA-4309-AF0A-03C64A8F2BB3}" sibTransId="{19A1988D-312D-45E9-90C3-DFF013CC24A2}"/>
    <dgm:cxn modelId="{F3962E77-A6CF-4242-901C-03C19F33DE09}" type="presOf" srcId="{60CD78C9-B2AD-441F-A4F9-BDE4B2B51FCE}" destId="{079E056B-D237-44EF-8BFE-79261DDC995F}" srcOrd="0" destOrd="0" presId="urn:microsoft.com/office/officeart/2005/8/layout/hProcess9"/>
    <dgm:cxn modelId="{42926C9A-78E2-451D-9FA6-15102C318331}" srcId="{E632A525-0C6C-4631-8466-635F213E40B5}" destId="{118D0142-05D7-496B-A35F-4FBA1AAD2D5B}" srcOrd="4" destOrd="0" parTransId="{15C63DEB-822B-42DE-9DA1-5CE6D03577CC}" sibTransId="{F8C67C5F-707E-40CB-B42A-B3D12DE2CBD1}"/>
    <dgm:cxn modelId="{06DBE49D-38A2-4DCB-91CC-D6E60A9DCD80}" type="presOf" srcId="{416C5A27-7BF2-4FF9-A073-A5229DD9D19D}" destId="{BDEA6246-8A3A-46AF-8D64-D4D9D45A8F97}" srcOrd="0" destOrd="0" presId="urn:microsoft.com/office/officeart/2005/8/layout/hProcess9"/>
    <dgm:cxn modelId="{FF160CAA-F47D-4A7A-8983-8A02965C561F}" type="presOf" srcId="{5906256F-7EDB-4E6E-BFAE-79D46640C642}" destId="{10B6E6EA-E203-4492-B7C9-583D5A4B6377}" srcOrd="0" destOrd="0" presId="urn:microsoft.com/office/officeart/2005/8/layout/hProcess9"/>
    <dgm:cxn modelId="{AE0B7EC4-FE71-4D4A-8672-E7F37DAAE729}" srcId="{E632A525-0C6C-4631-8466-635F213E40B5}" destId="{416C5A27-7BF2-4FF9-A073-A5229DD9D19D}" srcOrd="2" destOrd="0" parTransId="{AED7C0C3-C752-4507-9066-A307006F3E03}" sibTransId="{A12EA75E-AAD4-48BC-9DDA-B360B0E72403}"/>
    <dgm:cxn modelId="{F0BD2FDB-349B-4570-A81D-05999AC3908D}" type="presOf" srcId="{3F3950CD-64CE-4EE0-B383-E3C7EAFA007C}" destId="{0A1E2945-A99D-46C4-9B01-EE11E213FF95}" srcOrd="0" destOrd="0" presId="urn:microsoft.com/office/officeart/2005/8/layout/hProcess9"/>
    <dgm:cxn modelId="{EA9E79EF-EB0F-4CB2-881F-E11E5FC1B3F1}" type="presOf" srcId="{74C5A2D3-45E3-4EF8-947D-6733247E3BFA}" destId="{2F4218FD-BD58-4936-8232-52DD75B876A0}" srcOrd="0" destOrd="0" presId="urn:microsoft.com/office/officeart/2005/8/layout/hProcess9"/>
    <dgm:cxn modelId="{782407DD-8216-43C7-951E-DE968D8EFCB5}" type="presParOf" srcId="{3624CE8A-3A84-4F7D-A0E6-8274217A1F82}" destId="{B9EA411D-3B8A-41C0-96AE-58F16AD58FAB}" srcOrd="0" destOrd="0" presId="urn:microsoft.com/office/officeart/2005/8/layout/hProcess9"/>
    <dgm:cxn modelId="{522C8110-D8C7-4364-9173-16120857F2C0}" type="presParOf" srcId="{3624CE8A-3A84-4F7D-A0E6-8274217A1F82}" destId="{B84AC01D-AF60-4DEB-BC9A-EE609D875ED3}" srcOrd="1" destOrd="0" presId="urn:microsoft.com/office/officeart/2005/8/layout/hProcess9"/>
    <dgm:cxn modelId="{9216005C-0771-4D8B-8F62-283FB8DF517C}" type="presParOf" srcId="{B84AC01D-AF60-4DEB-BC9A-EE609D875ED3}" destId="{0A1E2945-A99D-46C4-9B01-EE11E213FF95}" srcOrd="0" destOrd="0" presId="urn:microsoft.com/office/officeart/2005/8/layout/hProcess9"/>
    <dgm:cxn modelId="{CA600FA8-E83D-4239-8493-565DF776427D}" type="presParOf" srcId="{B84AC01D-AF60-4DEB-BC9A-EE609D875ED3}" destId="{ED3DA204-6B3A-4084-9FA9-79E06E98F3D0}" srcOrd="1" destOrd="0" presId="urn:microsoft.com/office/officeart/2005/8/layout/hProcess9"/>
    <dgm:cxn modelId="{C91C3940-976A-40CB-B3D0-AB7A833D8B19}" type="presParOf" srcId="{B84AC01D-AF60-4DEB-BC9A-EE609D875ED3}" destId="{079E056B-D237-44EF-8BFE-79261DDC995F}" srcOrd="2" destOrd="0" presId="urn:microsoft.com/office/officeart/2005/8/layout/hProcess9"/>
    <dgm:cxn modelId="{17AD9D1D-AF4C-4B9E-8C06-CCD9F5039488}" type="presParOf" srcId="{B84AC01D-AF60-4DEB-BC9A-EE609D875ED3}" destId="{96EF6BD3-D0A1-4399-9B84-7239E6425C4E}" srcOrd="3" destOrd="0" presId="urn:microsoft.com/office/officeart/2005/8/layout/hProcess9"/>
    <dgm:cxn modelId="{66B43DD8-4E4F-449E-886D-E6B37442F157}" type="presParOf" srcId="{B84AC01D-AF60-4DEB-BC9A-EE609D875ED3}" destId="{BDEA6246-8A3A-46AF-8D64-D4D9D45A8F97}" srcOrd="4" destOrd="0" presId="urn:microsoft.com/office/officeart/2005/8/layout/hProcess9"/>
    <dgm:cxn modelId="{2011B7DA-2B20-41A1-9398-87947C49CED7}" type="presParOf" srcId="{B84AC01D-AF60-4DEB-BC9A-EE609D875ED3}" destId="{A16E3B2F-2DAA-4593-A1B1-E02AFFF618A6}" srcOrd="5" destOrd="0" presId="urn:microsoft.com/office/officeart/2005/8/layout/hProcess9"/>
    <dgm:cxn modelId="{EBEC4FAB-4F11-486A-91CB-77EAC5F00DB3}" type="presParOf" srcId="{B84AC01D-AF60-4DEB-BC9A-EE609D875ED3}" destId="{2F4218FD-BD58-4936-8232-52DD75B876A0}" srcOrd="6" destOrd="0" presId="urn:microsoft.com/office/officeart/2005/8/layout/hProcess9"/>
    <dgm:cxn modelId="{66DBFDED-6084-418D-B591-A43E29530A60}" type="presParOf" srcId="{B84AC01D-AF60-4DEB-BC9A-EE609D875ED3}" destId="{716471B9-2662-4A20-A443-BDFB0A6D4F87}" srcOrd="7" destOrd="0" presId="urn:microsoft.com/office/officeart/2005/8/layout/hProcess9"/>
    <dgm:cxn modelId="{523BD283-4F4E-4F0F-AB29-492E3F9C1B6F}" type="presParOf" srcId="{B84AC01D-AF60-4DEB-BC9A-EE609D875ED3}" destId="{10DF26BE-21A7-4B78-8225-EB76253FCE5C}" srcOrd="8" destOrd="0" presId="urn:microsoft.com/office/officeart/2005/8/layout/hProcess9"/>
    <dgm:cxn modelId="{8FBCEF09-B5C9-4375-950B-192748CE0BB2}" type="presParOf" srcId="{B84AC01D-AF60-4DEB-BC9A-EE609D875ED3}" destId="{B66AC16F-6098-4920-ADB3-8692B2DAB000}" srcOrd="9" destOrd="0" presId="urn:microsoft.com/office/officeart/2005/8/layout/hProcess9"/>
    <dgm:cxn modelId="{867570B6-1059-4B0A-9D88-F2A51F918014}" type="presParOf" srcId="{B84AC01D-AF60-4DEB-BC9A-EE609D875ED3}" destId="{10B6E6EA-E203-4492-B7C9-583D5A4B6377}" srcOrd="10"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A411D-3B8A-41C0-96AE-58F16AD58FAB}">
      <dsp:nvSpPr>
        <dsp:cNvPr id="0" name=""/>
        <dsp:cNvSpPr/>
      </dsp:nvSpPr>
      <dsp:spPr>
        <a:xfrm>
          <a:off x="2" y="0"/>
          <a:ext cx="9429745" cy="9239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1E2945-A99D-46C4-9B01-EE11E213FF95}">
      <dsp:nvSpPr>
        <dsp:cNvPr id="0" name=""/>
        <dsp:cNvSpPr/>
      </dsp:nvSpPr>
      <dsp:spPr>
        <a:xfrm>
          <a:off x="115"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Inputs</a:t>
          </a:r>
        </a:p>
      </dsp:txBody>
      <dsp:txXfrm>
        <a:off x="18156" y="295218"/>
        <a:ext cx="1343847" cy="333488"/>
      </dsp:txXfrm>
    </dsp:sp>
    <dsp:sp modelId="{079E056B-D237-44EF-8BFE-79261DDC995F}">
      <dsp:nvSpPr>
        <dsp:cNvPr id="0" name=""/>
        <dsp:cNvSpPr/>
      </dsp:nvSpPr>
      <dsp:spPr>
        <a:xfrm>
          <a:off x="1610033"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Activities</a:t>
          </a:r>
        </a:p>
      </dsp:txBody>
      <dsp:txXfrm>
        <a:off x="1628074" y="295218"/>
        <a:ext cx="1343847" cy="333488"/>
      </dsp:txXfrm>
    </dsp:sp>
    <dsp:sp modelId="{BDEA6246-8A3A-46AF-8D64-D4D9D45A8F97}">
      <dsp:nvSpPr>
        <dsp:cNvPr id="0" name=""/>
        <dsp:cNvSpPr/>
      </dsp:nvSpPr>
      <dsp:spPr>
        <a:xfrm>
          <a:off x="3219951"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Outputs</a:t>
          </a:r>
        </a:p>
      </dsp:txBody>
      <dsp:txXfrm>
        <a:off x="3237992" y="295218"/>
        <a:ext cx="1343847" cy="333488"/>
      </dsp:txXfrm>
    </dsp:sp>
    <dsp:sp modelId="{2F4218FD-BD58-4936-8232-52DD75B876A0}">
      <dsp:nvSpPr>
        <dsp:cNvPr id="0" name=""/>
        <dsp:cNvSpPr/>
      </dsp:nvSpPr>
      <dsp:spPr>
        <a:xfrm>
          <a:off x="4829869"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Short-term outcomes</a:t>
          </a:r>
        </a:p>
      </dsp:txBody>
      <dsp:txXfrm>
        <a:off x="4847910" y="295218"/>
        <a:ext cx="1343847" cy="333488"/>
      </dsp:txXfrm>
    </dsp:sp>
    <dsp:sp modelId="{10DF26BE-21A7-4B78-8225-EB76253FCE5C}">
      <dsp:nvSpPr>
        <dsp:cNvPr id="0" name=""/>
        <dsp:cNvSpPr/>
      </dsp:nvSpPr>
      <dsp:spPr>
        <a:xfrm>
          <a:off x="6439787"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Intermediate outcomes</a:t>
          </a:r>
        </a:p>
      </dsp:txBody>
      <dsp:txXfrm>
        <a:off x="6457828" y="295218"/>
        <a:ext cx="1343847" cy="333488"/>
      </dsp:txXfrm>
    </dsp:sp>
    <dsp:sp modelId="{10B6E6EA-E203-4492-B7C9-583D5A4B6377}">
      <dsp:nvSpPr>
        <dsp:cNvPr id="0" name=""/>
        <dsp:cNvSpPr/>
      </dsp:nvSpPr>
      <dsp:spPr>
        <a:xfrm>
          <a:off x="8049705" y="277177"/>
          <a:ext cx="1379929" cy="36957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Long-term outcomes</a:t>
          </a:r>
        </a:p>
      </dsp:txBody>
      <dsp:txXfrm>
        <a:off x="8067746" y="295218"/>
        <a:ext cx="1343847" cy="3334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A411D-3B8A-41C0-96AE-58F16AD58FAB}">
      <dsp:nvSpPr>
        <dsp:cNvPr id="0" name=""/>
        <dsp:cNvSpPr/>
      </dsp:nvSpPr>
      <dsp:spPr>
        <a:xfrm>
          <a:off x="88139" y="0"/>
          <a:ext cx="8928225" cy="9810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1E2945-A99D-46C4-9B01-EE11E213FF95}">
      <dsp:nvSpPr>
        <dsp:cNvPr id="0" name=""/>
        <dsp:cNvSpPr/>
      </dsp:nvSpPr>
      <dsp:spPr>
        <a:xfrm>
          <a:off x="110"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badi" panose="020B0604020104020204" pitchFamily="34" charset="0"/>
            </a:rPr>
            <a:t>Inputs</a:t>
          </a:r>
        </a:p>
      </dsp:txBody>
      <dsp:txXfrm>
        <a:off x="19267" y="313479"/>
        <a:ext cx="1281121" cy="354116"/>
      </dsp:txXfrm>
    </dsp:sp>
    <dsp:sp modelId="{079E056B-D237-44EF-8BFE-79261DDC995F}">
      <dsp:nvSpPr>
        <dsp:cNvPr id="0" name=""/>
        <dsp:cNvSpPr/>
      </dsp:nvSpPr>
      <dsp:spPr>
        <a:xfrm>
          <a:off x="1539451"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Activities</a:t>
          </a:r>
        </a:p>
      </dsp:txBody>
      <dsp:txXfrm>
        <a:off x="1558608" y="313479"/>
        <a:ext cx="1281121" cy="354116"/>
      </dsp:txXfrm>
    </dsp:sp>
    <dsp:sp modelId="{BDEA6246-8A3A-46AF-8D64-D4D9D45A8F97}">
      <dsp:nvSpPr>
        <dsp:cNvPr id="0" name=""/>
        <dsp:cNvSpPr/>
      </dsp:nvSpPr>
      <dsp:spPr>
        <a:xfrm>
          <a:off x="3078793"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Outputs</a:t>
          </a:r>
        </a:p>
      </dsp:txBody>
      <dsp:txXfrm>
        <a:off x="3097950" y="313479"/>
        <a:ext cx="1281121" cy="354116"/>
      </dsp:txXfrm>
    </dsp:sp>
    <dsp:sp modelId="{2F4218FD-BD58-4936-8232-52DD75B876A0}">
      <dsp:nvSpPr>
        <dsp:cNvPr id="0" name=""/>
        <dsp:cNvSpPr/>
      </dsp:nvSpPr>
      <dsp:spPr>
        <a:xfrm>
          <a:off x="4618135"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Short-term outcomes</a:t>
          </a:r>
        </a:p>
      </dsp:txBody>
      <dsp:txXfrm>
        <a:off x="4637292" y="313479"/>
        <a:ext cx="1281121" cy="354116"/>
      </dsp:txXfrm>
    </dsp:sp>
    <dsp:sp modelId="{10DF26BE-21A7-4B78-8225-EB76253FCE5C}">
      <dsp:nvSpPr>
        <dsp:cNvPr id="0" name=""/>
        <dsp:cNvSpPr/>
      </dsp:nvSpPr>
      <dsp:spPr>
        <a:xfrm>
          <a:off x="6157477"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Intermediate outcomes</a:t>
          </a:r>
        </a:p>
      </dsp:txBody>
      <dsp:txXfrm>
        <a:off x="6176634" y="313479"/>
        <a:ext cx="1281121" cy="354116"/>
      </dsp:txXfrm>
    </dsp:sp>
    <dsp:sp modelId="{10B6E6EA-E203-4492-B7C9-583D5A4B6377}">
      <dsp:nvSpPr>
        <dsp:cNvPr id="0" name=""/>
        <dsp:cNvSpPr/>
      </dsp:nvSpPr>
      <dsp:spPr>
        <a:xfrm>
          <a:off x="7696819" y="294322"/>
          <a:ext cx="1319435" cy="392430"/>
        </a:xfrm>
        <a:prstGeom prst="roundRect">
          <a:avLst/>
        </a:prstGeom>
        <a:solidFill>
          <a:srgbClr val="007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Long-term outcomes</a:t>
          </a:r>
        </a:p>
      </dsp:txBody>
      <dsp:txXfrm>
        <a:off x="7715976" y="313479"/>
        <a:ext cx="1281121" cy="3541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B61B986E8548D99E6D662E01E8C5A4"/>
        <w:category>
          <w:name w:val="General"/>
          <w:gallery w:val="placeholder"/>
        </w:category>
        <w:types>
          <w:type w:val="bbPlcHdr"/>
        </w:types>
        <w:behaviors>
          <w:behavior w:val="content"/>
        </w:behaviors>
        <w:guid w:val="{C8165080-C2D2-445C-9743-5D43CE31A425}"/>
      </w:docPartPr>
      <w:docPartBody>
        <w:p w:rsidR="00D721EF" w:rsidRDefault="008C15B2" w:rsidP="008C15B2">
          <w:pPr>
            <w:pStyle w:val="64B61B986E8548D99E6D662E01E8C5A4"/>
          </w:pPr>
          <w:r w:rsidRPr="00385C32">
            <w:rPr>
              <w:rStyle w:val="PlaceholderText"/>
            </w:rPr>
            <w:t>Click or tap here to enter text.</w:t>
          </w:r>
        </w:p>
      </w:docPartBody>
    </w:docPart>
    <w:docPart>
      <w:docPartPr>
        <w:name w:val="2B5E2A6A36C0413080C40E46891766C8"/>
        <w:category>
          <w:name w:val="General"/>
          <w:gallery w:val="placeholder"/>
        </w:category>
        <w:types>
          <w:type w:val="bbPlcHdr"/>
        </w:types>
        <w:behaviors>
          <w:behavior w:val="content"/>
        </w:behaviors>
        <w:guid w:val="{07CC4D1B-AC95-4957-9F22-1800ABAF5043}"/>
      </w:docPartPr>
      <w:docPartBody>
        <w:p w:rsidR="00D721EF" w:rsidRDefault="008C15B2" w:rsidP="008C15B2">
          <w:pPr>
            <w:pStyle w:val="2B5E2A6A36C0413080C40E46891766C8"/>
          </w:pPr>
          <w:r w:rsidRPr="00385C32">
            <w:rPr>
              <w:rStyle w:val="PlaceholderText"/>
            </w:rPr>
            <w:t>Click or tap here to enter text.</w:t>
          </w:r>
        </w:p>
      </w:docPartBody>
    </w:docPart>
    <w:docPart>
      <w:docPartPr>
        <w:name w:val="0D38473C55CE457A8506C8F666895337"/>
        <w:category>
          <w:name w:val="General"/>
          <w:gallery w:val="placeholder"/>
        </w:category>
        <w:types>
          <w:type w:val="bbPlcHdr"/>
        </w:types>
        <w:behaviors>
          <w:behavior w:val="content"/>
        </w:behaviors>
        <w:guid w:val="{8FEEB40D-616E-4925-A196-ADCBEFD178AD}"/>
      </w:docPartPr>
      <w:docPartBody>
        <w:p w:rsidR="00D721EF" w:rsidRDefault="008C15B2" w:rsidP="008C15B2">
          <w:pPr>
            <w:pStyle w:val="0D38473C55CE457A8506C8F666895337"/>
          </w:pPr>
          <w:r w:rsidRPr="00A5463C">
            <w:rPr>
              <w:rStyle w:val="PlaceholderText"/>
              <w:rFonts w:ascii="Arial" w:hAnsi="Arial" w:cs="Arial"/>
              <w:sz w:val="20"/>
              <w:szCs w:val="20"/>
            </w:rPr>
            <w:t>Click or tap here to enter text.</w:t>
          </w:r>
        </w:p>
      </w:docPartBody>
    </w:docPart>
    <w:docPart>
      <w:docPartPr>
        <w:name w:val="4AFD88EF18314B378673E31EDDEF342F"/>
        <w:category>
          <w:name w:val="General"/>
          <w:gallery w:val="placeholder"/>
        </w:category>
        <w:types>
          <w:type w:val="bbPlcHdr"/>
        </w:types>
        <w:behaviors>
          <w:behavior w:val="content"/>
        </w:behaviors>
        <w:guid w:val="{591B26A5-0966-43EE-A08C-17DC2C087FCC}"/>
      </w:docPartPr>
      <w:docPartBody>
        <w:p w:rsidR="00D721EF" w:rsidRDefault="008C15B2" w:rsidP="008C15B2">
          <w:pPr>
            <w:pStyle w:val="4AFD88EF18314B378673E31EDDEF342F"/>
          </w:pPr>
          <w:r w:rsidRPr="00A5463C">
            <w:rPr>
              <w:rStyle w:val="PlaceholderText"/>
              <w:rFonts w:ascii="Arial" w:hAnsi="Arial" w:cs="Arial"/>
              <w:sz w:val="20"/>
              <w:szCs w:val="20"/>
            </w:rPr>
            <w:t>Click or tap here to enter text.</w:t>
          </w:r>
        </w:p>
      </w:docPartBody>
    </w:docPart>
    <w:docPart>
      <w:docPartPr>
        <w:name w:val="424551A4FC864DAB9A0315F231677CD7"/>
        <w:category>
          <w:name w:val="General"/>
          <w:gallery w:val="placeholder"/>
        </w:category>
        <w:types>
          <w:type w:val="bbPlcHdr"/>
        </w:types>
        <w:behaviors>
          <w:behavior w:val="content"/>
        </w:behaviors>
        <w:guid w:val="{FB8E030A-BFBE-4D8D-93D3-24C8D1130671}"/>
      </w:docPartPr>
      <w:docPartBody>
        <w:p w:rsidR="00D721EF" w:rsidRDefault="008C15B2" w:rsidP="008C15B2">
          <w:pPr>
            <w:pStyle w:val="424551A4FC864DAB9A0315F231677CD7"/>
          </w:pPr>
          <w:r w:rsidRPr="00A5463C">
            <w:rPr>
              <w:rStyle w:val="PlaceholderText"/>
              <w:rFonts w:ascii="Arial" w:hAnsi="Arial" w:cs="Arial"/>
              <w:sz w:val="20"/>
              <w:szCs w:val="20"/>
            </w:rPr>
            <w:t>Click or tap here to enter text.</w:t>
          </w:r>
        </w:p>
      </w:docPartBody>
    </w:docPart>
    <w:docPart>
      <w:docPartPr>
        <w:name w:val="3B083F7AF7EE44468A7E6A509826DF99"/>
        <w:category>
          <w:name w:val="General"/>
          <w:gallery w:val="placeholder"/>
        </w:category>
        <w:types>
          <w:type w:val="bbPlcHdr"/>
        </w:types>
        <w:behaviors>
          <w:behavior w:val="content"/>
        </w:behaviors>
        <w:guid w:val="{B04E0A68-AFD2-4CEB-AFE5-41F8DC8BEA8B}"/>
      </w:docPartPr>
      <w:docPartBody>
        <w:p w:rsidR="00D721EF" w:rsidRDefault="008C15B2" w:rsidP="008C15B2">
          <w:pPr>
            <w:pStyle w:val="3B083F7AF7EE44468A7E6A509826DF99"/>
          </w:pPr>
          <w:r w:rsidRPr="00A5463C">
            <w:rPr>
              <w:rStyle w:val="PlaceholderText"/>
              <w:rFonts w:ascii="Arial" w:hAnsi="Arial" w:cs="Arial"/>
              <w:sz w:val="20"/>
              <w:szCs w:val="20"/>
            </w:rPr>
            <w:t>Click or tap here to enter text.</w:t>
          </w:r>
        </w:p>
      </w:docPartBody>
    </w:docPart>
    <w:docPart>
      <w:docPartPr>
        <w:name w:val="04B2E7E5DC564463B4E660942DC1726B"/>
        <w:category>
          <w:name w:val="General"/>
          <w:gallery w:val="placeholder"/>
        </w:category>
        <w:types>
          <w:type w:val="bbPlcHdr"/>
        </w:types>
        <w:behaviors>
          <w:behavior w:val="content"/>
        </w:behaviors>
        <w:guid w:val="{3CCA8B5E-A328-4E87-99F6-6FEAAF44E0D5}"/>
      </w:docPartPr>
      <w:docPartBody>
        <w:p w:rsidR="00D721EF" w:rsidRDefault="008C15B2" w:rsidP="008C15B2">
          <w:pPr>
            <w:pStyle w:val="04B2E7E5DC564463B4E660942DC1726B"/>
          </w:pPr>
          <w:r w:rsidRPr="00A5463C">
            <w:rPr>
              <w:rStyle w:val="PlaceholderText"/>
              <w:rFonts w:ascii="Arial" w:hAnsi="Arial" w:cs="Arial"/>
              <w:sz w:val="20"/>
              <w:szCs w:val="20"/>
            </w:rPr>
            <w:t>Click or tap here to enter text.</w:t>
          </w:r>
        </w:p>
      </w:docPartBody>
    </w:docPart>
    <w:docPart>
      <w:docPartPr>
        <w:name w:val="11864801C1FA4E118116ACAEDCC63EDE"/>
        <w:category>
          <w:name w:val="General"/>
          <w:gallery w:val="placeholder"/>
        </w:category>
        <w:types>
          <w:type w:val="bbPlcHdr"/>
        </w:types>
        <w:behaviors>
          <w:behavior w:val="content"/>
        </w:behaviors>
        <w:guid w:val="{E3569CF1-9A87-4405-B727-5279F89B3550}"/>
      </w:docPartPr>
      <w:docPartBody>
        <w:p w:rsidR="00D721EF" w:rsidRDefault="008C15B2" w:rsidP="008C15B2">
          <w:pPr>
            <w:pStyle w:val="11864801C1FA4E118116ACAEDCC63EDE"/>
          </w:pPr>
          <w:r w:rsidRPr="00A5463C">
            <w:rPr>
              <w:rStyle w:val="PlaceholderText"/>
              <w:rFonts w:ascii="Arial" w:hAnsi="Arial" w:cs="Arial"/>
              <w:sz w:val="20"/>
              <w:szCs w:val="20"/>
            </w:rPr>
            <w:t>Click or tap here to enter text.</w:t>
          </w:r>
        </w:p>
      </w:docPartBody>
    </w:docPart>
    <w:docPart>
      <w:docPartPr>
        <w:name w:val="C3AEED55CE034FEFA70BD76383DD4D92"/>
        <w:category>
          <w:name w:val="General"/>
          <w:gallery w:val="placeholder"/>
        </w:category>
        <w:types>
          <w:type w:val="bbPlcHdr"/>
        </w:types>
        <w:behaviors>
          <w:behavior w:val="content"/>
        </w:behaviors>
        <w:guid w:val="{61720980-89D6-4C89-834B-DBDD612D1C2C}"/>
      </w:docPartPr>
      <w:docPartBody>
        <w:p w:rsidR="00D721EF" w:rsidRDefault="008C15B2" w:rsidP="008C15B2">
          <w:pPr>
            <w:pStyle w:val="C3AEED55CE034FEFA70BD76383DD4D92"/>
          </w:pPr>
          <w:r w:rsidRPr="00A5463C">
            <w:rPr>
              <w:rStyle w:val="PlaceholderText"/>
              <w:rFonts w:ascii="Arial" w:hAnsi="Arial" w:cs="Arial"/>
              <w:sz w:val="20"/>
              <w:szCs w:val="20"/>
            </w:rPr>
            <w:t>Click or tap here to enter text.</w:t>
          </w:r>
        </w:p>
      </w:docPartBody>
    </w:docPart>
    <w:docPart>
      <w:docPartPr>
        <w:name w:val="203C6910DF7C4D61AED3D20460DE2CB4"/>
        <w:category>
          <w:name w:val="General"/>
          <w:gallery w:val="placeholder"/>
        </w:category>
        <w:types>
          <w:type w:val="bbPlcHdr"/>
        </w:types>
        <w:behaviors>
          <w:behavior w:val="content"/>
        </w:behaviors>
        <w:guid w:val="{F5334E7F-4556-49F7-B47E-FA03A1897EF0}"/>
      </w:docPartPr>
      <w:docPartBody>
        <w:p w:rsidR="00D721EF" w:rsidRDefault="008C15B2" w:rsidP="008C15B2">
          <w:pPr>
            <w:pStyle w:val="203C6910DF7C4D61AED3D20460DE2CB4"/>
          </w:pPr>
          <w:r w:rsidRPr="00A5463C">
            <w:rPr>
              <w:rStyle w:val="PlaceholderText"/>
              <w:rFonts w:ascii="Arial" w:hAnsi="Arial" w:cs="Arial"/>
              <w:sz w:val="20"/>
              <w:szCs w:val="20"/>
            </w:rPr>
            <w:t>Click or tap here to enter text.</w:t>
          </w:r>
        </w:p>
      </w:docPartBody>
    </w:docPart>
    <w:docPart>
      <w:docPartPr>
        <w:name w:val="E938CA020558400EAD66680D3324F658"/>
        <w:category>
          <w:name w:val="General"/>
          <w:gallery w:val="placeholder"/>
        </w:category>
        <w:types>
          <w:type w:val="bbPlcHdr"/>
        </w:types>
        <w:behaviors>
          <w:behavior w:val="content"/>
        </w:behaviors>
        <w:guid w:val="{93BE880F-3D6B-408D-81E1-803B734FE793}"/>
      </w:docPartPr>
      <w:docPartBody>
        <w:p w:rsidR="00D721EF" w:rsidRDefault="008C15B2" w:rsidP="008C15B2">
          <w:pPr>
            <w:pStyle w:val="E938CA020558400EAD66680D3324F658"/>
          </w:pPr>
          <w:r w:rsidRPr="00A5463C">
            <w:rPr>
              <w:rStyle w:val="PlaceholderText"/>
              <w:rFonts w:ascii="Arial" w:hAnsi="Arial" w:cs="Arial"/>
              <w:sz w:val="20"/>
              <w:szCs w:val="20"/>
            </w:rPr>
            <w:t>Click or tap here to enter text.</w:t>
          </w:r>
        </w:p>
      </w:docPartBody>
    </w:docPart>
    <w:docPart>
      <w:docPartPr>
        <w:name w:val="346283133E974A288E0DC199DF7BF5DA"/>
        <w:category>
          <w:name w:val="General"/>
          <w:gallery w:val="placeholder"/>
        </w:category>
        <w:types>
          <w:type w:val="bbPlcHdr"/>
        </w:types>
        <w:behaviors>
          <w:behavior w:val="content"/>
        </w:behaviors>
        <w:guid w:val="{7E90388C-318F-4C5F-A226-8AA64F505C4A}"/>
      </w:docPartPr>
      <w:docPartBody>
        <w:p w:rsidR="00D721EF" w:rsidRDefault="008C15B2" w:rsidP="008C15B2">
          <w:pPr>
            <w:pStyle w:val="346283133E974A288E0DC199DF7BF5DA"/>
          </w:pPr>
          <w:r w:rsidRPr="00487B03">
            <w:rPr>
              <w:rStyle w:val="PlaceholderText"/>
              <w:rFonts w:ascii="Arial" w:hAnsi="Arial" w:cs="Arial"/>
              <w:sz w:val="20"/>
              <w:szCs w:val="20"/>
            </w:rPr>
            <w:t>Click or tap here to enter text.</w:t>
          </w:r>
        </w:p>
      </w:docPartBody>
    </w:docPart>
    <w:docPart>
      <w:docPartPr>
        <w:name w:val="E6B2BC9EFE444890969A2769337AD933"/>
        <w:category>
          <w:name w:val="General"/>
          <w:gallery w:val="placeholder"/>
        </w:category>
        <w:types>
          <w:type w:val="bbPlcHdr"/>
        </w:types>
        <w:behaviors>
          <w:behavior w:val="content"/>
        </w:behaviors>
        <w:guid w:val="{F7C1977F-A654-44F8-85EE-8D68F74CC307}"/>
      </w:docPartPr>
      <w:docPartBody>
        <w:p w:rsidR="00D721EF" w:rsidRDefault="008C15B2" w:rsidP="008C15B2">
          <w:pPr>
            <w:pStyle w:val="E6B2BC9EFE444890969A2769337AD933"/>
          </w:pPr>
          <w:r w:rsidRPr="00487B03">
            <w:rPr>
              <w:rStyle w:val="PlaceholderText"/>
              <w:rFonts w:ascii="Arial" w:hAnsi="Arial" w:cs="Arial"/>
              <w:sz w:val="20"/>
              <w:szCs w:val="20"/>
            </w:rPr>
            <w:t>Click or tap here to enter text.</w:t>
          </w:r>
        </w:p>
      </w:docPartBody>
    </w:docPart>
    <w:docPart>
      <w:docPartPr>
        <w:name w:val="EAB5AC7DCAFE4ACBB585BC155F5822EA"/>
        <w:category>
          <w:name w:val="General"/>
          <w:gallery w:val="placeholder"/>
        </w:category>
        <w:types>
          <w:type w:val="bbPlcHdr"/>
        </w:types>
        <w:behaviors>
          <w:behavior w:val="content"/>
        </w:behaviors>
        <w:guid w:val="{1DAD3362-EFC1-490F-80B5-463C6238570D}"/>
      </w:docPartPr>
      <w:docPartBody>
        <w:p w:rsidR="00D721EF" w:rsidRDefault="008C15B2" w:rsidP="008C15B2">
          <w:pPr>
            <w:pStyle w:val="EAB5AC7DCAFE4ACBB585BC155F5822EA"/>
          </w:pPr>
          <w:r w:rsidRPr="00A5463C">
            <w:rPr>
              <w:rStyle w:val="PlaceholderText"/>
              <w:rFonts w:ascii="Arial" w:hAnsi="Arial" w:cs="Arial"/>
              <w:sz w:val="20"/>
              <w:szCs w:val="20"/>
            </w:rPr>
            <w:t>Click or tap here to enter text.</w:t>
          </w:r>
        </w:p>
      </w:docPartBody>
    </w:docPart>
    <w:docPart>
      <w:docPartPr>
        <w:name w:val="81BC74FA8EE44FEF8201E7728A60BC0B"/>
        <w:category>
          <w:name w:val="General"/>
          <w:gallery w:val="placeholder"/>
        </w:category>
        <w:types>
          <w:type w:val="bbPlcHdr"/>
        </w:types>
        <w:behaviors>
          <w:behavior w:val="content"/>
        </w:behaviors>
        <w:guid w:val="{EC6511A2-4869-4178-803C-8A46B1723BAD}"/>
      </w:docPartPr>
      <w:docPartBody>
        <w:p w:rsidR="00D721EF" w:rsidRDefault="008C15B2" w:rsidP="008C15B2">
          <w:pPr>
            <w:pStyle w:val="81BC74FA8EE44FEF8201E7728A60BC0B"/>
          </w:pPr>
          <w:r w:rsidRPr="00487B03">
            <w:rPr>
              <w:rStyle w:val="PlaceholderText"/>
              <w:rFonts w:ascii="Arial" w:hAnsi="Arial" w:cs="Arial"/>
              <w:sz w:val="20"/>
              <w:szCs w:val="20"/>
            </w:rPr>
            <w:t>Click or tap here to enter text.</w:t>
          </w:r>
        </w:p>
      </w:docPartBody>
    </w:docPart>
    <w:docPart>
      <w:docPartPr>
        <w:name w:val="01974AAE26474BF2B7FAF469ED888AE1"/>
        <w:category>
          <w:name w:val="General"/>
          <w:gallery w:val="placeholder"/>
        </w:category>
        <w:types>
          <w:type w:val="bbPlcHdr"/>
        </w:types>
        <w:behaviors>
          <w:behavior w:val="content"/>
        </w:behaviors>
        <w:guid w:val="{C5C25E02-F0C5-41E1-86BD-7C37214480D5}"/>
      </w:docPartPr>
      <w:docPartBody>
        <w:p w:rsidR="00D721EF" w:rsidRDefault="008C15B2" w:rsidP="008C15B2">
          <w:pPr>
            <w:pStyle w:val="01974AAE26474BF2B7FAF469ED888AE1"/>
          </w:pPr>
          <w:r w:rsidRPr="00487B03">
            <w:rPr>
              <w:rStyle w:val="PlaceholderText"/>
              <w:rFonts w:ascii="Arial" w:hAnsi="Arial" w:cs="Arial"/>
              <w:sz w:val="20"/>
              <w:szCs w:val="20"/>
            </w:rPr>
            <w:t>Click or tap here to enter text.</w:t>
          </w:r>
        </w:p>
      </w:docPartBody>
    </w:docPart>
    <w:docPart>
      <w:docPartPr>
        <w:name w:val="C467AE60B1EF4C98B0EB598461F5FF76"/>
        <w:category>
          <w:name w:val="General"/>
          <w:gallery w:val="placeholder"/>
        </w:category>
        <w:types>
          <w:type w:val="bbPlcHdr"/>
        </w:types>
        <w:behaviors>
          <w:behavior w:val="content"/>
        </w:behaviors>
        <w:guid w:val="{23E3F59B-8F46-4916-ADE7-EDCF767D0179}"/>
      </w:docPartPr>
      <w:docPartBody>
        <w:p w:rsidR="00D721EF" w:rsidRDefault="008C15B2" w:rsidP="008C15B2">
          <w:pPr>
            <w:pStyle w:val="C467AE60B1EF4C98B0EB598461F5FF76"/>
          </w:pPr>
          <w:r w:rsidRPr="00487B03">
            <w:rPr>
              <w:rStyle w:val="PlaceholderText"/>
              <w:rFonts w:ascii="Arial" w:hAnsi="Arial" w:cs="Arial"/>
              <w:sz w:val="20"/>
              <w:szCs w:val="20"/>
            </w:rPr>
            <w:t>Click or tap here to enter text.</w:t>
          </w:r>
        </w:p>
      </w:docPartBody>
    </w:docPart>
    <w:docPart>
      <w:docPartPr>
        <w:name w:val="62B04A1054BB43BD98457B86F7C58A48"/>
        <w:category>
          <w:name w:val="General"/>
          <w:gallery w:val="placeholder"/>
        </w:category>
        <w:types>
          <w:type w:val="bbPlcHdr"/>
        </w:types>
        <w:behaviors>
          <w:behavior w:val="content"/>
        </w:behaviors>
        <w:guid w:val="{1D3DA263-740A-4E5E-98A3-A9570AF584FC}"/>
      </w:docPartPr>
      <w:docPartBody>
        <w:p w:rsidR="00D721EF" w:rsidRDefault="008C15B2" w:rsidP="008C15B2">
          <w:pPr>
            <w:pStyle w:val="62B04A1054BB43BD98457B86F7C58A48"/>
          </w:pPr>
          <w:r w:rsidRPr="00487B03">
            <w:rPr>
              <w:rStyle w:val="PlaceholderText"/>
              <w:rFonts w:ascii="Arial" w:hAnsi="Arial" w:cs="Arial"/>
              <w:sz w:val="20"/>
              <w:szCs w:val="20"/>
            </w:rPr>
            <w:t>Click or tap here to enter text.</w:t>
          </w:r>
        </w:p>
      </w:docPartBody>
    </w:docPart>
    <w:docPart>
      <w:docPartPr>
        <w:name w:val="6E9BE4A3868A4668832CA4B3F0FA8ED9"/>
        <w:category>
          <w:name w:val="General"/>
          <w:gallery w:val="placeholder"/>
        </w:category>
        <w:types>
          <w:type w:val="bbPlcHdr"/>
        </w:types>
        <w:behaviors>
          <w:behavior w:val="content"/>
        </w:behaviors>
        <w:guid w:val="{814AA407-BEEF-4073-B3E2-305768F947EB}"/>
      </w:docPartPr>
      <w:docPartBody>
        <w:p w:rsidR="00D721EF" w:rsidRDefault="008C15B2" w:rsidP="008C15B2">
          <w:pPr>
            <w:pStyle w:val="6E9BE4A3868A4668832CA4B3F0FA8ED9"/>
          </w:pPr>
          <w:r w:rsidRPr="00487B03">
            <w:rPr>
              <w:rStyle w:val="PlaceholderText"/>
              <w:rFonts w:ascii="Arial" w:hAnsi="Arial" w:cs="Arial"/>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Next LT Pro Regular">
    <w:altName w:val="Arial"/>
    <w:panose1 w:val="00000000000000000000"/>
    <w:charset w:val="00"/>
    <w:family w:val="swiss"/>
    <w:notTrueType/>
    <w:pitch w:val="variable"/>
    <w:sig w:usb0="800000AF" w:usb1="5000204A" w:usb2="00000000" w:usb3="00000000" w:csb0="0000009B" w:csb1="00000000"/>
  </w:font>
  <w:font w:name="Segoe UI Symbol">
    <w:altName w:val="Athelas Bold Italic"/>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venir Next LT Pro">
    <w:altName w:val="Arial"/>
    <w:charset w:val="00"/>
    <w:family w:val="swiss"/>
    <w:pitch w:val="variable"/>
    <w:sig w:usb0="800000EF" w:usb1="5000204A" w:usb2="00000000" w:usb3="00000000" w:csb0="00000093"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5B2"/>
    <w:rsid w:val="000227A2"/>
    <w:rsid w:val="00094C09"/>
    <w:rsid w:val="001A2D48"/>
    <w:rsid w:val="00250F2F"/>
    <w:rsid w:val="00450912"/>
    <w:rsid w:val="00456EFD"/>
    <w:rsid w:val="00533B68"/>
    <w:rsid w:val="0065555A"/>
    <w:rsid w:val="006B3FD0"/>
    <w:rsid w:val="006E05CA"/>
    <w:rsid w:val="008C15B2"/>
    <w:rsid w:val="00AA22CB"/>
    <w:rsid w:val="00C208E8"/>
    <w:rsid w:val="00D72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5B2"/>
    <w:rPr>
      <w:color w:val="808080"/>
    </w:rPr>
  </w:style>
  <w:style w:type="paragraph" w:customStyle="1" w:styleId="64B61B986E8548D99E6D662E01E8C5A4">
    <w:name w:val="64B61B986E8548D99E6D662E01E8C5A4"/>
    <w:rsid w:val="008C15B2"/>
  </w:style>
  <w:style w:type="paragraph" w:customStyle="1" w:styleId="2B5E2A6A36C0413080C40E46891766C8">
    <w:name w:val="2B5E2A6A36C0413080C40E46891766C8"/>
    <w:rsid w:val="008C15B2"/>
  </w:style>
  <w:style w:type="paragraph" w:customStyle="1" w:styleId="0D38473C55CE457A8506C8F666895337">
    <w:name w:val="0D38473C55CE457A8506C8F666895337"/>
    <w:rsid w:val="008C15B2"/>
  </w:style>
  <w:style w:type="paragraph" w:customStyle="1" w:styleId="4AFD88EF18314B378673E31EDDEF342F">
    <w:name w:val="4AFD88EF18314B378673E31EDDEF342F"/>
    <w:rsid w:val="008C15B2"/>
  </w:style>
  <w:style w:type="paragraph" w:customStyle="1" w:styleId="424551A4FC864DAB9A0315F231677CD7">
    <w:name w:val="424551A4FC864DAB9A0315F231677CD7"/>
    <w:rsid w:val="008C15B2"/>
  </w:style>
  <w:style w:type="paragraph" w:customStyle="1" w:styleId="3B083F7AF7EE44468A7E6A509826DF99">
    <w:name w:val="3B083F7AF7EE44468A7E6A509826DF99"/>
    <w:rsid w:val="008C15B2"/>
  </w:style>
  <w:style w:type="paragraph" w:customStyle="1" w:styleId="04B2E7E5DC564463B4E660942DC1726B">
    <w:name w:val="04B2E7E5DC564463B4E660942DC1726B"/>
    <w:rsid w:val="008C15B2"/>
  </w:style>
  <w:style w:type="paragraph" w:customStyle="1" w:styleId="11864801C1FA4E118116ACAEDCC63EDE">
    <w:name w:val="11864801C1FA4E118116ACAEDCC63EDE"/>
    <w:rsid w:val="008C15B2"/>
  </w:style>
  <w:style w:type="paragraph" w:customStyle="1" w:styleId="C3AEED55CE034FEFA70BD76383DD4D92">
    <w:name w:val="C3AEED55CE034FEFA70BD76383DD4D92"/>
    <w:rsid w:val="008C15B2"/>
  </w:style>
  <w:style w:type="paragraph" w:customStyle="1" w:styleId="203C6910DF7C4D61AED3D20460DE2CB4">
    <w:name w:val="203C6910DF7C4D61AED3D20460DE2CB4"/>
    <w:rsid w:val="008C15B2"/>
  </w:style>
  <w:style w:type="paragraph" w:customStyle="1" w:styleId="E938CA020558400EAD66680D3324F658">
    <w:name w:val="E938CA020558400EAD66680D3324F658"/>
    <w:rsid w:val="008C15B2"/>
  </w:style>
  <w:style w:type="paragraph" w:customStyle="1" w:styleId="346283133E974A288E0DC199DF7BF5DA">
    <w:name w:val="346283133E974A288E0DC199DF7BF5DA"/>
    <w:rsid w:val="008C15B2"/>
  </w:style>
  <w:style w:type="paragraph" w:customStyle="1" w:styleId="E6B2BC9EFE444890969A2769337AD933">
    <w:name w:val="E6B2BC9EFE444890969A2769337AD933"/>
    <w:rsid w:val="008C15B2"/>
  </w:style>
  <w:style w:type="paragraph" w:customStyle="1" w:styleId="EAB5AC7DCAFE4ACBB585BC155F5822EA">
    <w:name w:val="EAB5AC7DCAFE4ACBB585BC155F5822EA"/>
    <w:rsid w:val="008C15B2"/>
  </w:style>
  <w:style w:type="paragraph" w:customStyle="1" w:styleId="81BC74FA8EE44FEF8201E7728A60BC0B">
    <w:name w:val="81BC74FA8EE44FEF8201E7728A60BC0B"/>
    <w:rsid w:val="008C15B2"/>
  </w:style>
  <w:style w:type="paragraph" w:customStyle="1" w:styleId="01974AAE26474BF2B7FAF469ED888AE1">
    <w:name w:val="01974AAE26474BF2B7FAF469ED888AE1"/>
    <w:rsid w:val="008C15B2"/>
  </w:style>
  <w:style w:type="paragraph" w:customStyle="1" w:styleId="C467AE60B1EF4C98B0EB598461F5FF76">
    <w:name w:val="C467AE60B1EF4C98B0EB598461F5FF76"/>
    <w:rsid w:val="008C15B2"/>
  </w:style>
  <w:style w:type="paragraph" w:customStyle="1" w:styleId="62B04A1054BB43BD98457B86F7C58A48">
    <w:name w:val="62B04A1054BB43BD98457B86F7C58A48"/>
    <w:rsid w:val="008C15B2"/>
  </w:style>
  <w:style w:type="paragraph" w:customStyle="1" w:styleId="6E9BE4A3868A4668832CA4B3F0FA8ED9">
    <w:name w:val="6E9BE4A3868A4668832CA4B3F0FA8ED9"/>
    <w:rsid w:val="008C15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9FE54-80AF-485D-9D06-65475838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18811</Words>
  <Characters>107225</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Dao Thuy</dc:creator>
  <cp:keywords/>
  <dc:description/>
  <cp:lastModifiedBy>Adler, Sarah</cp:lastModifiedBy>
  <cp:revision>2</cp:revision>
  <dcterms:created xsi:type="dcterms:W3CDTF">2021-09-09T19:22:00Z</dcterms:created>
  <dcterms:modified xsi:type="dcterms:W3CDTF">2021-09-09T19:22:00Z</dcterms:modified>
</cp:coreProperties>
</file>